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3BC34" w14:textId="77777777" w:rsidR="00EF627F" w:rsidRPr="006E0893" w:rsidRDefault="00EF627F" w:rsidP="000F71BA">
      <w:pPr>
        <w:spacing w:line="360" w:lineRule="auto"/>
        <w:jc w:val="both"/>
        <w:rPr>
          <w:rFonts w:ascii="Times New Roman" w:hAnsi="Times New Roman" w:cs="Times New Roman"/>
          <w:sz w:val="48"/>
          <w:szCs w:val="48"/>
        </w:rPr>
      </w:pPr>
    </w:p>
    <w:p w14:paraId="1E87CAE5" w14:textId="77777777" w:rsidR="00D8294B" w:rsidRDefault="00D8294B" w:rsidP="000F71BA">
      <w:pPr>
        <w:spacing w:line="360" w:lineRule="auto"/>
        <w:jc w:val="both"/>
        <w:rPr>
          <w:rFonts w:ascii="Times New Roman" w:hAnsi="Times New Roman" w:cs="Times New Roman"/>
          <w:sz w:val="44"/>
          <w:szCs w:val="44"/>
          <w:lang w:val="sr-Cyrl-RS"/>
        </w:rPr>
      </w:pPr>
      <w:r w:rsidRPr="00D8294B">
        <w:rPr>
          <w:rFonts w:ascii="Times New Roman" w:hAnsi="Times New Roman" w:cs="Times New Roman"/>
          <w:sz w:val="44"/>
          <w:szCs w:val="44"/>
          <w:lang w:val="sr-Cyrl-RS"/>
        </w:rPr>
        <w:t xml:space="preserve">               </w:t>
      </w:r>
    </w:p>
    <w:p w14:paraId="5A7F68EA" w14:textId="77777777" w:rsidR="00D8294B" w:rsidRDefault="00D8294B" w:rsidP="000F71BA">
      <w:pPr>
        <w:spacing w:line="360" w:lineRule="auto"/>
        <w:jc w:val="both"/>
        <w:rPr>
          <w:rFonts w:ascii="Times New Roman" w:hAnsi="Times New Roman" w:cs="Times New Roman"/>
          <w:sz w:val="44"/>
          <w:szCs w:val="44"/>
          <w:lang w:val="sr-Cyrl-RS"/>
        </w:rPr>
      </w:pPr>
      <w:r>
        <w:rPr>
          <w:rFonts w:ascii="Times New Roman" w:hAnsi="Times New Roman" w:cs="Times New Roman"/>
          <w:sz w:val="44"/>
          <w:szCs w:val="44"/>
          <w:lang w:val="sr-Cyrl-RS"/>
        </w:rPr>
        <w:t xml:space="preserve">                  </w:t>
      </w:r>
    </w:p>
    <w:p w14:paraId="64E8BBE9" w14:textId="77777777" w:rsidR="00D8294B" w:rsidRDefault="00D8294B" w:rsidP="000F71BA">
      <w:pPr>
        <w:spacing w:line="360" w:lineRule="auto"/>
        <w:jc w:val="both"/>
        <w:rPr>
          <w:rFonts w:ascii="Times New Roman" w:hAnsi="Times New Roman" w:cs="Times New Roman"/>
          <w:sz w:val="44"/>
          <w:szCs w:val="44"/>
          <w:lang w:val="sr-Cyrl-RS"/>
        </w:rPr>
      </w:pPr>
    </w:p>
    <w:p w14:paraId="4F7DD0DB" w14:textId="77777777" w:rsidR="00EF627F" w:rsidRDefault="00D8294B" w:rsidP="000F71BA">
      <w:pPr>
        <w:spacing w:line="360" w:lineRule="auto"/>
        <w:jc w:val="both"/>
        <w:rPr>
          <w:rFonts w:ascii="Times New Roman" w:hAnsi="Times New Roman" w:cs="Times New Roman"/>
          <w:sz w:val="44"/>
          <w:szCs w:val="44"/>
          <w:lang w:val="sr-Cyrl-RS"/>
        </w:rPr>
      </w:pPr>
      <w:r>
        <w:rPr>
          <w:rFonts w:ascii="Times New Roman" w:hAnsi="Times New Roman" w:cs="Times New Roman"/>
          <w:sz w:val="44"/>
          <w:szCs w:val="44"/>
          <w:lang w:val="sr-Cyrl-RS"/>
        </w:rPr>
        <w:t xml:space="preserve">                       </w:t>
      </w:r>
      <w:r w:rsidRPr="00D8294B">
        <w:rPr>
          <w:rFonts w:ascii="Times New Roman" w:hAnsi="Times New Roman" w:cs="Times New Roman"/>
          <w:sz w:val="44"/>
          <w:szCs w:val="44"/>
          <w:lang w:val="sr-Cyrl-RS"/>
        </w:rPr>
        <w:t xml:space="preserve"> </w:t>
      </w:r>
      <w:r w:rsidR="00EF627F" w:rsidRPr="00D8294B">
        <w:rPr>
          <w:rFonts w:ascii="Times New Roman" w:hAnsi="Times New Roman" w:cs="Times New Roman"/>
          <w:sz w:val="44"/>
          <w:szCs w:val="44"/>
          <w:lang w:val="sr-Cyrl-RS"/>
        </w:rPr>
        <w:t xml:space="preserve">ИЗВЕШТАЈ </w:t>
      </w:r>
      <w:r w:rsidR="00CE002D" w:rsidRPr="00D8294B">
        <w:rPr>
          <w:rFonts w:ascii="Times New Roman" w:hAnsi="Times New Roman" w:cs="Times New Roman"/>
          <w:sz w:val="44"/>
          <w:szCs w:val="44"/>
          <w:lang w:val="sr-Cyrl-RS"/>
        </w:rPr>
        <w:t>О РАДУ</w:t>
      </w:r>
    </w:p>
    <w:p w14:paraId="28C23B06" w14:textId="77777777" w:rsidR="00D8294B" w:rsidRPr="00D8294B" w:rsidRDefault="00D8294B" w:rsidP="000F71BA">
      <w:pPr>
        <w:spacing w:line="360" w:lineRule="auto"/>
        <w:jc w:val="both"/>
        <w:rPr>
          <w:rFonts w:ascii="Times New Roman" w:hAnsi="Times New Roman" w:cs="Times New Roman"/>
          <w:sz w:val="44"/>
          <w:szCs w:val="44"/>
          <w:lang w:val="sr-Cyrl-RS"/>
        </w:rPr>
      </w:pPr>
    </w:p>
    <w:p w14:paraId="3E5F2A60" w14:textId="77777777" w:rsidR="00D944C6" w:rsidRDefault="00EF627F" w:rsidP="000F71BA">
      <w:pPr>
        <w:spacing w:line="360" w:lineRule="auto"/>
        <w:jc w:val="both"/>
        <w:rPr>
          <w:rFonts w:ascii="Times New Roman" w:hAnsi="Times New Roman" w:cs="Times New Roman"/>
          <w:sz w:val="44"/>
          <w:szCs w:val="44"/>
          <w:lang w:val="sr-Cyrl-RS"/>
        </w:rPr>
      </w:pPr>
      <w:r w:rsidRPr="00D8294B">
        <w:rPr>
          <w:rFonts w:ascii="Times New Roman" w:hAnsi="Times New Roman" w:cs="Times New Roman"/>
          <w:sz w:val="44"/>
          <w:szCs w:val="44"/>
          <w:lang w:val="sr-Cyrl-RS"/>
        </w:rPr>
        <w:t xml:space="preserve"> ОСНОВНА ШКОЛА </w:t>
      </w:r>
      <w:r w:rsidR="00D8294B" w:rsidRPr="00D8294B">
        <w:rPr>
          <w:rFonts w:ascii="Times New Roman" w:hAnsi="Times New Roman" w:cs="Times New Roman"/>
          <w:sz w:val="44"/>
          <w:szCs w:val="44"/>
          <w:lang w:val="sr-Cyrl-RS"/>
        </w:rPr>
        <w:t>„</w:t>
      </w:r>
      <w:r w:rsidR="00CE002D" w:rsidRPr="00D8294B">
        <w:rPr>
          <w:rFonts w:ascii="Times New Roman" w:hAnsi="Times New Roman" w:cs="Times New Roman"/>
          <w:sz w:val="44"/>
          <w:szCs w:val="44"/>
          <w:lang w:val="sr-Cyrl-RS"/>
        </w:rPr>
        <w:t>СВЕТОЗАР МАРКОВИЋ</w:t>
      </w:r>
      <w:r w:rsidR="00D8294B">
        <w:rPr>
          <w:rFonts w:ascii="Times New Roman" w:hAnsi="Times New Roman" w:cs="Times New Roman"/>
          <w:sz w:val="44"/>
          <w:szCs w:val="44"/>
          <w:lang w:val="sr-Cyrl-RS"/>
        </w:rPr>
        <w:t>“</w:t>
      </w:r>
    </w:p>
    <w:p w14:paraId="63E96C81" w14:textId="77777777" w:rsidR="005020E7" w:rsidRDefault="005020E7" w:rsidP="000F71BA">
      <w:pPr>
        <w:spacing w:line="360" w:lineRule="auto"/>
        <w:jc w:val="both"/>
        <w:rPr>
          <w:rFonts w:ascii="Times New Roman" w:hAnsi="Times New Roman" w:cs="Times New Roman"/>
          <w:sz w:val="44"/>
          <w:szCs w:val="44"/>
          <w:lang w:val="sr-Cyrl-RS"/>
        </w:rPr>
      </w:pPr>
    </w:p>
    <w:p w14:paraId="0CF48395" w14:textId="77777777" w:rsidR="005020E7" w:rsidRDefault="005020E7" w:rsidP="000F71BA">
      <w:pPr>
        <w:spacing w:line="360" w:lineRule="auto"/>
        <w:jc w:val="both"/>
        <w:rPr>
          <w:rFonts w:ascii="Times New Roman" w:hAnsi="Times New Roman" w:cs="Times New Roman"/>
          <w:sz w:val="44"/>
          <w:szCs w:val="44"/>
          <w:lang w:val="sr-Cyrl-RS"/>
        </w:rPr>
      </w:pPr>
      <w:r>
        <w:rPr>
          <w:rFonts w:ascii="Times New Roman" w:hAnsi="Times New Roman" w:cs="Times New Roman"/>
          <w:sz w:val="44"/>
          <w:szCs w:val="44"/>
          <w:lang w:val="sr-Cyrl-RS"/>
        </w:rPr>
        <w:t xml:space="preserve">                                   КОВИЉЕ</w:t>
      </w:r>
    </w:p>
    <w:p w14:paraId="1B68A221" w14:textId="77777777" w:rsidR="005020E7" w:rsidRDefault="005020E7" w:rsidP="000F71BA">
      <w:pPr>
        <w:spacing w:line="360" w:lineRule="auto"/>
        <w:jc w:val="both"/>
        <w:rPr>
          <w:rFonts w:ascii="Times New Roman" w:hAnsi="Times New Roman" w:cs="Times New Roman"/>
          <w:sz w:val="44"/>
          <w:szCs w:val="44"/>
          <w:lang w:val="sr-Cyrl-RS"/>
        </w:rPr>
      </w:pPr>
    </w:p>
    <w:p w14:paraId="18208BE8" w14:textId="77777777" w:rsidR="005020E7" w:rsidRDefault="005020E7" w:rsidP="000F71BA">
      <w:pPr>
        <w:spacing w:line="360" w:lineRule="auto"/>
        <w:jc w:val="both"/>
        <w:rPr>
          <w:rFonts w:ascii="Times New Roman" w:hAnsi="Times New Roman" w:cs="Times New Roman"/>
          <w:sz w:val="44"/>
          <w:szCs w:val="44"/>
          <w:lang w:val="sr-Cyrl-RS"/>
        </w:rPr>
      </w:pPr>
    </w:p>
    <w:p w14:paraId="33A3F46F" w14:textId="77777777" w:rsidR="005020E7" w:rsidRDefault="005020E7" w:rsidP="000F71BA">
      <w:pPr>
        <w:spacing w:line="360" w:lineRule="auto"/>
        <w:jc w:val="both"/>
        <w:rPr>
          <w:rFonts w:ascii="Times New Roman" w:hAnsi="Times New Roman" w:cs="Times New Roman"/>
          <w:sz w:val="44"/>
          <w:szCs w:val="44"/>
          <w:lang w:val="sr-Cyrl-RS"/>
        </w:rPr>
      </w:pPr>
    </w:p>
    <w:p w14:paraId="33E52629" w14:textId="26C7046F" w:rsidR="005020E7" w:rsidRPr="00E92451" w:rsidRDefault="005020E7" w:rsidP="000F71BA">
      <w:pPr>
        <w:spacing w:line="360" w:lineRule="auto"/>
        <w:jc w:val="both"/>
        <w:rPr>
          <w:rFonts w:ascii="Times New Roman" w:hAnsi="Times New Roman" w:cs="Times New Roman"/>
          <w:sz w:val="32"/>
          <w:szCs w:val="32"/>
          <w:lang w:val="ru-RU"/>
        </w:rPr>
      </w:pPr>
      <w:r>
        <w:rPr>
          <w:rFonts w:ascii="Times New Roman" w:hAnsi="Times New Roman" w:cs="Times New Roman"/>
          <w:sz w:val="32"/>
          <w:szCs w:val="32"/>
          <w:lang w:val="sr-Cyrl-RS"/>
        </w:rPr>
        <w:t xml:space="preserve">                                            </w:t>
      </w:r>
      <w:r w:rsidRPr="005020E7">
        <w:rPr>
          <w:rFonts w:ascii="Times New Roman" w:hAnsi="Times New Roman" w:cs="Times New Roman"/>
          <w:sz w:val="32"/>
          <w:szCs w:val="32"/>
          <w:lang w:val="sr-Cyrl-RS"/>
        </w:rPr>
        <w:t xml:space="preserve">СЕПТЕБАР </w:t>
      </w:r>
      <w:r>
        <w:rPr>
          <w:rFonts w:ascii="Times New Roman" w:hAnsi="Times New Roman" w:cs="Times New Roman"/>
          <w:sz w:val="32"/>
          <w:szCs w:val="32"/>
          <w:lang w:val="sr-Cyrl-RS"/>
        </w:rPr>
        <w:t>,</w:t>
      </w:r>
      <w:r w:rsidR="00782784" w:rsidRPr="00E92451">
        <w:rPr>
          <w:rFonts w:ascii="Times New Roman" w:hAnsi="Times New Roman" w:cs="Times New Roman"/>
          <w:sz w:val="32"/>
          <w:szCs w:val="32"/>
          <w:lang w:val="ru-RU"/>
        </w:rPr>
        <w:t xml:space="preserve"> </w:t>
      </w:r>
      <w:r w:rsidR="008E156B">
        <w:rPr>
          <w:rFonts w:ascii="Times New Roman" w:hAnsi="Times New Roman" w:cs="Times New Roman"/>
          <w:sz w:val="32"/>
          <w:szCs w:val="32"/>
          <w:lang w:val="sr-Cyrl-RS"/>
        </w:rPr>
        <w:t>20</w:t>
      </w:r>
      <w:r w:rsidR="00FE7C90">
        <w:rPr>
          <w:rFonts w:ascii="Times New Roman" w:hAnsi="Times New Roman" w:cs="Times New Roman"/>
          <w:sz w:val="32"/>
          <w:szCs w:val="32"/>
          <w:lang w:val="sr-Latn-RS"/>
        </w:rPr>
        <w:t>2</w:t>
      </w:r>
      <w:r w:rsidR="0032658C">
        <w:rPr>
          <w:rFonts w:ascii="Times New Roman" w:hAnsi="Times New Roman" w:cs="Times New Roman"/>
          <w:sz w:val="32"/>
          <w:szCs w:val="32"/>
          <w:lang w:val="sr-Latn-RS"/>
        </w:rPr>
        <w:t>4</w:t>
      </w:r>
      <w:r>
        <w:rPr>
          <w:rFonts w:ascii="Times New Roman" w:hAnsi="Times New Roman" w:cs="Times New Roman"/>
          <w:sz w:val="32"/>
          <w:szCs w:val="32"/>
          <w:lang w:val="sr-Cyrl-RS"/>
        </w:rPr>
        <w:t>.</w:t>
      </w:r>
      <w:r w:rsidRPr="005020E7">
        <w:rPr>
          <w:rFonts w:ascii="Times New Roman" w:hAnsi="Times New Roman" w:cs="Times New Roman"/>
          <w:sz w:val="20"/>
          <w:szCs w:val="20"/>
          <w:lang w:val="sr-Cyrl-RS"/>
        </w:rPr>
        <w:t>Г.</w:t>
      </w:r>
    </w:p>
    <w:p w14:paraId="78F5B295" w14:textId="77777777" w:rsidR="00D944C6" w:rsidRPr="006300B3" w:rsidRDefault="00D944C6" w:rsidP="000F71BA">
      <w:pPr>
        <w:spacing w:line="360" w:lineRule="auto"/>
        <w:jc w:val="both"/>
        <w:rPr>
          <w:rFonts w:ascii="Times New Roman" w:hAnsi="Times New Roman" w:cs="Times New Roman"/>
          <w:sz w:val="24"/>
          <w:szCs w:val="24"/>
          <w:lang w:val="ru-RU"/>
        </w:rPr>
      </w:pPr>
    </w:p>
    <w:p w14:paraId="04D0E71B" w14:textId="77777777" w:rsidR="00453D8F" w:rsidRPr="006300B3" w:rsidRDefault="00D944C6" w:rsidP="00453D8F">
      <w:pPr>
        <w:spacing w:before="100" w:beforeAutospacing="1" w:line="360" w:lineRule="auto"/>
        <w:jc w:val="both"/>
        <w:rPr>
          <w:rFonts w:ascii="Times New Roman" w:hAnsi="Times New Roman" w:cs="Times New Roman"/>
          <w:color w:val="17365D"/>
          <w:spacing w:val="5"/>
          <w:kern w:val="28"/>
          <w:sz w:val="24"/>
          <w:szCs w:val="24"/>
          <w:lang w:val="ru-RU"/>
        </w:rPr>
      </w:pPr>
      <w:r w:rsidRPr="006300B3">
        <w:rPr>
          <w:rFonts w:ascii="Times New Roman" w:hAnsi="Times New Roman" w:cs="Times New Roman"/>
          <w:color w:val="17365D"/>
          <w:spacing w:val="5"/>
          <w:kern w:val="28"/>
          <w:sz w:val="24"/>
          <w:szCs w:val="24"/>
          <w:lang w:val="ru-RU"/>
        </w:rPr>
        <w:br w:type="page"/>
      </w:r>
      <w:r w:rsidR="00453D8F" w:rsidRPr="006300B3">
        <w:rPr>
          <w:rFonts w:ascii="Times New Roman" w:hAnsi="Times New Roman" w:cs="Times New Roman"/>
          <w:sz w:val="24"/>
          <w:szCs w:val="24"/>
          <w:lang w:val="ru-RU"/>
        </w:rPr>
        <w:lastRenderedPageBreak/>
        <w:t>РЕПУБЛИКА СРБИЈА</w:t>
      </w:r>
    </w:p>
    <w:p w14:paraId="5D3EBCB7" w14:textId="77777777" w:rsidR="00453D8F" w:rsidRPr="006300B3" w:rsidRDefault="00453D8F" w:rsidP="00453D8F">
      <w:pPr>
        <w:tabs>
          <w:tab w:val="right" w:pos="9350"/>
        </w:tabs>
        <w:rPr>
          <w:rFonts w:ascii="Times New Roman" w:hAnsi="Times New Roman" w:cs="Times New Roman"/>
          <w:sz w:val="24"/>
          <w:szCs w:val="24"/>
          <w:lang w:val="sr-Latn-CS"/>
        </w:rPr>
      </w:pPr>
      <w:r w:rsidRPr="006300B3">
        <w:rPr>
          <w:rFonts w:ascii="Times New Roman" w:hAnsi="Times New Roman" w:cs="Times New Roman"/>
          <w:sz w:val="24"/>
          <w:szCs w:val="24"/>
          <w:lang w:val="sr-Cyrl-CS"/>
        </w:rPr>
        <w:t>Основна школа ,,</w:t>
      </w:r>
      <w:r w:rsidRPr="006300B3">
        <w:rPr>
          <w:rFonts w:ascii="Times New Roman" w:hAnsi="Times New Roman" w:cs="Times New Roman"/>
          <w:b/>
          <w:sz w:val="24"/>
          <w:szCs w:val="24"/>
          <w:lang w:val="sr-Cyrl-RS"/>
        </w:rPr>
        <w:t>Светозар Марковић</w:t>
      </w:r>
      <w:r w:rsidRPr="006300B3">
        <w:rPr>
          <w:rFonts w:ascii="Times New Roman" w:hAnsi="Times New Roman" w:cs="Times New Roman"/>
          <w:sz w:val="24"/>
          <w:szCs w:val="24"/>
          <w:lang w:val="sr-Cyrl-CS"/>
        </w:rPr>
        <w:t xml:space="preserve">“                         </w:t>
      </w:r>
      <w:r w:rsidRPr="006300B3">
        <w:rPr>
          <w:rFonts w:ascii="Times New Roman" w:hAnsi="Times New Roman" w:cs="Times New Roman"/>
          <w:sz w:val="24"/>
          <w:szCs w:val="24"/>
          <w:lang w:val="sr-Cyrl-CS"/>
        </w:rPr>
        <w:tab/>
      </w:r>
    </w:p>
    <w:p w14:paraId="4ADAA460" w14:textId="772D6E36" w:rsidR="00453D8F" w:rsidRPr="00FE224C" w:rsidRDefault="00453D8F" w:rsidP="00453D8F">
      <w:pPr>
        <w:rPr>
          <w:rFonts w:ascii="Times New Roman" w:hAnsi="Times New Roman" w:cs="Times New Roman"/>
          <w:sz w:val="24"/>
          <w:szCs w:val="24"/>
          <w:lang w:val="sr-Latn-RS"/>
        </w:rPr>
      </w:pPr>
      <w:r w:rsidRPr="006300B3">
        <w:rPr>
          <w:rFonts w:ascii="Times New Roman" w:hAnsi="Times New Roman" w:cs="Times New Roman"/>
          <w:sz w:val="24"/>
          <w:szCs w:val="24"/>
          <w:lang w:val="sr-Latn-CS"/>
        </w:rPr>
        <w:t>Број</w:t>
      </w:r>
      <w:r w:rsidRPr="006300B3">
        <w:rPr>
          <w:rFonts w:ascii="Times New Roman" w:hAnsi="Times New Roman" w:cs="Times New Roman"/>
          <w:sz w:val="24"/>
          <w:szCs w:val="24"/>
          <w:lang w:val="sr-Cyrl-CS"/>
        </w:rPr>
        <w:t xml:space="preserve">: </w:t>
      </w:r>
      <w:r w:rsidR="00FE224C">
        <w:rPr>
          <w:rFonts w:ascii="Times New Roman" w:hAnsi="Times New Roman" w:cs="Times New Roman"/>
          <w:sz w:val="24"/>
          <w:szCs w:val="24"/>
          <w:lang w:val="sr-Latn-RS"/>
        </w:rPr>
        <w:t>0</w:t>
      </w:r>
      <w:r w:rsidR="0032658C">
        <w:rPr>
          <w:rFonts w:ascii="Times New Roman" w:hAnsi="Times New Roman" w:cs="Times New Roman"/>
          <w:sz w:val="24"/>
          <w:szCs w:val="24"/>
          <w:lang w:val="sr-Latn-RS"/>
        </w:rPr>
        <w:t>65</w:t>
      </w:r>
    </w:p>
    <w:p w14:paraId="40E0E64B" w14:textId="3926160F" w:rsidR="00453D8F" w:rsidRPr="006300B3" w:rsidRDefault="00453D8F" w:rsidP="00453D8F">
      <w:pPr>
        <w:rPr>
          <w:rFonts w:ascii="Times New Roman" w:hAnsi="Times New Roman" w:cs="Times New Roman"/>
          <w:sz w:val="24"/>
          <w:szCs w:val="24"/>
          <w:lang w:val="sr-Cyrl-CS"/>
        </w:rPr>
      </w:pPr>
      <w:r w:rsidRPr="006300B3">
        <w:rPr>
          <w:rFonts w:ascii="Times New Roman" w:hAnsi="Times New Roman" w:cs="Times New Roman"/>
          <w:sz w:val="24"/>
          <w:szCs w:val="24"/>
          <w:lang w:val="sr-Cyrl-CS"/>
        </w:rPr>
        <w:t>Дана</w:t>
      </w:r>
      <w:r w:rsidR="00B00C0A" w:rsidRPr="006300B3">
        <w:rPr>
          <w:rFonts w:ascii="Times New Roman" w:hAnsi="Times New Roman" w:cs="Times New Roman"/>
          <w:sz w:val="24"/>
          <w:szCs w:val="24"/>
          <w:lang w:val="sr-Latn-RS"/>
        </w:rPr>
        <w:t>:</w:t>
      </w:r>
      <w:r w:rsidR="00985CE2">
        <w:rPr>
          <w:rFonts w:ascii="Times New Roman" w:hAnsi="Times New Roman" w:cs="Times New Roman"/>
          <w:sz w:val="24"/>
          <w:szCs w:val="24"/>
          <w:lang w:val="sr-Cyrl-RS"/>
        </w:rPr>
        <w:t>1</w:t>
      </w:r>
      <w:r w:rsidR="0032658C">
        <w:rPr>
          <w:rFonts w:ascii="Times New Roman" w:hAnsi="Times New Roman" w:cs="Times New Roman"/>
          <w:sz w:val="24"/>
          <w:szCs w:val="24"/>
          <w:lang w:val="sr-Latn-RS"/>
        </w:rPr>
        <w:t>2</w:t>
      </w:r>
      <w:r w:rsidR="00985CE2">
        <w:rPr>
          <w:rFonts w:ascii="Times New Roman" w:hAnsi="Times New Roman" w:cs="Times New Roman"/>
          <w:sz w:val="24"/>
          <w:szCs w:val="24"/>
          <w:lang w:val="sr-Cyrl-RS"/>
        </w:rPr>
        <w:t>.9.202</w:t>
      </w:r>
      <w:r w:rsidR="0032658C">
        <w:rPr>
          <w:rFonts w:ascii="Times New Roman" w:hAnsi="Times New Roman" w:cs="Times New Roman"/>
          <w:sz w:val="24"/>
          <w:szCs w:val="24"/>
          <w:lang w:val="sr-Latn-RS"/>
        </w:rPr>
        <w:t>4</w:t>
      </w:r>
      <w:r w:rsidR="00985CE2">
        <w:rPr>
          <w:rFonts w:ascii="Times New Roman" w:hAnsi="Times New Roman" w:cs="Times New Roman"/>
          <w:sz w:val="24"/>
          <w:szCs w:val="24"/>
          <w:lang w:val="sr-Cyrl-RS"/>
        </w:rPr>
        <w:t>.г.</w:t>
      </w:r>
      <w:r w:rsidR="00B00C0A" w:rsidRPr="006300B3">
        <w:rPr>
          <w:rFonts w:ascii="Times New Roman" w:hAnsi="Times New Roman" w:cs="Times New Roman"/>
          <w:sz w:val="24"/>
          <w:szCs w:val="24"/>
          <w:lang w:val="sr-Cyrl-CS"/>
        </w:rPr>
        <w:t xml:space="preserve"> </w:t>
      </w:r>
      <w:r w:rsidR="007A65FA">
        <w:rPr>
          <w:rFonts w:ascii="Times New Roman" w:hAnsi="Times New Roman" w:cs="Times New Roman"/>
          <w:sz w:val="24"/>
          <w:szCs w:val="24"/>
          <w:lang w:val="sr-Cyrl-RS"/>
        </w:rPr>
        <w:t xml:space="preserve">   </w:t>
      </w:r>
      <w:r w:rsidRPr="006300B3">
        <w:rPr>
          <w:rFonts w:ascii="Times New Roman" w:hAnsi="Times New Roman" w:cs="Times New Roman"/>
          <w:sz w:val="24"/>
          <w:szCs w:val="24"/>
          <w:lang w:val="sr-Latn-CS"/>
        </w:rPr>
        <w:t xml:space="preserve">           </w:t>
      </w:r>
      <w:r w:rsidRPr="006300B3">
        <w:rPr>
          <w:rFonts w:ascii="Times New Roman" w:hAnsi="Times New Roman" w:cs="Times New Roman"/>
          <w:sz w:val="24"/>
          <w:szCs w:val="24"/>
          <w:lang w:val="sr-Cyrl-CS"/>
        </w:rPr>
        <w:t xml:space="preserve">                             </w:t>
      </w:r>
    </w:p>
    <w:p w14:paraId="0EEFA8E9" w14:textId="77777777" w:rsidR="00453D8F" w:rsidRPr="006300B3" w:rsidRDefault="00453D8F" w:rsidP="00453D8F">
      <w:pPr>
        <w:rPr>
          <w:rFonts w:ascii="Times New Roman" w:hAnsi="Times New Roman" w:cs="Times New Roman"/>
          <w:sz w:val="24"/>
          <w:szCs w:val="24"/>
          <w:lang w:val="sr-Latn-CS"/>
        </w:rPr>
      </w:pPr>
      <w:r w:rsidRPr="006300B3">
        <w:rPr>
          <w:rFonts w:ascii="Times New Roman" w:hAnsi="Times New Roman" w:cs="Times New Roman"/>
          <w:sz w:val="24"/>
          <w:szCs w:val="24"/>
          <w:lang w:val="sr-Cyrl-CS"/>
        </w:rPr>
        <w:t>К</w:t>
      </w:r>
      <w:r w:rsidRPr="006300B3">
        <w:rPr>
          <w:rFonts w:ascii="Times New Roman" w:hAnsi="Times New Roman" w:cs="Times New Roman"/>
          <w:sz w:val="24"/>
          <w:szCs w:val="24"/>
          <w:lang w:val="sr-Cyrl-RS"/>
        </w:rPr>
        <w:t>овиље</w:t>
      </w:r>
      <w:r w:rsidRPr="006300B3">
        <w:rPr>
          <w:rFonts w:ascii="Times New Roman" w:hAnsi="Times New Roman" w:cs="Times New Roman"/>
          <w:sz w:val="24"/>
          <w:szCs w:val="24"/>
          <w:lang w:val="sr-Cyrl-CS"/>
        </w:rPr>
        <w:t xml:space="preserve">,бб </w:t>
      </w:r>
    </w:p>
    <w:p w14:paraId="1B2FA812" w14:textId="40C79FE1" w:rsidR="00453D8F" w:rsidRPr="007A65FA" w:rsidRDefault="00453D8F" w:rsidP="00453D8F">
      <w:pPr>
        <w:rPr>
          <w:rFonts w:ascii="Times New Roman" w:hAnsi="Times New Roman" w:cs="Times New Roman"/>
          <w:sz w:val="24"/>
          <w:szCs w:val="24"/>
        </w:rPr>
      </w:pPr>
      <w:r w:rsidRPr="006300B3">
        <w:rPr>
          <w:rFonts w:ascii="Times New Roman" w:hAnsi="Times New Roman" w:cs="Times New Roman"/>
          <w:sz w:val="24"/>
          <w:szCs w:val="24"/>
          <w:lang w:val="sr-Latn-CS"/>
        </w:rPr>
        <w:t xml:space="preserve">E-mail: </w:t>
      </w:r>
      <w:r>
        <w:fldChar w:fldCharType="begin"/>
      </w:r>
      <w:r>
        <w:instrText>HYPERLINK "mailto:o.s.kovilje@eunet.rs"</w:instrText>
      </w:r>
      <w:r>
        <w:fldChar w:fldCharType="separate"/>
      </w:r>
      <w:r w:rsidR="007A65FA" w:rsidRPr="00370663">
        <w:rPr>
          <w:rStyle w:val="Hyperlink"/>
          <w:rFonts w:ascii="Times New Roman" w:hAnsi="Times New Roman" w:cs="Times New Roman"/>
          <w:sz w:val="24"/>
          <w:szCs w:val="24"/>
          <w:lang w:val="sr-Latn-CS"/>
        </w:rPr>
        <w:t>o.s.kovilje@eunet.rs</w:t>
      </w:r>
      <w:r>
        <w:rPr>
          <w:rStyle w:val="Hyperlink"/>
          <w:rFonts w:ascii="Times New Roman" w:hAnsi="Times New Roman" w:cs="Times New Roman"/>
          <w:sz w:val="24"/>
          <w:szCs w:val="24"/>
          <w:lang w:val="sr-Latn-CS"/>
        </w:rPr>
        <w:fldChar w:fldCharType="end"/>
      </w:r>
      <w:r w:rsidR="007A65FA">
        <w:rPr>
          <w:rFonts w:ascii="Times New Roman" w:hAnsi="Times New Roman" w:cs="Times New Roman"/>
          <w:sz w:val="24"/>
          <w:szCs w:val="24"/>
          <w:lang w:val="sr-Cyrl-RS"/>
        </w:rPr>
        <w:t>;</w:t>
      </w:r>
      <w:r w:rsidR="007A65FA">
        <w:rPr>
          <w:rFonts w:ascii="Times New Roman" w:hAnsi="Times New Roman" w:cs="Times New Roman"/>
          <w:sz w:val="24"/>
          <w:szCs w:val="24"/>
        </w:rPr>
        <w:t xml:space="preserve"> os-svetozar-markovic.kovilje@schools.gov.rs</w:t>
      </w:r>
    </w:p>
    <w:p w14:paraId="0E4F8193" w14:textId="77777777" w:rsidR="00453D8F" w:rsidRPr="006300B3" w:rsidRDefault="00453D8F" w:rsidP="00453D8F">
      <w:pPr>
        <w:rPr>
          <w:rFonts w:ascii="Times New Roman" w:hAnsi="Times New Roman" w:cs="Times New Roman"/>
          <w:sz w:val="24"/>
          <w:szCs w:val="24"/>
        </w:rPr>
      </w:pPr>
      <w:r w:rsidRPr="006300B3">
        <w:rPr>
          <w:rFonts w:ascii="Times New Roman" w:hAnsi="Times New Roman" w:cs="Times New Roman"/>
          <w:sz w:val="24"/>
          <w:szCs w:val="24"/>
          <w:lang w:val="sr-Cyrl-CS"/>
        </w:rPr>
        <w:t>Тел. 032/</w:t>
      </w:r>
      <w:r w:rsidRPr="006300B3">
        <w:rPr>
          <w:rFonts w:ascii="Times New Roman" w:hAnsi="Times New Roman" w:cs="Times New Roman"/>
          <w:sz w:val="24"/>
          <w:szCs w:val="24"/>
          <w:lang w:val="sr-Latn-RS"/>
        </w:rPr>
        <w:t>762-004</w:t>
      </w:r>
      <w:r w:rsidRPr="006300B3">
        <w:rPr>
          <w:rFonts w:ascii="Times New Roman" w:hAnsi="Times New Roman" w:cs="Times New Roman"/>
          <w:sz w:val="24"/>
          <w:szCs w:val="24"/>
        </w:rPr>
        <w:t xml:space="preserve">                                  </w:t>
      </w:r>
    </w:p>
    <w:p w14:paraId="1B2A9F60" w14:textId="77777777" w:rsidR="00453D8F" w:rsidRPr="006300B3" w:rsidRDefault="00453D8F" w:rsidP="00453D8F">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19"/>
      </w:tblGrid>
      <w:tr w:rsidR="00453D8F" w:rsidRPr="006300B3" w14:paraId="28EC4F46" w14:textId="77777777" w:rsidTr="00453D8F">
        <w:tc>
          <w:tcPr>
            <w:tcW w:w="4783" w:type="dxa"/>
            <w:tcBorders>
              <w:top w:val="single" w:sz="4" w:space="0" w:color="auto"/>
              <w:left w:val="single" w:sz="4" w:space="0" w:color="auto"/>
              <w:bottom w:val="single" w:sz="4" w:space="0" w:color="auto"/>
              <w:right w:val="single" w:sz="4" w:space="0" w:color="auto"/>
            </w:tcBorders>
            <w:hideMark/>
          </w:tcPr>
          <w:p w14:paraId="4D30D77A" w14:textId="77777777" w:rsidR="00453D8F" w:rsidRPr="006300B3" w:rsidRDefault="00453D8F" w:rsidP="00453D8F">
            <w:pPr>
              <w:spacing w:before="80" w:after="80" w:line="264" w:lineRule="auto"/>
              <w:jc w:val="both"/>
              <w:rPr>
                <w:rFonts w:ascii="Times New Roman" w:eastAsia="Times New Roman" w:hAnsi="Times New Roman" w:cs="Times New Roman"/>
                <w:b/>
                <w:sz w:val="24"/>
                <w:szCs w:val="24"/>
              </w:rPr>
            </w:pPr>
            <w:proofErr w:type="spellStart"/>
            <w:r w:rsidRPr="006300B3">
              <w:rPr>
                <w:rFonts w:ascii="Times New Roman" w:hAnsi="Times New Roman" w:cs="Times New Roman"/>
                <w:b/>
                <w:sz w:val="24"/>
                <w:szCs w:val="24"/>
              </w:rPr>
              <w:t>Назив</w:t>
            </w:r>
            <w:proofErr w:type="spellEnd"/>
            <w:r w:rsidRPr="006300B3">
              <w:rPr>
                <w:rFonts w:ascii="Times New Roman" w:hAnsi="Times New Roman" w:cs="Times New Roman"/>
                <w:b/>
                <w:sz w:val="24"/>
                <w:szCs w:val="24"/>
              </w:rPr>
              <w:t xml:space="preserve"> </w:t>
            </w:r>
            <w:proofErr w:type="spellStart"/>
            <w:r w:rsidRPr="006300B3">
              <w:rPr>
                <w:rFonts w:ascii="Times New Roman" w:hAnsi="Times New Roman" w:cs="Times New Roman"/>
                <w:b/>
                <w:sz w:val="24"/>
                <w:szCs w:val="24"/>
              </w:rPr>
              <w:t>школе</w:t>
            </w:r>
            <w:proofErr w:type="spellEnd"/>
          </w:p>
        </w:tc>
        <w:tc>
          <w:tcPr>
            <w:tcW w:w="4784" w:type="dxa"/>
            <w:tcBorders>
              <w:top w:val="single" w:sz="4" w:space="0" w:color="auto"/>
              <w:left w:val="single" w:sz="4" w:space="0" w:color="auto"/>
              <w:bottom w:val="single" w:sz="4" w:space="0" w:color="auto"/>
              <w:right w:val="single" w:sz="4" w:space="0" w:color="auto"/>
            </w:tcBorders>
            <w:hideMark/>
          </w:tcPr>
          <w:p w14:paraId="65C74699" w14:textId="77777777" w:rsidR="00453D8F" w:rsidRPr="006300B3" w:rsidRDefault="00453D8F" w:rsidP="00453D8F">
            <w:pPr>
              <w:spacing w:before="80" w:after="80" w:line="264" w:lineRule="auto"/>
              <w:jc w:val="both"/>
              <w:rPr>
                <w:rFonts w:ascii="Times New Roman" w:eastAsia="Times New Roman" w:hAnsi="Times New Roman" w:cs="Times New Roman"/>
                <w:sz w:val="24"/>
                <w:szCs w:val="24"/>
              </w:rPr>
            </w:pPr>
            <w:r w:rsidRPr="006300B3">
              <w:rPr>
                <w:rFonts w:ascii="Times New Roman" w:hAnsi="Times New Roman" w:cs="Times New Roman"/>
                <w:sz w:val="24"/>
                <w:szCs w:val="24"/>
              </w:rPr>
              <w:t xml:space="preserve">ОШ „ </w:t>
            </w:r>
            <w:r w:rsidRPr="006300B3">
              <w:rPr>
                <w:rFonts w:ascii="Times New Roman" w:hAnsi="Times New Roman" w:cs="Times New Roman"/>
                <w:b/>
                <w:sz w:val="24"/>
                <w:szCs w:val="24"/>
                <w:lang w:val="sr-Cyrl-RS"/>
              </w:rPr>
              <w:t>Светозар Марковић</w:t>
            </w:r>
            <w:r w:rsidRPr="006300B3">
              <w:rPr>
                <w:rFonts w:ascii="Times New Roman" w:hAnsi="Times New Roman" w:cs="Times New Roman"/>
                <w:sz w:val="24"/>
                <w:szCs w:val="24"/>
              </w:rPr>
              <w:t xml:space="preserve"> “ </w:t>
            </w:r>
          </w:p>
        </w:tc>
      </w:tr>
      <w:tr w:rsidR="00453D8F" w:rsidRPr="006300B3" w14:paraId="3662BCAA" w14:textId="77777777" w:rsidTr="00453D8F">
        <w:tc>
          <w:tcPr>
            <w:tcW w:w="4783" w:type="dxa"/>
            <w:tcBorders>
              <w:top w:val="single" w:sz="4" w:space="0" w:color="auto"/>
              <w:left w:val="single" w:sz="4" w:space="0" w:color="auto"/>
              <w:bottom w:val="single" w:sz="4" w:space="0" w:color="auto"/>
              <w:right w:val="single" w:sz="4" w:space="0" w:color="auto"/>
            </w:tcBorders>
            <w:hideMark/>
          </w:tcPr>
          <w:p w14:paraId="0CA9F54B" w14:textId="77777777" w:rsidR="00453D8F" w:rsidRPr="006300B3" w:rsidRDefault="00453D8F" w:rsidP="00453D8F">
            <w:pPr>
              <w:spacing w:before="80" w:after="80" w:line="264" w:lineRule="auto"/>
              <w:jc w:val="both"/>
              <w:rPr>
                <w:rFonts w:ascii="Times New Roman" w:eastAsia="Times New Roman" w:hAnsi="Times New Roman" w:cs="Times New Roman"/>
                <w:b/>
                <w:sz w:val="24"/>
                <w:szCs w:val="24"/>
              </w:rPr>
            </w:pPr>
            <w:proofErr w:type="spellStart"/>
            <w:r w:rsidRPr="006300B3">
              <w:rPr>
                <w:rFonts w:ascii="Times New Roman" w:hAnsi="Times New Roman" w:cs="Times New Roman"/>
                <w:b/>
                <w:sz w:val="24"/>
                <w:szCs w:val="24"/>
              </w:rPr>
              <w:t>Адреса</w:t>
            </w:r>
            <w:proofErr w:type="spellEnd"/>
          </w:p>
        </w:tc>
        <w:tc>
          <w:tcPr>
            <w:tcW w:w="4784" w:type="dxa"/>
            <w:tcBorders>
              <w:top w:val="single" w:sz="4" w:space="0" w:color="auto"/>
              <w:left w:val="single" w:sz="4" w:space="0" w:color="auto"/>
              <w:bottom w:val="single" w:sz="4" w:space="0" w:color="auto"/>
              <w:right w:val="single" w:sz="4" w:space="0" w:color="auto"/>
            </w:tcBorders>
            <w:hideMark/>
          </w:tcPr>
          <w:p w14:paraId="6F33EEF2" w14:textId="77777777" w:rsidR="00453D8F" w:rsidRPr="006300B3" w:rsidRDefault="00453D8F" w:rsidP="00453D8F">
            <w:pPr>
              <w:spacing w:before="80" w:after="80" w:line="264" w:lineRule="auto"/>
              <w:jc w:val="both"/>
              <w:rPr>
                <w:rFonts w:ascii="Times New Roman" w:eastAsia="Times New Roman" w:hAnsi="Times New Roman" w:cs="Times New Roman"/>
                <w:sz w:val="24"/>
                <w:szCs w:val="24"/>
                <w:lang w:val="sr-Cyrl-RS"/>
              </w:rPr>
            </w:pPr>
            <w:r w:rsidRPr="006300B3">
              <w:rPr>
                <w:rFonts w:ascii="Times New Roman" w:hAnsi="Times New Roman" w:cs="Times New Roman"/>
                <w:sz w:val="24"/>
                <w:szCs w:val="24"/>
              </w:rPr>
              <w:t>32257 К</w:t>
            </w:r>
            <w:r w:rsidRPr="006300B3">
              <w:rPr>
                <w:rFonts w:ascii="Times New Roman" w:hAnsi="Times New Roman" w:cs="Times New Roman"/>
                <w:sz w:val="24"/>
                <w:szCs w:val="24"/>
                <w:lang w:val="sr-Cyrl-RS"/>
              </w:rPr>
              <w:t>овиље</w:t>
            </w:r>
          </w:p>
        </w:tc>
      </w:tr>
      <w:tr w:rsidR="00453D8F" w:rsidRPr="006300B3" w14:paraId="34A55EF9" w14:textId="77777777" w:rsidTr="00453D8F">
        <w:tc>
          <w:tcPr>
            <w:tcW w:w="4783" w:type="dxa"/>
            <w:tcBorders>
              <w:top w:val="single" w:sz="4" w:space="0" w:color="auto"/>
              <w:left w:val="single" w:sz="4" w:space="0" w:color="auto"/>
              <w:bottom w:val="single" w:sz="4" w:space="0" w:color="auto"/>
              <w:right w:val="single" w:sz="4" w:space="0" w:color="auto"/>
            </w:tcBorders>
            <w:hideMark/>
          </w:tcPr>
          <w:p w14:paraId="04EC9E41" w14:textId="77777777" w:rsidR="00453D8F" w:rsidRPr="006300B3" w:rsidRDefault="00453D8F" w:rsidP="00453D8F">
            <w:pPr>
              <w:spacing w:before="80" w:after="80" w:line="264" w:lineRule="auto"/>
              <w:jc w:val="both"/>
              <w:rPr>
                <w:rFonts w:ascii="Times New Roman" w:eastAsia="Times New Roman" w:hAnsi="Times New Roman" w:cs="Times New Roman"/>
                <w:b/>
                <w:sz w:val="24"/>
                <w:szCs w:val="24"/>
              </w:rPr>
            </w:pPr>
            <w:proofErr w:type="spellStart"/>
            <w:r w:rsidRPr="006300B3">
              <w:rPr>
                <w:rFonts w:ascii="Times New Roman" w:hAnsi="Times New Roman" w:cs="Times New Roman"/>
                <w:b/>
                <w:sz w:val="24"/>
                <w:szCs w:val="24"/>
              </w:rPr>
              <w:t>Контакт</w:t>
            </w:r>
            <w:proofErr w:type="spellEnd"/>
            <w:r w:rsidRPr="006300B3">
              <w:rPr>
                <w:rFonts w:ascii="Times New Roman" w:hAnsi="Times New Roman" w:cs="Times New Roman"/>
                <w:b/>
                <w:sz w:val="24"/>
                <w:szCs w:val="24"/>
              </w:rPr>
              <w:t xml:space="preserve"> </w:t>
            </w:r>
            <w:proofErr w:type="spellStart"/>
            <w:r w:rsidRPr="006300B3">
              <w:rPr>
                <w:rFonts w:ascii="Times New Roman" w:hAnsi="Times New Roman" w:cs="Times New Roman"/>
                <w:b/>
                <w:sz w:val="24"/>
                <w:szCs w:val="24"/>
              </w:rPr>
              <w:t>подаци</w:t>
            </w:r>
            <w:proofErr w:type="spellEnd"/>
            <w:r w:rsidRPr="006300B3">
              <w:rPr>
                <w:rFonts w:ascii="Times New Roman" w:hAnsi="Times New Roman" w:cs="Times New Roman"/>
                <w:b/>
                <w:sz w:val="24"/>
                <w:szCs w:val="24"/>
              </w:rPr>
              <w:t xml:space="preserve"> </w:t>
            </w:r>
            <w:proofErr w:type="spellStart"/>
            <w:r w:rsidRPr="006300B3">
              <w:rPr>
                <w:rFonts w:ascii="Times New Roman" w:hAnsi="Times New Roman" w:cs="Times New Roman"/>
                <w:b/>
                <w:sz w:val="24"/>
                <w:szCs w:val="24"/>
              </w:rPr>
              <w:t>школе</w:t>
            </w:r>
            <w:proofErr w:type="spellEnd"/>
            <w:r w:rsidRPr="006300B3">
              <w:rPr>
                <w:rFonts w:ascii="Times New Roman" w:hAnsi="Times New Roman" w:cs="Times New Roman"/>
                <w:b/>
                <w:sz w:val="24"/>
                <w:szCs w:val="24"/>
              </w:rPr>
              <w:t>:</w:t>
            </w:r>
          </w:p>
        </w:tc>
        <w:tc>
          <w:tcPr>
            <w:tcW w:w="4784" w:type="dxa"/>
            <w:tcBorders>
              <w:top w:val="single" w:sz="4" w:space="0" w:color="auto"/>
              <w:left w:val="single" w:sz="4" w:space="0" w:color="auto"/>
              <w:bottom w:val="single" w:sz="4" w:space="0" w:color="auto"/>
              <w:right w:val="single" w:sz="4" w:space="0" w:color="auto"/>
            </w:tcBorders>
          </w:tcPr>
          <w:p w14:paraId="047FC496" w14:textId="77777777" w:rsidR="00453D8F" w:rsidRPr="006300B3" w:rsidRDefault="00453D8F" w:rsidP="00453D8F">
            <w:pPr>
              <w:spacing w:before="80" w:after="80" w:line="264" w:lineRule="auto"/>
              <w:jc w:val="both"/>
              <w:rPr>
                <w:rFonts w:ascii="Times New Roman" w:eastAsia="Times New Roman" w:hAnsi="Times New Roman" w:cs="Times New Roman"/>
                <w:sz w:val="24"/>
                <w:szCs w:val="24"/>
              </w:rPr>
            </w:pPr>
          </w:p>
        </w:tc>
      </w:tr>
      <w:tr w:rsidR="00453D8F" w:rsidRPr="006300B3" w14:paraId="6D6D5D55" w14:textId="77777777" w:rsidTr="00453D8F">
        <w:tc>
          <w:tcPr>
            <w:tcW w:w="4783" w:type="dxa"/>
            <w:tcBorders>
              <w:top w:val="single" w:sz="4" w:space="0" w:color="auto"/>
              <w:left w:val="single" w:sz="4" w:space="0" w:color="auto"/>
              <w:bottom w:val="single" w:sz="4" w:space="0" w:color="auto"/>
              <w:right w:val="single" w:sz="4" w:space="0" w:color="auto"/>
            </w:tcBorders>
            <w:hideMark/>
          </w:tcPr>
          <w:p w14:paraId="47393DF0" w14:textId="77777777" w:rsidR="00453D8F" w:rsidRPr="006300B3" w:rsidRDefault="00453D8F" w:rsidP="00BE0B64">
            <w:pPr>
              <w:numPr>
                <w:ilvl w:val="0"/>
                <w:numId w:val="9"/>
              </w:numPr>
              <w:spacing w:after="120"/>
              <w:rPr>
                <w:rFonts w:ascii="Times New Roman" w:hAnsi="Times New Roman" w:cs="Times New Roman"/>
                <w:b/>
                <w:sz w:val="24"/>
                <w:szCs w:val="24"/>
              </w:rPr>
            </w:pPr>
            <w:proofErr w:type="spellStart"/>
            <w:r w:rsidRPr="006300B3">
              <w:rPr>
                <w:rFonts w:ascii="Times New Roman" w:hAnsi="Times New Roman" w:cs="Times New Roman"/>
                <w:b/>
                <w:sz w:val="24"/>
                <w:szCs w:val="24"/>
              </w:rPr>
              <w:t>Телефон</w:t>
            </w:r>
            <w:proofErr w:type="spellEnd"/>
            <w:r w:rsidRPr="006300B3">
              <w:rPr>
                <w:rFonts w:ascii="Times New Roman" w:hAnsi="Times New Roman" w:cs="Times New Roman"/>
                <w:b/>
                <w:sz w:val="24"/>
                <w:szCs w:val="24"/>
              </w:rPr>
              <w:t>/</w:t>
            </w:r>
            <w:proofErr w:type="spellStart"/>
            <w:r w:rsidRPr="006300B3">
              <w:rPr>
                <w:rFonts w:ascii="Times New Roman" w:hAnsi="Times New Roman" w:cs="Times New Roman"/>
                <w:b/>
                <w:sz w:val="24"/>
                <w:szCs w:val="24"/>
              </w:rPr>
              <w:t>факс</w:t>
            </w:r>
            <w:proofErr w:type="spellEnd"/>
          </w:p>
        </w:tc>
        <w:tc>
          <w:tcPr>
            <w:tcW w:w="4784" w:type="dxa"/>
            <w:tcBorders>
              <w:top w:val="single" w:sz="4" w:space="0" w:color="auto"/>
              <w:left w:val="single" w:sz="4" w:space="0" w:color="auto"/>
              <w:bottom w:val="single" w:sz="4" w:space="0" w:color="auto"/>
              <w:right w:val="single" w:sz="4" w:space="0" w:color="auto"/>
            </w:tcBorders>
            <w:hideMark/>
          </w:tcPr>
          <w:p w14:paraId="7A0A04F6" w14:textId="77777777" w:rsidR="00453D8F" w:rsidRPr="006300B3" w:rsidRDefault="00453D8F" w:rsidP="00453D8F">
            <w:pPr>
              <w:spacing w:before="80" w:after="80" w:line="264" w:lineRule="auto"/>
              <w:jc w:val="both"/>
              <w:rPr>
                <w:rFonts w:ascii="Times New Roman" w:eastAsia="Times New Roman" w:hAnsi="Times New Roman" w:cs="Times New Roman"/>
                <w:sz w:val="24"/>
                <w:szCs w:val="24"/>
                <w:lang w:val="sr-Cyrl-RS"/>
              </w:rPr>
            </w:pPr>
            <w:r w:rsidRPr="006300B3">
              <w:rPr>
                <w:rFonts w:ascii="Times New Roman" w:hAnsi="Times New Roman" w:cs="Times New Roman"/>
                <w:sz w:val="24"/>
                <w:szCs w:val="24"/>
              </w:rPr>
              <w:t xml:space="preserve">032/ </w:t>
            </w:r>
            <w:r w:rsidRPr="006300B3">
              <w:rPr>
                <w:rFonts w:ascii="Times New Roman" w:hAnsi="Times New Roman" w:cs="Times New Roman"/>
                <w:sz w:val="24"/>
                <w:szCs w:val="24"/>
                <w:lang w:val="sr-Cyrl-RS"/>
              </w:rPr>
              <w:t>762-004</w:t>
            </w:r>
          </w:p>
        </w:tc>
      </w:tr>
      <w:tr w:rsidR="00453D8F" w:rsidRPr="006300B3" w14:paraId="1C9023B8" w14:textId="77777777" w:rsidTr="00453D8F">
        <w:tc>
          <w:tcPr>
            <w:tcW w:w="4783" w:type="dxa"/>
            <w:tcBorders>
              <w:top w:val="single" w:sz="4" w:space="0" w:color="auto"/>
              <w:left w:val="single" w:sz="4" w:space="0" w:color="auto"/>
              <w:bottom w:val="single" w:sz="4" w:space="0" w:color="auto"/>
              <w:right w:val="single" w:sz="4" w:space="0" w:color="auto"/>
            </w:tcBorders>
            <w:hideMark/>
          </w:tcPr>
          <w:p w14:paraId="17A26B69" w14:textId="77777777" w:rsidR="00453D8F" w:rsidRPr="006300B3" w:rsidRDefault="00453D8F" w:rsidP="00BE0B64">
            <w:pPr>
              <w:numPr>
                <w:ilvl w:val="0"/>
                <w:numId w:val="9"/>
              </w:numPr>
              <w:spacing w:after="120"/>
              <w:rPr>
                <w:rFonts w:ascii="Times New Roman" w:hAnsi="Times New Roman" w:cs="Times New Roman"/>
                <w:b/>
                <w:sz w:val="24"/>
                <w:szCs w:val="24"/>
              </w:rPr>
            </w:pPr>
            <w:r w:rsidRPr="006300B3">
              <w:rPr>
                <w:rFonts w:ascii="Times New Roman" w:hAnsi="Times New Roman" w:cs="Times New Roman"/>
                <w:b/>
                <w:sz w:val="24"/>
                <w:szCs w:val="24"/>
              </w:rPr>
              <w:t xml:space="preserve">Е/mail </w:t>
            </w:r>
            <w:proofErr w:type="spellStart"/>
            <w:r w:rsidRPr="006300B3">
              <w:rPr>
                <w:rFonts w:ascii="Times New Roman" w:hAnsi="Times New Roman" w:cs="Times New Roman"/>
                <w:b/>
                <w:sz w:val="24"/>
                <w:szCs w:val="24"/>
              </w:rPr>
              <w:t>школе</w:t>
            </w:r>
            <w:proofErr w:type="spellEnd"/>
          </w:p>
        </w:tc>
        <w:tc>
          <w:tcPr>
            <w:tcW w:w="4784" w:type="dxa"/>
            <w:tcBorders>
              <w:top w:val="single" w:sz="4" w:space="0" w:color="auto"/>
              <w:left w:val="single" w:sz="4" w:space="0" w:color="auto"/>
              <w:bottom w:val="single" w:sz="4" w:space="0" w:color="auto"/>
              <w:right w:val="single" w:sz="4" w:space="0" w:color="auto"/>
            </w:tcBorders>
            <w:hideMark/>
          </w:tcPr>
          <w:p w14:paraId="1F96E890" w14:textId="77777777" w:rsidR="00985CE2" w:rsidRDefault="00453D8F" w:rsidP="00453D8F">
            <w:pPr>
              <w:rPr>
                <w:rFonts w:ascii="Times New Roman" w:hAnsi="Times New Roman" w:cs="Times New Roman"/>
                <w:sz w:val="24"/>
                <w:szCs w:val="24"/>
                <w:lang w:val="sr-Latn-CS"/>
              </w:rPr>
            </w:pPr>
            <w:r w:rsidRPr="006300B3">
              <w:rPr>
                <w:rFonts w:ascii="Times New Roman" w:hAnsi="Times New Roman" w:cs="Times New Roman"/>
                <w:sz w:val="24"/>
                <w:szCs w:val="24"/>
                <w:lang w:val="sr-Latn-CS"/>
              </w:rPr>
              <w:t xml:space="preserve"> </w:t>
            </w:r>
            <w:hyperlink r:id="rId8" w:history="1">
              <w:r w:rsidR="00985CE2" w:rsidRPr="00221EE2">
                <w:rPr>
                  <w:rStyle w:val="Hyperlink"/>
                  <w:rFonts w:ascii="Times New Roman" w:hAnsi="Times New Roman" w:cs="Times New Roman"/>
                  <w:sz w:val="24"/>
                  <w:szCs w:val="24"/>
                  <w:lang w:val="sr-Latn-CS"/>
                </w:rPr>
                <w:t>o.s.kovilje</w:t>
              </w:r>
              <w:r w:rsidR="00985CE2" w:rsidRPr="00221EE2">
                <w:rPr>
                  <w:rStyle w:val="Hyperlink"/>
                  <w:rFonts w:ascii="Times New Roman" w:hAnsi="Times New Roman" w:cs="Times New Roman"/>
                  <w:sz w:val="24"/>
                  <w:szCs w:val="24"/>
                </w:rPr>
                <w:t>@</w:t>
              </w:r>
              <w:r w:rsidR="00985CE2" w:rsidRPr="00221EE2">
                <w:rPr>
                  <w:rStyle w:val="Hyperlink"/>
                  <w:rFonts w:ascii="Times New Roman" w:hAnsi="Times New Roman" w:cs="Times New Roman"/>
                  <w:sz w:val="24"/>
                  <w:szCs w:val="24"/>
                  <w:lang w:val="sr-Latn-CS"/>
                </w:rPr>
                <w:t>eunet.rs</w:t>
              </w:r>
            </w:hyperlink>
          </w:p>
          <w:p w14:paraId="4CFF536A" w14:textId="42E32889" w:rsidR="00453D8F" w:rsidRDefault="00985CE2" w:rsidP="00453D8F">
            <w:pPr>
              <w:rPr>
                <w:rFonts w:ascii="Times New Roman" w:hAnsi="Times New Roman" w:cs="Times New Roman"/>
                <w:sz w:val="24"/>
                <w:szCs w:val="24"/>
                <w:lang w:val="sr-Latn-CS"/>
              </w:rPr>
            </w:pPr>
            <w:r>
              <w:rPr>
                <w:rFonts w:ascii="Times New Roman" w:hAnsi="Times New Roman" w:cs="Times New Roman"/>
                <w:sz w:val="24"/>
                <w:szCs w:val="24"/>
              </w:rPr>
              <w:t xml:space="preserve"> os-svetozar-markovic.kovilje@schools.gov.rs</w:t>
            </w:r>
          </w:p>
          <w:p w14:paraId="503BCD88" w14:textId="77777777" w:rsidR="00985CE2" w:rsidRPr="006300B3" w:rsidRDefault="00985CE2" w:rsidP="00453D8F">
            <w:pPr>
              <w:rPr>
                <w:rFonts w:ascii="Times New Roman" w:hAnsi="Times New Roman" w:cs="Times New Roman"/>
                <w:sz w:val="24"/>
                <w:szCs w:val="24"/>
                <w:lang w:val="sr-Latn-RS"/>
              </w:rPr>
            </w:pPr>
          </w:p>
          <w:p w14:paraId="7A2FF327" w14:textId="77777777" w:rsidR="00453D8F" w:rsidRPr="006300B3" w:rsidRDefault="00453D8F" w:rsidP="00453D8F">
            <w:pPr>
              <w:spacing w:before="80" w:after="80" w:line="264" w:lineRule="auto"/>
              <w:jc w:val="both"/>
              <w:rPr>
                <w:rFonts w:ascii="Times New Roman" w:eastAsia="Times New Roman" w:hAnsi="Times New Roman" w:cs="Times New Roman"/>
                <w:sz w:val="24"/>
                <w:szCs w:val="24"/>
              </w:rPr>
            </w:pPr>
          </w:p>
        </w:tc>
      </w:tr>
      <w:tr w:rsidR="00453D8F" w:rsidRPr="006300B3" w14:paraId="7A5DA61A" w14:textId="77777777" w:rsidTr="00453D8F">
        <w:tc>
          <w:tcPr>
            <w:tcW w:w="4783" w:type="dxa"/>
            <w:tcBorders>
              <w:top w:val="single" w:sz="4" w:space="0" w:color="auto"/>
              <w:left w:val="single" w:sz="4" w:space="0" w:color="auto"/>
              <w:bottom w:val="single" w:sz="4" w:space="0" w:color="auto"/>
              <w:right w:val="single" w:sz="4" w:space="0" w:color="auto"/>
            </w:tcBorders>
            <w:hideMark/>
          </w:tcPr>
          <w:p w14:paraId="60B709C2" w14:textId="77777777" w:rsidR="00453D8F" w:rsidRPr="006300B3" w:rsidRDefault="00453D8F" w:rsidP="00BE0B64">
            <w:pPr>
              <w:numPr>
                <w:ilvl w:val="0"/>
                <w:numId w:val="9"/>
              </w:numPr>
              <w:spacing w:after="120"/>
              <w:rPr>
                <w:rFonts w:ascii="Times New Roman" w:hAnsi="Times New Roman" w:cs="Times New Roman"/>
                <w:b/>
                <w:sz w:val="24"/>
                <w:szCs w:val="24"/>
              </w:rPr>
            </w:pPr>
            <w:proofErr w:type="spellStart"/>
            <w:r w:rsidRPr="006300B3">
              <w:rPr>
                <w:rFonts w:ascii="Times New Roman" w:hAnsi="Times New Roman" w:cs="Times New Roman"/>
                <w:b/>
                <w:sz w:val="24"/>
                <w:szCs w:val="24"/>
              </w:rPr>
              <w:t>Сајт</w:t>
            </w:r>
            <w:proofErr w:type="spellEnd"/>
            <w:r w:rsidRPr="006300B3">
              <w:rPr>
                <w:rFonts w:ascii="Times New Roman" w:hAnsi="Times New Roman" w:cs="Times New Roman"/>
                <w:b/>
                <w:sz w:val="24"/>
                <w:szCs w:val="24"/>
              </w:rPr>
              <w:t xml:space="preserve"> </w:t>
            </w:r>
            <w:proofErr w:type="spellStart"/>
            <w:r w:rsidRPr="006300B3">
              <w:rPr>
                <w:rFonts w:ascii="Times New Roman" w:hAnsi="Times New Roman" w:cs="Times New Roman"/>
                <w:b/>
                <w:sz w:val="24"/>
                <w:szCs w:val="24"/>
              </w:rPr>
              <w:t>школе</w:t>
            </w:r>
            <w:proofErr w:type="spellEnd"/>
          </w:p>
        </w:tc>
        <w:tc>
          <w:tcPr>
            <w:tcW w:w="4784" w:type="dxa"/>
            <w:tcBorders>
              <w:top w:val="single" w:sz="4" w:space="0" w:color="auto"/>
              <w:left w:val="single" w:sz="4" w:space="0" w:color="auto"/>
              <w:bottom w:val="single" w:sz="4" w:space="0" w:color="auto"/>
              <w:right w:val="single" w:sz="4" w:space="0" w:color="auto"/>
            </w:tcBorders>
            <w:hideMark/>
          </w:tcPr>
          <w:p w14:paraId="68FE2EFE" w14:textId="77777777" w:rsidR="00453D8F" w:rsidRPr="006300B3" w:rsidRDefault="00A80009" w:rsidP="00453D8F">
            <w:pPr>
              <w:spacing w:before="80" w:after="80" w:line="264" w:lineRule="auto"/>
              <w:jc w:val="both"/>
              <w:rPr>
                <w:rFonts w:ascii="Times New Roman" w:eastAsia="Times New Roman" w:hAnsi="Times New Roman" w:cs="Times New Roman"/>
                <w:color w:val="17365D"/>
                <w:sz w:val="24"/>
                <w:szCs w:val="24"/>
              </w:rPr>
            </w:pPr>
            <w:r w:rsidRPr="006300B3">
              <w:rPr>
                <w:rFonts w:ascii="Times New Roman" w:hAnsi="Times New Roman" w:cs="Times New Roman"/>
                <w:color w:val="17365D"/>
                <w:sz w:val="24"/>
                <w:szCs w:val="24"/>
              </w:rPr>
              <w:t>www.oskovilje.edu.</w:t>
            </w:r>
            <w:r w:rsidR="00453D8F" w:rsidRPr="006300B3">
              <w:rPr>
                <w:rFonts w:ascii="Times New Roman" w:hAnsi="Times New Roman" w:cs="Times New Roman"/>
                <w:color w:val="17365D"/>
                <w:sz w:val="24"/>
                <w:szCs w:val="24"/>
              </w:rPr>
              <w:t>rs</w:t>
            </w:r>
          </w:p>
        </w:tc>
      </w:tr>
      <w:tr w:rsidR="00453D8F" w:rsidRPr="006300B3" w14:paraId="3ADDD434" w14:textId="77777777" w:rsidTr="00453D8F">
        <w:tc>
          <w:tcPr>
            <w:tcW w:w="4783" w:type="dxa"/>
            <w:tcBorders>
              <w:top w:val="single" w:sz="4" w:space="0" w:color="auto"/>
              <w:left w:val="single" w:sz="4" w:space="0" w:color="auto"/>
              <w:bottom w:val="single" w:sz="4" w:space="0" w:color="auto"/>
              <w:right w:val="single" w:sz="4" w:space="0" w:color="auto"/>
            </w:tcBorders>
            <w:hideMark/>
          </w:tcPr>
          <w:p w14:paraId="75BA3FDC" w14:textId="77777777" w:rsidR="00453D8F" w:rsidRPr="006300B3" w:rsidRDefault="00453D8F" w:rsidP="00453D8F">
            <w:pPr>
              <w:spacing w:before="80" w:after="80" w:line="264" w:lineRule="auto"/>
              <w:jc w:val="both"/>
              <w:rPr>
                <w:rFonts w:ascii="Times New Roman" w:eastAsia="Times New Roman" w:hAnsi="Times New Roman" w:cs="Times New Roman"/>
                <w:b/>
                <w:sz w:val="24"/>
                <w:szCs w:val="24"/>
              </w:rPr>
            </w:pPr>
            <w:r w:rsidRPr="006300B3">
              <w:rPr>
                <w:rFonts w:ascii="Times New Roman" w:hAnsi="Times New Roman" w:cs="Times New Roman"/>
                <w:b/>
                <w:sz w:val="24"/>
                <w:szCs w:val="24"/>
              </w:rPr>
              <w:t>ПИБ</w:t>
            </w:r>
          </w:p>
        </w:tc>
        <w:tc>
          <w:tcPr>
            <w:tcW w:w="4784" w:type="dxa"/>
            <w:tcBorders>
              <w:top w:val="single" w:sz="4" w:space="0" w:color="auto"/>
              <w:left w:val="single" w:sz="4" w:space="0" w:color="auto"/>
              <w:bottom w:val="single" w:sz="4" w:space="0" w:color="auto"/>
              <w:right w:val="single" w:sz="4" w:space="0" w:color="auto"/>
            </w:tcBorders>
            <w:hideMark/>
          </w:tcPr>
          <w:p w14:paraId="0530C40D" w14:textId="77777777" w:rsidR="00453D8F" w:rsidRPr="006300B3" w:rsidRDefault="00A80009" w:rsidP="00453D8F">
            <w:pPr>
              <w:spacing w:before="80" w:after="80" w:line="264" w:lineRule="auto"/>
              <w:jc w:val="both"/>
              <w:rPr>
                <w:rFonts w:ascii="Times New Roman" w:eastAsia="Times New Roman" w:hAnsi="Times New Roman" w:cs="Times New Roman"/>
                <w:sz w:val="24"/>
                <w:szCs w:val="24"/>
              </w:rPr>
            </w:pPr>
            <w:r w:rsidRPr="006300B3">
              <w:rPr>
                <w:rFonts w:ascii="Times New Roman" w:hAnsi="Times New Roman" w:cs="Times New Roman"/>
                <w:sz w:val="24"/>
                <w:szCs w:val="24"/>
              </w:rPr>
              <w:t>1009333534</w:t>
            </w:r>
          </w:p>
        </w:tc>
      </w:tr>
      <w:tr w:rsidR="00453D8F" w:rsidRPr="006300B3" w14:paraId="032A4674" w14:textId="77777777" w:rsidTr="00453D8F">
        <w:tc>
          <w:tcPr>
            <w:tcW w:w="4783" w:type="dxa"/>
            <w:tcBorders>
              <w:top w:val="single" w:sz="4" w:space="0" w:color="auto"/>
              <w:left w:val="single" w:sz="4" w:space="0" w:color="auto"/>
              <w:bottom w:val="single" w:sz="4" w:space="0" w:color="auto"/>
              <w:right w:val="single" w:sz="4" w:space="0" w:color="auto"/>
            </w:tcBorders>
            <w:hideMark/>
          </w:tcPr>
          <w:p w14:paraId="6B22B28B" w14:textId="77777777" w:rsidR="00453D8F" w:rsidRPr="006300B3" w:rsidRDefault="00453D8F" w:rsidP="00453D8F">
            <w:pPr>
              <w:spacing w:before="80" w:after="80" w:line="264" w:lineRule="auto"/>
              <w:jc w:val="both"/>
              <w:rPr>
                <w:rFonts w:ascii="Times New Roman" w:eastAsia="Times New Roman" w:hAnsi="Times New Roman" w:cs="Times New Roman"/>
                <w:b/>
                <w:sz w:val="24"/>
                <w:szCs w:val="24"/>
              </w:rPr>
            </w:pPr>
            <w:proofErr w:type="spellStart"/>
            <w:r w:rsidRPr="006300B3">
              <w:rPr>
                <w:rFonts w:ascii="Times New Roman" w:hAnsi="Times New Roman" w:cs="Times New Roman"/>
                <w:b/>
                <w:sz w:val="24"/>
                <w:szCs w:val="24"/>
              </w:rPr>
              <w:t>Име</w:t>
            </w:r>
            <w:proofErr w:type="spellEnd"/>
            <w:r w:rsidRPr="006300B3">
              <w:rPr>
                <w:rFonts w:ascii="Times New Roman" w:hAnsi="Times New Roman" w:cs="Times New Roman"/>
                <w:b/>
                <w:sz w:val="24"/>
                <w:szCs w:val="24"/>
              </w:rPr>
              <w:t xml:space="preserve"> и </w:t>
            </w:r>
            <w:proofErr w:type="spellStart"/>
            <w:r w:rsidRPr="006300B3">
              <w:rPr>
                <w:rFonts w:ascii="Times New Roman" w:hAnsi="Times New Roman" w:cs="Times New Roman"/>
                <w:b/>
                <w:sz w:val="24"/>
                <w:szCs w:val="24"/>
              </w:rPr>
              <w:t>презиме</w:t>
            </w:r>
            <w:proofErr w:type="spellEnd"/>
            <w:r w:rsidRPr="006300B3">
              <w:rPr>
                <w:rFonts w:ascii="Times New Roman" w:hAnsi="Times New Roman" w:cs="Times New Roman"/>
                <w:b/>
                <w:sz w:val="24"/>
                <w:szCs w:val="24"/>
              </w:rPr>
              <w:t xml:space="preserve"> </w:t>
            </w:r>
            <w:proofErr w:type="spellStart"/>
            <w:r w:rsidRPr="006300B3">
              <w:rPr>
                <w:rFonts w:ascii="Times New Roman" w:hAnsi="Times New Roman" w:cs="Times New Roman"/>
                <w:b/>
                <w:sz w:val="24"/>
                <w:szCs w:val="24"/>
              </w:rPr>
              <w:t>директора</w:t>
            </w:r>
            <w:proofErr w:type="spellEnd"/>
          </w:p>
        </w:tc>
        <w:tc>
          <w:tcPr>
            <w:tcW w:w="4784" w:type="dxa"/>
            <w:tcBorders>
              <w:top w:val="single" w:sz="4" w:space="0" w:color="auto"/>
              <w:left w:val="single" w:sz="4" w:space="0" w:color="auto"/>
              <w:bottom w:val="single" w:sz="4" w:space="0" w:color="auto"/>
              <w:right w:val="single" w:sz="4" w:space="0" w:color="auto"/>
            </w:tcBorders>
            <w:hideMark/>
          </w:tcPr>
          <w:p w14:paraId="2D286EAA" w14:textId="77777777" w:rsidR="00453D8F" w:rsidRPr="006300B3" w:rsidRDefault="00A80009" w:rsidP="00453D8F">
            <w:pPr>
              <w:spacing w:before="80" w:after="80" w:line="264" w:lineRule="auto"/>
              <w:jc w:val="both"/>
              <w:rPr>
                <w:rFonts w:ascii="Times New Roman" w:eastAsia="Times New Roman" w:hAnsi="Times New Roman" w:cs="Times New Roman"/>
                <w:sz w:val="24"/>
                <w:szCs w:val="24"/>
                <w:lang w:val="sr-Latn-RS"/>
              </w:rPr>
            </w:pPr>
            <w:r w:rsidRPr="006300B3">
              <w:rPr>
                <w:rFonts w:ascii="Times New Roman" w:hAnsi="Times New Roman" w:cs="Times New Roman"/>
                <w:sz w:val="24"/>
                <w:szCs w:val="24"/>
              </w:rPr>
              <w:t>A</w:t>
            </w:r>
            <w:r w:rsidR="00B00C0A" w:rsidRPr="006300B3">
              <w:rPr>
                <w:rFonts w:ascii="Times New Roman" w:hAnsi="Times New Roman" w:cs="Times New Roman"/>
                <w:sz w:val="24"/>
                <w:szCs w:val="24"/>
                <w:lang w:val="sr-Cyrl-RS"/>
              </w:rPr>
              <w:t xml:space="preserve">на Чоловић </w:t>
            </w:r>
          </w:p>
        </w:tc>
      </w:tr>
      <w:tr w:rsidR="00453D8F" w:rsidRPr="006300B3" w14:paraId="3A162211" w14:textId="77777777" w:rsidTr="00453D8F">
        <w:tc>
          <w:tcPr>
            <w:tcW w:w="4783" w:type="dxa"/>
            <w:tcBorders>
              <w:top w:val="single" w:sz="4" w:space="0" w:color="auto"/>
              <w:left w:val="single" w:sz="4" w:space="0" w:color="auto"/>
              <w:bottom w:val="single" w:sz="4" w:space="0" w:color="auto"/>
              <w:right w:val="single" w:sz="4" w:space="0" w:color="auto"/>
            </w:tcBorders>
            <w:hideMark/>
          </w:tcPr>
          <w:p w14:paraId="07DD89B0" w14:textId="77777777" w:rsidR="00453D8F" w:rsidRPr="006300B3" w:rsidRDefault="00453D8F" w:rsidP="00453D8F">
            <w:pPr>
              <w:spacing w:before="80" w:after="80" w:line="264" w:lineRule="auto"/>
              <w:jc w:val="both"/>
              <w:rPr>
                <w:rFonts w:ascii="Times New Roman" w:eastAsia="Times New Roman" w:hAnsi="Times New Roman" w:cs="Times New Roman"/>
                <w:b/>
                <w:sz w:val="24"/>
                <w:szCs w:val="24"/>
              </w:rPr>
            </w:pPr>
            <w:proofErr w:type="spellStart"/>
            <w:r w:rsidRPr="006300B3">
              <w:rPr>
                <w:rFonts w:ascii="Times New Roman" w:hAnsi="Times New Roman" w:cs="Times New Roman"/>
                <w:b/>
                <w:sz w:val="24"/>
                <w:szCs w:val="24"/>
              </w:rPr>
              <w:t>Датум</w:t>
            </w:r>
            <w:proofErr w:type="spellEnd"/>
            <w:r w:rsidRPr="006300B3">
              <w:rPr>
                <w:rFonts w:ascii="Times New Roman" w:hAnsi="Times New Roman" w:cs="Times New Roman"/>
                <w:b/>
                <w:sz w:val="24"/>
                <w:szCs w:val="24"/>
              </w:rPr>
              <w:t xml:space="preserve"> </w:t>
            </w:r>
            <w:proofErr w:type="spellStart"/>
            <w:r w:rsidRPr="006300B3">
              <w:rPr>
                <w:rFonts w:ascii="Times New Roman" w:hAnsi="Times New Roman" w:cs="Times New Roman"/>
                <w:b/>
                <w:sz w:val="24"/>
                <w:szCs w:val="24"/>
              </w:rPr>
              <w:t>оснивања</w:t>
            </w:r>
            <w:proofErr w:type="spellEnd"/>
            <w:r w:rsidRPr="006300B3">
              <w:rPr>
                <w:rFonts w:ascii="Times New Roman" w:hAnsi="Times New Roman" w:cs="Times New Roman"/>
                <w:b/>
                <w:sz w:val="24"/>
                <w:szCs w:val="24"/>
              </w:rPr>
              <w:t xml:space="preserve"> </w:t>
            </w:r>
            <w:proofErr w:type="spellStart"/>
            <w:r w:rsidRPr="006300B3">
              <w:rPr>
                <w:rFonts w:ascii="Times New Roman" w:hAnsi="Times New Roman" w:cs="Times New Roman"/>
                <w:b/>
                <w:sz w:val="24"/>
                <w:szCs w:val="24"/>
              </w:rPr>
              <w:t>школе</w:t>
            </w:r>
            <w:proofErr w:type="spellEnd"/>
          </w:p>
        </w:tc>
        <w:tc>
          <w:tcPr>
            <w:tcW w:w="4784" w:type="dxa"/>
            <w:tcBorders>
              <w:top w:val="single" w:sz="4" w:space="0" w:color="auto"/>
              <w:left w:val="single" w:sz="4" w:space="0" w:color="auto"/>
              <w:bottom w:val="single" w:sz="4" w:space="0" w:color="auto"/>
              <w:right w:val="single" w:sz="4" w:space="0" w:color="auto"/>
            </w:tcBorders>
            <w:hideMark/>
          </w:tcPr>
          <w:p w14:paraId="58F7EB99" w14:textId="77777777" w:rsidR="00453D8F" w:rsidRPr="006300B3" w:rsidRDefault="00A80009" w:rsidP="00453D8F">
            <w:pPr>
              <w:spacing w:before="80" w:after="80" w:line="264" w:lineRule="auto"/>
              <w:jc w:val="both"/>
              <w:rPr>
                <w:rFonts w:ascii="Times New Roman" w:eastAsia="Times New Roman" w:hAnsi="Times New Roman" w:cs="Times New Roman"/>
                <w:sz w:val="24"/>
                <w:szCs w:val="24"/>
              </w:rPr>
            </w:pPr>
            <w:r w:rsidRPr="006300B3">
              <w:rPr>
                <w:rFonts w:ascii="Times New Roman" w:hAnsi="Times New Roman" w:cs="Times New Roman"/>
                <w:sz w:val="24"/>
                <w:szCs w:val="24"/>
                <w:lang w:val="sr-Cyrl-RS"/>
              </w:rPr>
              <w:t>31.3</w:t>
            </w:r>
            <w:r w:rsidR="00453D8F" w:rsidRPr="006300B3">
              <w:rPr>
                <w:rFonts w:ascii="Times New Roman" w:hAnsi="Times New Roman" w:cs="Times New Roman"/>
                <w:sz w:val="24"/>
                <w:szCs w:val="24"/>
              </w:rPr>
              <w:t>.</w:t>
            </w:r>
            <w:r w:rsidRPr="006300B3">
              <w:rPr>
                <w:rFonts w:ascii="Times New Roman" w:hAnsi="Times New Roman" w:cs="Times New Roman"/>
                <w:sz w:val="24"/>
                <w:szCs w:val="24"/>
                <w:lang w:val="sr-Cyrl-RS"/>
              </w:rPr>
              <w:t>1958.</w:t>
            </w:r>
            <w:r w:rsidR="00453D8F" w:rsidRPr="006300B3">
              <w:rPr>
                <w:rFonts w:ascii="Times New Roman" w:hAnsi="Times New Roman" w:cs="Times New Roman"/>
                <w:sz w:val="24"/>
                <w:szCs w:val="24"/>
              </w:rPr>
              <w:t xml:space="preserve"> </w:t>
            </w:r>
            <w:proofErr w:type="spellStart"/>
            <w:r w:rsidR="00453D8F" w:rsidRPr="006300B3">
              <w:rPr>
                <w:rFonts w:ascii="Times New Roman" w:hAnsi="Times New Roman" w:cs="Times New Roman"/>
                <w:sz w:val="24"/>
                <w:szCs w:val="24"/>
              </w:rPr>
              <w:t>године</w:t>
            </w:r>
            <w:proofErr w:type="spellEnd"/>
            <w:r w:rsidR="00453D8F" w:rsidRPr="006300B3">
              <w:rPr>
                <w:rFonts w:ascii="Times New Roman" w:hAnsi="Times New Roman" w:cs="Times New Roman"/>
                <w:sz w:val="24"/>
                <w:szCs w:val="24"/>
              </w:rPr>
              <w:t xml:space="preserve"> </w:t>
            </w:r>
          </w:p>
        </w:tc>
      </w:tr>
      <w:tr w:rsidR="00453D8F" w:rsidRPr="006300B3" w14:paraId="48963E4A" w14:textId="77777777" w:rsidTr="00453D8F">
        <w:tc>
          <w:tcPr>
            <w:tcW w:w="4783" w:type="dxa"/>
            <w:tcBorders>
              <w:top w:val="single" w:sz="4" w:space="0" w:color="auto"/>
              <w:left w:val="single" w:sz="4" w:space="0" w:color="auto"/>
              <w:bottom w:val="single" w:sz="4" w:space="0" w:color="auto"/>
              <w:right w:val="single" w:sz="4" w:space="0" w:color="auto"/>
            </w:tcBorders>
            <w:hideMark/>
          </w:tcPr>
          <w:p w14:paraId="7E25BA64" w14:textId="77777777" w:rsidR="00453D8F" w:rsidRPr="006300B3" w:rsidRDefault="00453D8F" w:rsidP="00453D8F">
            <w:pPr>
              <w:spacing w:before="80" w:after="80" w:line="264" w:lineRule="auto"/>
              <w:jc w:val="both"/>
              <w:rPr>
                <w:rFonts w:ascii="Times New Roman" w:eastAsia="Times New Roman" w:hAnsi="Times New Roman" w:cs="Times New Roman"/>
                <w:b/>
                <w:sz w:val="24"/>
                <w:szCs w:val="24"/>
              </w:rPr>
            </w:pPr>
            <w:proofErr w:type="spellStart"/>
            <w:r w:rsidRPr="006300B3">
              <w:rPr>
                <w:rFonts w:ascii="Times New Roman" w:hAnsi="Times New Roman" w:cs="Times New Roman"/>
                <w:b/>
                <w:sz w:val="24"/>
                <w:szCs w:val="24"/>
              </w:rPr>
              <w:t>Датум</w:t>
            </w:r>
            <w:proofErr w:type="spellEnd"/>
            <w:r w:rsidRPr="006300B3">
              <w:rPr>
                <w:rFonts w:ascii="Times New Roman" w:hAnsi="Times New Roman" w:cs="Times New Roman"/>
                <w:b/>
                <w:sz w:val="24"/>
                <w:szCs w:val="24"/>
              </w:rPr>
              <w:t xml:space="preserve"> прославе </w:t>
            </w:r>
            <w:proofErr w:type="spellStart"/>
            <w:r w:rsidRPr="006300B3">
              <w:rPr>
                <w:rFonts w:ascii="Times New Roman" w:hAnsi="Times New Roman" w:cs="Times New Roman"/>
                <w:b/>
                <w:sz w:val="24"/>
                <w:szCs w:val="24"/>
              </w:rPr>
              <w:t>школе</w:t>
            </w:r>
            <w:proofErr w:type="spellEnd"/>
          </w:p>
        </w:tc>
        <w:tc>
          <w:tcPr>
            <w:tcW w:w="4784" w:type="dxa"/>
            <w:tcBorders>
              <w:top w:val="single" w:sz="4" w:space="0" w:color="auto"/>
              <w:left w:val="single" w:sz="4" w:space="0" w:color="auto"/>
              <w:bottom w:val="single" w:sz="4" w:space="0" w:color="auto"/>
              <w:right w:val="single" w:sz="4" w:space="0" w:color="auto"/>
            </w:tcBorders>
            <w:hideMark/>
          </w:tcPr>
          <w:p w14:paraId="086C94D4" w14:textId="77777777" w:rsidR="00453D8F" w:rsidRPr="006300B3" w:rsidRDefault="00A80009" w:rsidP="00453D8F">
            <w:pPr>
              <w:spacing w:before="80" w:after="80" w:line="264" w:lineRule="auto"/>
              <w:jc w:val="both"/>
              <w:rPr>
                <w:rFonts w:ascii="Times New Roman" w:eastAsia="Times New Roman" w:hAnsi="Times New Roman" w:cs="Times New Roman"/>
                <w:sz w:val="24"/>
                <w:szCs w:val="24"/>
                <w:lang w:val="sr-Cyrl-RS"/>
              </w:rPr>
            </w:pPr>
            <w:r w:rsidRPr="006300B3">
              <w:rPr>
                <w:rFonts w:ascii="Times New Roman" w:hAnsi="Times New Roman" w:cs="Times New Roman"/>
                <w:sz w:val="24"/>
                <w:szCs w:val="24"/>
                <w:lang w:val="sr-Cyrl-RS"/>
              </w:rPr>
              <w:t>28.6.</w:t>
            </w:r>
          </w:p>
        </w:tc>
      </w:tr>
    </w:tbl>
    <w:p w14:paraId="46E07C57" w14:textId="77777777" w:rsidR="00453D8F" w:rsidRPr="006300B3" w:rsidRDefault="00453D8F" w:rsidP="00453D8F">
      <w:pPr>
        <w:tabs>
          <w:tab w:val="left" w:pos="2850"/>
        </w:tabs>
        <w:rPr>
          <w:rFonts w:ascii="Times New Roman" w:hAnsi="Times New Roman" w:cs="Times New Roman"/>
          <w:sz w:val="24"/>
          <w:szCs w:val="24"/>
        </w:rPr>
      </w:pPr>
      <w:r w:rsidRPr="006300B3">
        <w:rPr>
          <w:rFonts w:ascii="Times New Roman" w:hAnsi="Times New Roman" w:cs="Times New Roman"/>
          <w:sz w:val="24"/>
          <w:szCs w:val="24"/>
        </w:rPr>
        <w:tab/>
      </w:r>
    </w:p>
    <w:p w14:paraId="2D0EFF2E" w14:textId="77777777" w:rsidR="00453D8F" w:rsidRPr="006300B3" w:rsidRDefault="00453D8F" w:rsidP="00A80009">
      <w:pPr>
        <w:tabs>
          <w:tab w:val="left" w:pos="2850"/>
        </w:tabs>
        <w:rPr>
          <w:rFonts w:ascii="Times New Roman" w:hAnsi="Times New Roman" w:cs="Times New Roman"/>
          <w:sz w:val="24"/>
          <w:szCs w:val="24"/>
          <w:lang w:val="sr-Cyrl-RS"/>
        </w:rPr>
      </w:pPr>
    </w:p>
    <w:p w14:paraId="33605EEE" w14:textId="77777777" w:rsidR="00A80009" w:rsidRDefault="00A80009" w:rsidP="00A80009">
      <w:pPr>
        <w:tabs>
          <w:tab w:val="left" w:pos="2850"/>
        </w:tabs>
        <w:rPr>
          <w:rFonts w:ascii="Times New Roman" w:hAnsi="Times New Roman" w:cs="Times New Roman"/>
          <w:b/>
          <w:sz w:val="24"/>
          <w:szCs w:val="24"/>
          <w:lang w:val="sr-Cyrl-RS"/>
        </w:rPr>
      </w:pPr>
    </w:p>
    <w:p w14:paraId="1326946D" w14:textId="77777777" w:rsidR="006300B3" w:rsidRDefault="006300B3" w:rsidP="00A80009">
      <w:pPr>
        <w:tabs>
          <w:tab w:val="left" w:pos="2850"/>
        </w:tabs>
        <w:rPr>
          <w:rFonts w:ascii="Times New Roman" w:hAnsi="Times New Roman" w:cs="Times New Roman"/>
          <w:b/>
          <w:sz w:val="24"/>
          <w:szCs w:val="24"/>
          <w:lang w:val="sr-Cyrl-RS"/>
        </w:rPr>
      </w:pPr>
    </w:p>
    <w:p w14:paraId="4A18C368" w14:textId="77777777" w:rsidR="006300B3" w:rsidRDefault="006300B3" w:rsidP="00A80009">
      <w:pPr>
        <w:tabs>
          <w:tab w:val="left" w:pos="2850"/>
        </w:tabs>
        <w:rPr>
          <w:rFonts w:ascii="Times New Roman" w:hAnsi="Times New Roman" w:cs="Times New Roman"/>
          <w:b/>
          <w:sz w:val="24"/>
          <w:szCs w:val="24"/>
          <w:lang w:val="sr-Cyrl-RS"/>
        </w:rPr>
      </w:pPr>
    </w:p>
    <w:p w14:paraId="330D5442" w14:textId="77777777" w:rsidR="006300B3" w:rsidRPr="006300B3" w:rsidRDefault="006300B3" w:rsidP="00A80009">
      <w:pPr>
        <w:tabs>
          <w:tab w:val="left" w:pos="2850"/>
        </w:tabs>
        <w:rPr>
          <w:rFonts w:ascii="Times New Roman" w:hAnsi="Times New Roman" w:cs="Times New Roman"/>
          <w:b/>
          <w:sz w:val="24"/>
          <w:szCs w:val="24"/>
          <w:lang w:val="sr-Cyrl-RS"/>
        </w:rPr>
      </w:pPr>
    </w:p>
    <w:p w14:paraId="21663BE6" w14:textId="77777777" w:rsidR="00453D8F" w:rsidRPr="006300B3" w:rsidRDefault="00453D8F" w:rsidP="00453D8F">
      <w:pPr>
        <w:tabs>
          <w:tab w:val="left" w:pos="2850"/>
        </w:tabs>
        <w:jc w:val="center"/>
        <w:rPr>
          <w:rFonts w:ascii="Times New Roman" w:hAnsi="Times New Roman" w:cs="Times New Roman"/>
          <w:b/>
          <w:sz w:val="24"/>
          <w:szCs w:val="24"/>
        </w:rPr>
      </w:pPr>
      <w:r w:rsidRPr="006300B3">
        <w:rPr>
          <w:rFonts w:ascii="Times New Roman" w:hAnsi="Times New Roman" w:cs="Times New Roman"/>
          <w:color w:val="000000"/>
          <w:sz w:val="24"/>
          <w:szCs w:val="24"/>
        </w:rPr>
        <w:lastRenderedPageBreak/>
        <w:tab/>
      </w:r>
    </w:p>
    <w:p w14:paraId="6A14AAD0" w14:textId="77777777" w:rsidR="005A4B2E" w:rsidRPr="006300B3" w:rsidRDefault="005A4B2E" w:rsidP="005A4B2E">
      <w:pPr>
        <w:spacing w:after="0" w:line="240" w:lineRule="auto"/>
        <w:rPr>
          <w:rFonts w:ascii="Times New Roman" w:eastAsia="Times New Roman" w:hAnsi="Times New Roman" w:cs="Times New Roman"/>
          <w:sz w:val="24"/>
          <w:szCs w:val="24"/>
          <w:lang w:val="sr-Cyrl-CS"/>
        </w:rPr>
      </w:pPr>
      <w:r w:rsidRPr="006300B3">
        <w:rPr>
          <w:rFonts w:ascii="Times New Roman" w:eastAsia="Times New Roman" w:hAnsi="Times New Roman" w:cs="Times New Roman"/>
          <w:sz w:val="24"/>
          <w:szCs w:val="24"/>
          <w:lang w:val="sr-Cyrl-CS"/>
        </w:rPr>
        <w:t>Основна школа</w:t>
      </w:r>
    </w:p>
    <w:p w14:paraId="35E9D99C" w14:textId="77777777" w:rsidR="005A4B2E" w:rsidRPr="006300B3" w:rsidRDefault="005A4B2E" w:rsidP="005A4B2E">
      <w:pPr>
        <w:spacing w:after="0" w:line="240" w:lineRule="auto"/>
        <w:rPr>
          <w:rFonts w:ascii="Times New Roman" w:eastAsia="Times New Roman" w:hAnsi="Times New Roman" w:cs="Times New Roman"/>
          <w:b/>
          <w:i/>
          <w:sz w:val="24"/>
          <w:szCs w:val="24"/>
          <w:lang w:val="sr-Cyrl-CS"/>
        </w:rPr>
      </w:pPr>
      <w:r w:rsidRPr="006300B3">
        <w:rPr>
          <w:rFonts w:ascii="Times New Roman" w:eastAsia="Times New Roman" w:hAnsi="Times New Roman" w:cs="Times New Roman"/>
          <w:b/>
          <w:i/>
          <w:sz w:val="24"/>
          <w:szCs w:val="24"/>
          <w:lang w:val="sr-Cyrl-CS"/>
        </w:rPr>
        <w:t>„С В Е Т О З А Р     М А Р К О В И Ћ“</w:t>
      </w:r>
      <w:r w:rsidRPr="006300B3">
        <w:rPr>
          <w:rFonts w:ascii="Times New Roman" w:eastAsia="Times New Roman" w:hAnsi="Times New Roman" w:cs="Times New Roman"/>
          <w:b/>
          <w:i/>
          <w:sz w:val="24"/>
          <w:szCs w:val="24"/>
          <w:lang w:val="sr-Cyrl-CS"/>
        </w:rPr>
        <w:tab/>
      </w:r>
      <w:r w:rsidRPr="006300B3">
        <w:rPr>
          <w:rFonts w:ascii="Times New Roman" w:eastAsia="Times New Roman" w:hAnsi="Times New Roman" w:cs="Times New Roman"/>
          <w:b/>
          <w:i/>
          <w:sz w:val="24"/>
          <w:szCs w:val="24"/>
          <w:lang w:val="sr-Cyrl-CS"/>
        </w:rPr>
        <w:tab/>
      </w:r>
      <w:r w:rsidRPr="006300B3">
        <w:rPr>
          <w:rFonts w:ascii="Times New Roman" w:eastAsia="Times New Roman" w:hAnsi="Times New Roman" w:cs="Times New Roman"/>
          <w:b/>
          <w:i/>
          <w:sz w:val="24"/>
          <w:szCs w:val="24"/>
          <w:lang w:val="sr-Cyrl-CS"/>
        </w:rPr>
        <w:tab/>
      </w:r>
      <w:r w:rsidRPr="006300B3">
        <w:rPr>
          <w:rFonts w:ascii="Times New Roman" w:eastAsia="Times New Roman" w:hAnsi="Times New Roman" w:cs="Times New Roman"/>
          <w:b/>
          <w:i/>
          <w:sz w:val="24"/>
          <w:szCs w:val="24"/>
          <w:lang w:val="sr-Cyrl-CS"/>
        </w:rPr>
        <w:tab/>
      </w:r>
      <w:r w:rsidRPr="006300B3">
        <w:rPr>
          <w:rFonts w:ascii="Times New Roman" w:eastAsia="Times New Roman" w:hAnsi="Times New Roman" w:cs="Times New Roman"/>
          <w:b/>
          <w:i/>
          <w:sz w:val="24"/>
          <w:szCs w:val="24"/>
          <w:lang w:val="sr-Cyrl-CS"/>
        </w:rPr>
        <w:tab/>
      </w:r>
      <w:r w:rsidRPr="006300B3">
        <w:rPr>
          <w:rFonts w:ascii="Times New Roman" w:eastAsia="Times New Roman" w:hAnsi="Times New Roman" w:cs="Times New Roman"/>
          <w:b/>
          <w:i/>
          <w:sz w:val="24"/>
          <w:szCs w:val="24"/>
          <w:lang w:val="sr-Cyrl-CS"/>
        </w:rPr>
        <w:tab/>
      </w:r>
    </w:p>
    <w:p w14:paraId="674E0CA9" w14:textId="77777777" w:rsidR="005A4B2E" w:rsidRPr="006300B3" w:rsidRDefault="006300B3" w:rsidP="005A4B2E">
      <w:pPr>
        <w:spacing w:after="0" w:line="240" w:lineRule="auto"/>
        <w:rPr>
          <w:rFonts w:ascii="Times New Roman" w:eastAsia="Times New Roman" w:hAnsi="Times New Roman" w:cs="Times New Roman"/>
          <w:sz w:val="24"/>
          <w:szCs w:val="24"/>
          <w:u w:val="single"/>
          <w:lang w:val="sr-Cyrl-CS"/>
        </w:rPr>
      </w:pPr>
      <w:r>
        <w:rPr>
          <w:rFonts w:ascii="Times New Roman" w:eastAsia="Times New Roman" w:hAnsi="Times New Roman" w:cs="Times New Roman"/>
          <w:b/>
          <w:i/>
          <w:sz w:val="24"/>
          <w:szCs w:val="24"/>
          <w:u w:val="single"/>
          <w:lang w:val="sr-Cyrl-CS"/>
        </w:rPr>
        <w:tab/>
      </w:r>
      <w:r>
        <w:rPr>
          <w:rFonts w:ascii="Times New Roman" w:eastAsia="Times New Roman" w:hAnsi="Times New Roman" w:cs="Times New Roman"/>
          <w:b/>
          <w:i/>
          <w:sz w:val="24"/>
          <w:szCs w:val="24"/>
          <w:u w:val="single"/>
          <w:lang w:val="sr-Cyrl-CS"/>
        </w:rPr>
        <w:tab/>
      </w:r>
      <w:r>
        <w:rPr>
          <w:rFonts w:ascii="Times New Roman" w:eastAsia="Times New Roman" w:hAnsi="Times New Roman" w:cs="Times New Roman"/>
          <w:b/>
          <w:i/>
          <w:sz w:val="24"/>
          <w:szCs w:val="24"/>
          <w:u w:val="single"/>
          <w:lang w:val="sr-Cyrl-CS"/>
        </w:rPr>
        <w:tab/>
      </w:r>
      <w:r>
        <w:rPr>
          <w:rFonts w:ascii="Times New Roman" w:eastAsia="Times New Roman" w:hAnsi="Times New Roman" w:cs="Times New Roman"/>
          <w:b/>
          <w:i/>
          <w:sz w:val="24"/>
          <w:szCs w:val="24"/>
          <w:u w:val="single"/>
          <w:lang w:val="sr-Cyrl-CS"/>
        </w:rPr>
        <w:tab/>
      </w:r>
      <w:r>
        <w:rPr>
          <w:rFonts w:ascii="Times New Roman" w:eastAsia="Times New Roman" w:hAnsi="Times New Roman" w:cs="Times New Roman"/>
          <w:b/>
          <w:i/>
          <w:sz w:val="24"/>
          <w:szCs w:val="24"/>
          <w:u w:val="single"/>
          <w:lang w:val="sr-Cyrl-CS"/>
        </w:rPr>
        <w:tab/>
      </w:r>
      <w:r>
        <w:rPr>
          <w:rFonts w:ascii="Times New Roman" w:eastAsia="Times New Roman" w:hAnsi="Times New Roman" w:cs="Times New Roman"/>
          <w:b/>
          <w:i/>
          <w:sz w:val="24"/>
          <w:szCs w:val="24"/>
          <w:u w:val="single"/>
          <w:lang w:val="sr-Cyrl-CS"/>
        </w:rPr>
        <w:tab/>
      </w:r>
      <w:r>
        <w:rPr>
          <w:rFonts w:ascii="Times New Roman" w:eastAsia="Times New Roman" w:hAnsi="Times New Roman" w:cs="Times New Roman"/>
          <w:b/>
          <w:i/>
          <w:sz w:val="24"/>
          <w:szCs w:val="24"/>
          <w:u w:val="single"/>
          <w:lang w:val="sr-Cyrl-CS"/>
        </w:rPr>
        <w:tab/>
      </w:r>
      <w:r>
        <w:rPr>
          <w:rFonts w:ascii="Times New Roman" w:eastAsia="Times New Roman" w:hAnsi="Times New Roman" w:cs="Times New Roman"/>
          <w:b/>
          <w:i/>
          <w:sz w:val="24"/>
          <w:szCs w:val="24"/>
          <w:u w:val="single"/>
          <w:lang w:val="sr-Cyrl-CS"/>
        </w:rPr>
        <w:tab/>
      </w:r>
      <w:r>
        <w:rPr>
          <w:rFonts w:ascii="Times New Roman" w:eastAsia="Times New Roman" w:hAnsi="Times New Roman" w:cs="Times New Roman"/>
          <w:b/>
          <w:i/>
          <w:sz w:val="24"/>
          <w:szCs w:val="24"/>
          <w:u w:val="single"/>
          <w:lang w:val="sr-Cyrl-CS"/>
        </w:rPr>
        <w:tab/>
      </w:r>
      <w:r>
        <w:rPr>
          <w:rFonts w:ascii="Times New Roman" w:eastAsia="Times New Roman" w:hAnsi="Times New Roman" w:cs="Times New Roman"/>
          <w:b/>
          <w:i/>
          <w:sz w:val="24"/>
          <w:szCs w:val="24"/>
          <w:u w:val="single"/>
          <w:lang w:val="sr-Cyrl-CS"/>
        </w:rPr>
        <w:tab/>
      </w:r>
      <w:r>
        <w:rPr>
          <w:rFonts w:ascii="Times New Roman" w:eastAsia="Times New Roman" w:hAnsi="Times New Roman" w:cs="Times New Roman"/>
          <w:b/>
          <w:i/>
          <w:sz w:val="24"/>
          <w:szCs w:val="24"/>
          <w:u w:val="single"/>
          <w:lang w:val="sr-Cyrl-CS"/>
        </w:rPr>
        <w:tab/>
        <w:t xml:space="preserve"> 32257</w:t>
      </w:r>
      <w:r w:rsidR="005A4B2E" w:rsidRPr="006300B3">
        <w:rPr>
          <w:rFonts w:ascii="Times New Roman" w:eastAsia="Times New Roman" w:hAnsi="Times New Roman" w:cs="Times New Roman"/>
          <w:i/>
          <w:sz w:val="24"/>
          <w:szCs w:val="24"/>
          <w:u w:val="single"/>
          <w:lang w:val="sr-Cyrl-CS"/>
        </w:rPr>
        <w:t>Ковиље</w:t>
      </w:r>
    </w:p>
    <w:p w14:paraId="3848AB2D" w14:textId="77777777" w:rsidR="005A4B2E" w:rsidRPr="006300B3" w:rsidRDefault="005A4B2E" w:rsidP="005A4B2E">
      <w:pPr>
        <w:spacing w:after="0" w:line="240" w:lineRule="auto"/>
        <w:rPr>
          <w:rFonts w:ascii="Times New Roman" w:eastAsia="Times New Roman" w:hAnsi="Times New Roman" w:cs="Times New Roman"/>
          <w:i/>
          <w:sz w:val="24"/>
          <w:szCs w:val="24"/>
          <w:lang w:val="ru-RU"/>
        </w:rPr>
      </w:pPr>
      <w:r w:rsidRPr="006300B3">
        <w:rPr>
          <w:rFonts w:ascii="Times New Roman" w:eastAsia="Times New Roman" w:hAnsi="Times New Roman" w:cs="Times New Roman"/>
          <w:sz w:val="24"/>
          <w:szCs w:val="24"/>
          <w:lang w:val="sr-Cyrl-CS"/>
        </w:rPr>
        <w:t>ПИБ</w:t>
      </w:r>
      <w:r w:rsidRPr="006300B3">
        <w:rPr>
          <w:rFonts w:ascii="Times New Roman" w:eastAsia="Times New Roman" w:hAnsi="Times New Roman" w:cs="Times New Roman"/>
          <w:sz w:val="24"/>
          <w:szCs w:val="24"/>
          <w:lang w:val="sr-Latn-CS"/>
        </w:rPr>
        <w:t xml:space="preserve"> </w:t>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Latn-CS"/>
        </w:rPr>
        <w:t>100</w:t>
      </w:r>
      <w:r w:rsidRPr="006300B3">
        <w:rPr>
          <w:rFonts w:ascii="Times New Roman" w:eastAsia="Times New Roman" w:hAnsi="Times New Roman" w:cs="Times New Roman"/>
          <w:sz w:val="24"/>
          <w:szCs w:val="24"/>
          <w:lang w:val="sr-Cyrl-CS"/>
        </w:rPr>
        <w:t>933534</w:t>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t xml:space="preserve">         </w:t>
      </w:r>
      <w:r w:rsidR="002B251F" w:rsidRPr="006300B3">
        <w:rPr>
          <w:rFonts w:ascii="Times New Roman" w:eastAsia="Times New Roman" w:hAnsi="Times New Roman" w:cs="Times New Roman"/>
          <w:i/>
          <w:sz w:val="24"/>
          <w:szCs w:val="24"/>
          <w:lang w:val="sr-Cyrl-CS"/>
        </w:rPr>
        <w:t>Тел:032/</w:t>
      </w:r>
      <w:r w:rsidR="002B251F" w:rsidRPr="006300B3">
        <w:rPr>
          <w:rFonts w:ascii="Times New Roman" w:eastAsia="Times New Roman" w:hAnsi="Times New Roman" w:cs="Times New Roman"/>
          <w:i/>
          <w:sz w:val="24"/>
          <w:szCs w:val="24"/>
          <w:lang w:val="ru-RU"/>
        </w:rPr>
        <w:t>762</w:t>
      </w:r>
      <w:r w:rsidR="002B251F" w:rsidRPr="006300B3">
        <w:rPr>
          <w:rFonts w:ascii="Times New Roman" w:eastAsia="Times New Roman" w:hAnsi="Times New Roman" w:cs="Times New Roman"/>
          <w:i/>
          <w:sz w:val="24"/>
          <w:szCs w:val="24"/>
          <w:lang w:val="sr-Cyrl-CS"/>
        </w:rPr>
        <w:t>-00</w:t>
      </w:r>
      <w:r w:rsidR="002B251F" w:rsidRPr="006300B3">
        <w:rPr>
          <w:rFonts w:ascii="Times New Roman" w:eastAsia="Times New Roman" w:hAnsi="Times New Roman" w:cs="Times New Roman"/>
          <w:i/>
          <w:sz w:val="24"/>
          <w:szCs w:val="24"/>
          <w:lang w:val="ru-RU"/>
        </w:rPr>
        <w:t>4</w:t>
      </w:r>
    </w:p>
    <w:p w14:paraId="56DBB9E2" w14:textId="77777777" w:rsidR="005A4B2E" w:rsidRPr="006300B3" w:rsidRDefault="005A4B2E" w:rsidP="005A4B2E">
      <w:pPr>
        <w:spacing w:after="0" w:line="240" w:lineRule="auto"/>
        <w:rPr>
          <w:rFonts w:ascii="Times New Roman" w:eastAsia="Times New Roman" w:hAnsi="Times New Roman" w:cs="Times New Roman"/>
          <w:i/>
          <w:sz w:val="24"/>
          <w:szCs w:val="24"/>
          <w:lang w:val="ru-RU"/>
        </w:rPr>
      </w:pPr>
      <w:r w:rsidRPr="006300B3">
        <w:rPr>
          <w:rFonts w:ascii="Times New Roman" w:eastAsia="Times New Roman" w:hAnsi="Times New Roman" w:cs="Times New Roman"/>
          <w:sz w:val="24"/>
          <w:szCs w:val="24"/>
          <w:lang w:val="sr-Cyrl-CS"/>
        </w:rPr>
        <w:t>Регистарски број</w:t>
      </w:r>
      <w:r w:rsidRPr="006300B3">
        <w:rPr>
          <w:rFonts w:ascii="Times New Roman" w:eastAsia="Times New Roman" w:hAnsi="Times New Roman" w:cs="Times New Roman"/>
          <w:sz w:val="24"/>
          <w:szCs w:val="24"/>
          <w:lang w:val="sr-Cyrl-CS"/>
        </w:rPr>
        <w:tab/>
        <w:t>6136004421</w:t>
      </w:r>
      <w:r w:rsidRPr="006300B3">
        <w:rPr>
          <w:rFonts w:ascii="Times New Roman" w:eastAsia="Times New Roman" w:hAnsi="Times New Roman" w:cs="Times New Roman"/>
          <w:i/>
          <w:sz w:val="24"/>
          <w:szCs w:val="24"/>
          <w:lang w:val="sr-Cyrl-CS"/>
        </w:rPr>
        <w:tab/>
      </w:r>
      <w:r w:rsidRPr="006300B3">
        <w:rPr>
          <w:rFonts w:ascii="Times New Roman" w:eastAsia="Times New Roman" w:hAnsi="Times New Roman" w:cs="Times New Roman"/>
          <w:i/>
          <w:sz w:val="24"/>
          <w:szCs w:val="24"/>
          <w:lang w:val="sr-Cyrl-CS"/>
        </w:rPr>
        <w:tab/>
      </w:r>
      <w:r w:rsidRPr="006300B3">
        <w:rPr>
          <w:rFonts w:ascii="Times New Roman" w:eastAsia="Times New Roman" w:hAnsi="Times New Roman" w:cs="Times New Roman"/>
          <w:i/>
          <w:sz w:val="24"/>
          <w:szCs w:val="24"/>
          <w:lang w:val="sr-Cyrl-CS"/>
        </w:rPr>
        <w:tab/>
      </w:r>
      <w:r w:rsidRPr="006300B3">
        <w:rPr>
          <w:rFonts w:ascii="Times New Roman" w:eastAsia="Times New Roman" w:hAnsi="Times New Roman" w:cs="Times New Roman"/>
          <w:i/>
          <w:sz w:val="24"/>
          <w:szCs w:val="24"/>
          <w:lang w:val="sr-Cyrl-CS"/>
        </w:rPr>
        <w:tab/>
        <w:t xml:space="preserve">           </w:t>
      </w:r>
      <w:r w:rsidRPr="006300B3">
        <w:rPr>
          <w:rFonts w:ascii="Times New Roman" w:eastAsia="Times New Roman" w:hAnsi="Times New Roman" w:cs="Times New Roman"/>
          <w:i/>
          <w:sz w:val="24"/>
          <w:szCs w:val="24"/>
          <w:lang w:val="sr-Cyrl-CS"/>
        </w:rPr>
        <w:tab/>
        <w:t xml:space="preserve">                </w:t>
      </w:r>
      <w:r w:rsidR="002B251F" w:rsidRPr="006300B3">
        <w:rPr>
          <w:rFonts w:ascii="Times New Roman" w:eastAsia="Times New Roman" w:hAnsi="Times New Roman" w:cs="Times New Roman"/>
          <w:i/>
          <w:sz w:val="24"/>
          <w:szCs w:val="24"/>
          <w:lang w:val="sr-Cyrl-CS"/>
        </w:rPr>
        <w:t xml:space="preserve">  Факс:032/</w:t>
      </w:r>
      <w:r w:rsidR="002B251F" w:rsidRPr="006300B3">
        <w:rPr>
          <w:rFonts w:ascii="Times New Roman" w:eastAsia="Times New Roman" w:hAnsi="Times New Roman" w:cs="Times New Roman"/>
          <w:i/>
          <w:sz w:val="24"/>
          <w:szCs w:val="24"/>
          <w:lang w:val="ru-RU"/>
        </w:rPr>
        <w:t>762-004</w:t>
      </w:r>
    </w:p>
    <w:p w14:paraId="4676F974" w14:textId="77777777" w:rsidR="005A4B2E" w:rsidRPr="006300B3" w:rsidRDefault="005A4B2E" w:rsidP="005A4B2E">
      <w:pPr>
        <w:spacing w:after="0" w:line="240" w:lineRule="auto"/>
        <w:rPr>
          <w:rFonts w:ascii="Times New Roman" w:eastAsia="Times New Roman" w:hAnsi="Times New Roman" w:cs="Times New Roman"/>
          <w:i/>
          <w:sz w:val="24"/>
          <w:szCs w:val="24"/>
          <w:lang w:val="sr-Cyrl-CS"/>
        </w:rPr>
      </w:pPr>
      <w:r w:rsidRPr="006300B3">
        <w:rPr>
          <w:rFonts w:ascii="Times New Roman" w:eastAsia="Times New Roman" w:hAnsi="Times New Roman" w:cs="Times New Roman"/>
          <w:sz w:val="24"/>
          <w:szCs w:val="24"/>
          <w:lang w:val="sr-Cyrl-CS"/>
        </w:rPr>
        <w:t>Матични број</w:t>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t xml:space="preserve">07209991  </w:t>
      </w:r>
      <w:r w:rsidRPr="006300B3">
        <w:rPr>
          <w:rFonts w:ascii="Times New Roman" w:eastAsia="Times New Roman" w:hAnsi="Times New Roman" w:cs="Times New Roman"/>
          <w:i/>
          <w:sz w:val="24"/>
          <w:szCs w:val="24"/>
          <w:lang w:val="sr-Cyrl-CS"/>
        </w:rPr>
        <w:tab/>
      </w:r>
      <w:r w:rsidRPr="006300B3">
        <w:rPr>
          <w:rFonts w:ascii="Times New Roman" w:eastAsia="Times New Roman" w:hAnsi="Times New Roman" w:cs="Times New Roman"/>
          <w:i/>
          <w:sz w:val="24"/>
          <w:szCs w:val="24"/>
          <w:lang w:val="sr-Cyrl-CS"/>
        </w:rPr>
        <w:tab/>
      </w:r>
      <w:r w:rsidRPr="006300B3">
        <w:rPr>
          <w:rFonts w:ascii="Times New Roman" w:eastAsia="Times New Roman" w:hAnsi="Times New Roman" w:cs="Times New Roman"/>
          <w:i/>
          <w:sz w:val="24"/>
          <w:szCs w:val="24"/>
          <w:lang w:val="sr-Cyrl-CS"/>
        </w:rPr>
        <w:tab/>
      </w:r>
      <w:r w:rsidRPr="006300B3">
        <w:rPr>
          <w:rFonts w:ascii="Times New Roman" w:eastAsia="Times New Roman" w:hAnsi="Times New Roman" w:cs="Times New Roman"/>
          <w:i/>
          <w:sz w:val="24"/>
          <w:szCs w:val="24"/>
          <w:lang w:val="sr-Cyrl-CS"/>
        </w:rPr>
        <w:tab/>
        <w:t xml:space="preserve">                  Тек.рачун:840-464660-38</w:t>
      </w:r>
    </w:p>
    <w:p w14:paraId="5D4CB5A0" w14:textId="77777777" w:rsidR="005A4B2E" w:rsidRPr="006300B3" w:rsidRDefault="006300B3" w:rsidP="005A4B2E">
      <w:pPr>
        <w:spacing w:after="0" w:line="240" w:lineRule="auto"/>
        <w:rPr>
          <w:rFonts w:ascii="Times New Roman" w:eastAsia="Times New Roman" w:hAnsi="Times New Roman" w:cs="Times New Roman"/>
          <w:i/>
          <w:sz w:val="24"/>
          <w:szCs w:val="24"/>
          <w:lang w:val="sr-Cyrl-CS"/>
        </w:rPr>
      </w:pPr>
      <w:r>
        <w:rPr>
          <w:rFonts w:ascii="Times New Roman" w:eastAsia="Times New Roman" w:hAnsi="Times New Roman" w:cs="Times New Roman"/>
          <w:i/>
          <w:sz w:val="24"/>
          <w:szCs w:val="24"/>
          <w:lang w:val="sr-Cyrl-CS"/>
        </w:rPr>
        <w:tab/>
      </w:r>
      <w:r>
        <w:rPr>
          <w:rFonts w:ascii="Times New Roman" w:eastAsia="Times New Roman" w:hAnsi="Times New Roman" w:cs="Times New Roman"/>
          <w:i/>
          <w:sz w:val="24"/>
          <w:szCs w:val="24"/>
          <w:lang w:val="sr-Cyrl-CS"/>
        </w:rPr>
        <w:tab/>
      </w:r>
      <w:r>
        <w:rPr>
          <w:rFonts w:ascii="Times New Roman" w:eastAsia="Times New Roman" w:hAnsi="Times New Roman" w:cs="Times New Roman"/>
          <w:i/>
          <w:sz w:val="24"/>
          <w:szCs w:val="24"/>
          <w:lang w:val="sr-Cyrl-CS"/>
        </w:rPr>
        <w:tab/>
      </w:r>
      <w:r>
        <w:rPr>
          <w:rFonts w:ascii="Times New Roman" w:eastAsia="Times New Roman" w:hAnsi="Times New Roman" w:cs="Times New Roman"/>
          <w:i/>
          <w:sz w:val="24"/>
          <w:szCs w:val="24"/>
          <w:lang w:val="sr-Cyrl-CS"/>
        </w:rPr>
        <w:tab/>
        <w:t xml:space="preserve"> </w:t>
      </w:r>
      <w:r>
        <w:rPr>
          <w:rFonts w:ascii="Times New Roman" w:eastAsia="Times New Roman" w:hAnsi="Times New Roman" w:cs="Times New Roman"/>
          <w:i/>
          <w:sz w:val="24"/>
          <w:szCs w:val="24"/>
          <w:lang w:val="sr-Cyrl-CS"/>
        </w:rPr>
        <w:tab/>
      </w:r>
      <w:r>
        <w:rPr>
          <w:rFonts w:ascii="Times New Roman" w:eastAsia="Times New Roman" w:hAnsi="Times New Roman" w:cs="Times New Roman"/>
          <w:i/>
          <w:sz w:val="24"/>
          <w:szCs w:val="24"/>
          <w:lang w:val="sr-Cyrl-CS"/>
        </w:rPr>
        <w:tab/>
      </w:r>
      <w:r>
        <w:rPr>
          <w:rFonts w:ascii="Times New Roman" w:eastAsia="Times New Roman" w:hAnsi="Times New Roman" w:cs="Times New Roman"/>
          <w:i/>
          <w:sz w:val="24"/>
          <w:szCs w:val="24"/>
          <w:lang w:val="sr-Cyrl-CS"/>
        </w:rPr>
        <w:tab/>
        <w:t xml:space="preserve">     </w:t>
      </w:r>
      <w:r w:rsidR="005A4B2E" w:rsidRPr="006300B3">
        <w:rPr>
          <w:rFonts w:ascii="Times New Roman" w:eastAsia="Times New Roman" w:hAnsi="Times New Roman" w:cs="Times New Roman"/>
          <w:i/>
          <w:sz w:val="24"/>
          <w:szCs w:val="24"/>
          <w:lang w:val="sr-Cyrl-CS"/>
        </w:rPr>
        <w:t xml:space="preserve">                             е</w:t>
      </w:r>
      <w:r w:rsidR="005A4B2E" w:rsidRPr="006300B3">
        <w:rPr>
          <w:rFonts w:ascii="Times New Roman" w:eastAsia="Times New Roman" w:hAnsi="Times New Roman" w:cs="Times New Roman"/>
          <w:i/>
          <w:sz w:val="24"/>
          <w:szCs w:val="24"/>
          <w:lang w:val="sr-Latn-CS"/>
        </w:rPr>
        <w:t>mail:o</w:t>
      </w:r>
      <w:r w:rsidR="005A4B2E" w:rsidRPr="006300B3">
        <w:rPr>
          <w:rFonts w:ascii="Times New Roman" w:eastAsia="Times New Roman" w:hAnsi="Times New Roman" w:cs="Times New Roman"/>
          <w:i/>
          <w:sz w:val="24"/>
          <w:szCs w:val="24"/>
          <w:lang w:val="sr-Cyrl-CS"/>
        </w:rPr>
        <w:t>.s.kovilje@eunet.rs</w:t>
      </w:r>
    </w:p>
    <w:p w14:paraId="62E096D6" w14:textId="0A15DDFC" w:rsidR="005A4B2E" w:rsidRPr="00FE224C" w:rsidRDefault="005A4B2E" w:rsidP="005A4B2E">
      <w:pPr>
        <w:spacing w:after="0" w:line="240" w:lineRule="auto"/>
        <w:rPr>
          <w:rFonts w:ascii="Times New Roman" w:eastAsia="Times New Roman" w:hAnsi="Times New Roman" w:cs="Times New Roman"/>
          <w:sz w:val="24"/>
          <w:szCs w:val="24"/>
          <w:lang w:val="sr-Latn-RS"/>
        </w:rPr>
      </w:pPr>
      <w:r w:rsidRPr="006300B3">
        <w:rPr>
          <w:rFonts w:ascii="Times New Roman" w:eastAsia="Times New Roman" w:hAnsi="Times New Roman" w:cs="Times New Roman"/>
          <w:sz w:val="24"/>
          <w:szCs w:val="24"/>
          <w:lang w:val="sr-Cyrl-CS"/>
        </w:rPr>
        <w:t xml:space="preserve">Број: </w:t>
      </w:r>
      <w:r w:rsidR="00FE224C">
        <w:rPr>
          <w:rFonts w:ascii="Times New Roman" w:eastAsia="Times New Roman" w:hAnsi="Times New Roman" w:cs="Times New Roman"/>
          <w:sz w:val="24"/>
          <w:szCs w:val="24"/>
          <w:lang w:val="sr-Latn-RS"/>
        </w:rPr>
        <w:t>0</w:t>
      </w:r>
      <w:r w:rsidR="0032658C">
        <w:rPr>
          <w:rFonts w:ascii="Times New Roman" w:eastAsia="Times New Roman" w:hAnsi="Times New Roman" w:cs="Times New Roman"/>
          <w:sz w:val="24"/>
          <w:szCs w:val="24"/>
          <w:lang w:val="sr-Latn-RS"/>
        </w:rPr>
        <w:t>65</w:t>
      </w:r>
    </w:p>
    <w:p w14:paraId="5D07762B" w14:textId="31357179" w:rsidR="005A4B2E" w:rsidRPr="006300B3" w:rsidRDefault="005A4B2E" w:rsidP="005A4B2E">
      <w:pPr>
        <w:spacing w:after="0" w:line="240" w:lineRule="auto"/>
        <w:rPr>
          <w:rFonts w:ascii="Times New Roman" w:eastAsia="Times New Roman" w:hAnsi="Times New Roman" w:cs="Times New Roman"/>
          <w:sz w:val="24"/>
          <w:szCs w:val="24"/>
          <w:lang w:val="sr-Latn-RS"/>
        </w:rPr>
      </w:pPr>
      <w:r w:rsidRPr="006300B3">
        <w:rPr>
          <w:rFonts w:ascii="Times New Roman" w:eastAsia="Times New Roman" w:hAnsi="Times New Roman" w:cs="Times New Roman"/>
          <w:sz w:val="24"/>
          <w:szCs w:val="24"/>
          <w:lang w:val="sr-Cyrl-CS"/>
        </w:rPr>
        <w:t>Датум:</w:t>
      </w:r>
      <w:r w:rsidR="0085688D">
        <w:rPr>
          <w:rFonts w:ascii="Times New Roman" w:eastAsia="Times New Roman" w:hAnsi="Times New Roman" w:cs="Times New Roman"/>
          <w:sz w:val="24"/>
          <w:szCs w:val="24"/>
          <w:lang w:val="sr-Cyrl-CS"/>
        </w:rPr>
        <w:t xml:space="preserve"> </w:t>
      </w:r>
      <w:r w:rsidR="00985CE2">
        <w:rPr>
          <w:rFonts w:ascii="Times New Roman" w:eastAsia="Times New Roman" w:hAnsi="Times New Roman" w:cs="Times New Roman"/>
          <w:sz w:val="24"/>
          <w:szCs w:val="24"/>
          <w:lang w:val="sr-Cyrl-CS"/>
        </w:rPr>
        <w:t>1</w:t>
      </w:r>
      <w:r w:rsidR="0032658C">
        <w:rPr>
          <w:rFonts w:ascii="Times New Roman" w:eastAsia="Times New Roman" w:hAnsi="Times New Roman" w:cs="Times New Roman"/>
          <w:sz w:val="24"/>
          <w:szCs w:val="24"/>
          <w:lang w:val="sr-Latn-RS"/>
        </w:rPr>
        <w:t>2</w:t>
      </w:r>
      <w:r w:rsidR="00985CE2">
        <w:rPr>
          <w:rFonts w:ascii="Times New Roman" w:eastAsia="Times New Roman" w:hAnsi="Times New Roman" w:cs="Times New Roman"/>
          <w:sz w:val="24"/>
          <w:szCs w:val="24"/>
          <w:lang w:val="sr-Cyrl-CS"/>
        </w:rPr>
        <w:t>.9.202</w:t>
      </w:r>
      <w:r w:rsidR="0032658C">
        <w:rPr>
          <w:rFonts w:ascii="Times New Roman" w:eastAsia="Times New Roman" w:hAnsi="Times New Roman" w:cs="Times New Roman"/>
          <w:sz w:val="24"/>
          <w:szCs w:val="24"/>
          <w:lang w:val="sr-Latn-RS"/>
        </w:rPr>
        <w:t>4</w:t>
      </w:r>
      <w:r w:rsidR="00985CE2">
        <w:rPr>
          <w:rFonts w:ascii="Times New Roman" w:eastAsia="Times New Roman" w:hAnsi="Times New Roman" w:cs="Times New Roman"/>
          <w:sz w:val="24"/>
          <w:szCs w:val="24"/>
          <w:lang w:val="sr-Cyrl-CS"/>
        </w:rPr>
        <w:t>.г.</w:t>
      </w:r>
    </w:p>
    <w:p w14:paraId="024D3514" w14:textId="77777777" w:rsidR="005A4B2E" w:rsidRPr="006300B3" w:rsidRDefault="005A4B2E" w:rsidP="005A4B2E">
      <w:pPr>
        <w:spacing w:after="0" w:line="240" w:lineRule="auto"/>
        <w:rPr>
          <w:rFonts w:ascii="Times New Roman" w:eastAsia="Times New Roman" w:hAnsi="Times New Roman" w:cs="Times New Roman"/>
          <w:sz w:val="24"/>
          <w:szCs w:val="24"/>
          <w:lang w:val="sr-Latn-CS"/>
        </w:rPr>
      </w:pPr>
    </w:p>
    <w:p w14:paraId="66F9F17E" w14:textId="77777777" w:rsidR="005A4B2E" w:rsidRPr="006300B3" w:rsidRDefault="005A4B2E" w:rsidP="005A4B2E">
      <w:pPr>
        <w:spacing w:after="0" w:line="240" w:lineRule="auto"/>
        <w:rPr>
          <w:rFonts w:ascii="Times New Roman" w:eastAsia="Times New Roman" w:hAnsi="Times New Roman" w:cs="Times New Roman"/>
          <w:sz w:val="24"/>
          <w:szCs w:val="24"/>
          <w:lang w:val="sr-Cyrl-CS"/>
        </w:rPr>
      </w:pPr>
    </w:p>
    <w:p w14:paraId="1DB25594" w14:textId="77777777" w:rsidR="005A4B2E" w:rsidRPr="006300B3" w:rsidRDefault="005A4B2E" w:rsidP="005A4B2E">
      <w:pPr>
        <w:spacing w:after="0" w:line="240" w:lineRule="auto"/>
        <w:jc w:val="both"/>
        <w:rPr>
          <w:rFonts w:ascii="Times New Roman" w:eastAsia="Times New Roman" w:hAnsi="Times New Roman" w:cs="Times New Roman"/>
          <w:sz w:val="24"/>
          <w:szCs w:val="24"/>
          <w:lang w:val="sr-Cyrl-CS"/>
        </w:rPr>
      </w:pPr>
      <w:r w:rsidRPr="006300B3">
        <w:rPr>
          <w:rFonts w:ascii="Times New Roman" w:eastAsia="Times New Roman" w:hAnsi="Times New Roman" w:cs="Times New Roman"/>
          <w:sz w:val="24"/>
          <w:szCs w:val="24"/>
          <w:lang w:val="sr-Cyrl-CS"/>
        </w:rPr>
        <w:tab/>
        <w:t xml:space="preserve">На основу члана 44. Став 1. Тачка 16) Статута школе Школски одбор Основне школе „Светозар Марковић“ из Ковиља  доноси следећу </w:t>
      </w:r>
    </w:p>
    <w:p w14:paraId="5D89E156" w14:textId="77777777" w:rsidR="005A4B2E" w:rsidRPr="006300B3" w:rsidRDefault="005A4B2E" w:rsidP="005A4B2E">
      <w:pPr>
        <w:spacing w:after="0" w:line="240" w:lineRule="auto"/>
        <w:jc w:val="both"/>
        <w:rPr>
          <w:rFonts w:ascii="Times New Roman" w:eastAsia="Times New Roman" w:hAnsi="Times New Roman" w:cs="Times New Roman"/>
          <w:sz w:val="24"/>
          <w:szCs w:val="24"/>
          <w:lang w:val="sr-Cyrl-CS"/>
        </w:rPr>
      </w:pPr>
    </w:p>
    <w:p w14:paraId="0D968087" w14:textId="77777777" w:rsidR="005A4B2E" w:rsidRPr="006300B3" w:rsidRDefault="005A4B2E" w:rsidP="005A4B2E">
      <w:pPr>
        <w:spacing w:after="0" w:line="240" w:lineRule="auto"/>
        <w:jc w:val="center"/>
        <w:rPr>
          <w:rFonts w:ascii="Times New Roman" w:eastAsia="Times New Roman" w:hAnsi="Times New Roman" w:cs="Times New Roman"/>
          <w:sz w:val="24"/>
          <w:szCs w:val="24"/>
          <w:lang w:val="sr-Cyrl-CS"/>
        </w:rPr>
      </w:pPr>
    </w:p>
    <w:p w14:paraId="61CD7E2D" w14:textId="77777777" w:rsidR="005A4B2E" w:rsidRPr="006300B3" w:rsidRDefault="005A4B2E" w:rsidP="005A4B2E">
      <w:pPr>
        <w:spacing w:after="0" w:line="240" w:lineRule="auto"/>
        <w:jc w:val="center"/>
        <w:rPr>
          <w:rFonts w:ascii="Times New Roman" w:eastAsia="Times New Roman" w:hAnsi="Times New Roman" w:cs="Times New Roman"/>
          <w:b/>
          <w:sz w:val="24"/>
          <w:szCs w:val="24"/>
          <w:lang w:val="sr-Cyrl-CS"/>
        </w:rPr>
      </w:pPr>
      <w:r w:rsidRPr="006300B3">
        <w:rPr>
          <w:rFonts w:ascii="Times New Roman" w:eastAsia="Times New Roman" w:hAnsi="Times New Roman" w:cs="Times New Roman"/>
          <w:b/>
          <w:sz w:val="24"/>
          <w:szCs w:val="24"/>
          <w:lang w:val="sr-Cyrl-CS"/>
        </w:rPr>
        <w:t>О  д  л  у  к  у</w:t>
      </w:r>
    </w:p>
    <w:p w14:paraId="236E7AF6" w14:textId="77777777" w:rsidR="005A4B2E" w:rsidRPr="006300B3" w:rsidRDefault="005A4B2E" w:rsidP="005A4B2E">
      <w:pPr>
        <w:spacing w:after="0" w:line="240" w:lineRule="auto"/>
        <w:jc w:val="center"/>
        <w:rPr>
          <w:rFonts w:ascii="Times New Roman" w:eastAsia="Times New Roman" w:hAnsi="Times New Roman" w:cs="Times New Roman"/>
          <w:sz w:val="24"/>
          <w:szCs w:val="24"/>
          <w:lang w:val="sr-Cyrl-CS"/>
        </w:rPr>
      </w:pPr>
    </w:p>
    <w:p w14:paraId="606FF772" w14:textId="77777777" w:rsidR="005A4B2E" w:rsidRPr="006300B3" w:rsidRDefault="005A4B2E" w:rsidP="005A4B2E">
      <w:pPr>
        <w:spacing w:after="0" w:line="240" w:lineRule="auto"/>
        <w:jc w:val="center"/>
        <w:rPr>
          <w:rFonts w:ascii="Times New Roman" w:eastAsia="Times New Roman" w:hAnsi="Times New Roman" w:cs="Times New Roman"/>
          <w:b/>
          <w:sz w:val="24"/>
          <w:szCs w:val="24"/>
          <w:lang w:val="sr-Cyrl-CS"/>
        </w:rPr>
      </w:pPr>
    </w:p>
    <w:p w14:paraId="4274C693" w14:textId="0E44D9BC" w:rsidR="005A4B2E" w:rsidRPr="006300B3" w:rsidRDefault="005A4B2E" w:rsidP="005A4B2E">
      <w:pPr>
        <w:numPr>
          <w:ilvl w:val="0"/>
          <w:numId w:val="22"/>
        </w:numPr>
        <w:spacing w:after="0" w:line="240" w:lineRule="auto"/>
        <w:jc w:val="both"/>
        <w:rPr>
          <w:rFonts w:ascii="Times New Roman" w:eastAsia="Times New Roman" w:hAnsi="Times New Roman" w:cs="Times New Roman"/>
          <w:b/>
          <w:sz w:val="24"/>
          <w:szCs w:val="24"/>
          <w:lang w:val="sr-Cyrl-CS"/>
        </w:rPr>
      </w:pPr>
      <w:r w:rsidRPr="006300B3">
        <w:rPr>
          <w:rFonts w:ascii="Times New Roman" w:eastAsia="Times New Roman" w:hAnsi="Times New Roman" w:cs="Times New Roman"/>
          <w:b/>
          <w:sz w:val="24"/>
          <w:szCs w:val="24"/>
          <w:lang w:val="sr-Cyrl-CS"/>
        </w:rPr>
        <w:t xml:space="preserve">Школски Одбор Основне школе „Светозар Марковић“ из Ковиља једногласном одлуком чланова одлучује да се усвоји предложени </w:t>
      </w:r>
      <w:r w:rsidRPr="006300B3">
        <w:rPr>
          <w:rFonts w:ascii="Times New Roman" w:eastAsia="Times New Roman" w:hAnsi="Times New Roman" w:cs="Times New Roman"/>
          <w:b/>
          <w:sz w:val="24"/>
          <w:szCs w:val="24"/>
          <w:lang w:val="sr-Cyrl-RS"/>
        </w:rPr>
        <w:t xml:space="preserve">Извештај о раду </w:t>
      </w:r>
      <w:r w:rsidRPr="006300B3">
        <w:rPr>
          <w:rFonts w:ascii="Times New Roman" w:eastAsia="Times New Roman" w:hAnsi="Times New Roman" w:cs="Times New Roman"/>
          <w:b/>
          <w:sz w:val="24"/>
          <w:szCs w:val="24"/>
          <w:lang w:val="sr-Cyrl-CS"/>
        </w:rPr>
        <w:t xml:space="preserve"> ОШ „Св</w:t>
      </w:r>
      <w:r w:rsidR="00B00C0A" w:rsidRPr="006300B3">
        <w:rPr>
          <w:rFonts w:ascii="Times New Roman" w:eastAsia="Times New Roman" w:hAnsi="Times New Roman" w:cs="Times New Roman"/>
          <w:b/>
          <w:sz w:val="24"/>
          <w:szCs w:val="24"/>
          <w:lang w:val="sr-Cyrl-CS"/>
        </w:rPr>
        <w:t>етозар Марковић“ за школску 20</w:t>
      </w:r>
      <w:r w:rsidR="00B00C0A" w:rsidRPr="006300B3">
        <w:rPr>
          <w:rFonts w:ascii="Times New Roman" w:eastAsia="Times New Roman" w:hAnsi="Times New Roman" w:cs="Times New Roman"/>
          <w:b/>
          <w:sz w:val="24"/>
          <w:szCs w:val="24"/>
          <w:lang w:val="sr-Latn-RS"/>
        </w:rPr>
        <w:t>2</w:t>
      </w:r>
      <w:r w:rsidR="0032658C">
        <w:rPr>
          <w:rFonts w:ascii="Times New Roman" w:eastAsia="Times New Roman" w:hAnsi="Times New Roman" w:cs="Times New Roman"/>
          <w:b/>
          <w:sz w:val="24"/>
          <w:szCs w:val="24"/>
          <w:lang w:val="sr-Latn-RS"/>
        </w:rPr>
        <w:t>3</w:t>
      </w:r>
      <w:r w:rsidR="008E156B" w:rsidRPr="006300B3">
        <w:rPr>
          <w:rFonts w:ascii="Times New Roman" w:eastAsia="Times New Roman" w:hAnsi="Times New Roman" w:cs="Times New Roman"/>
          <w:b/>
          <w:sz w:val="24"/>
          <w:szCs w:val="24"/>
          <w:lang w:val="sr-Cyrl-CS"/>
        </w:rPr>
        <w:t>/</w:t>
      </w:r>
      <w:r w:rsidR="00B00C0A" w:rsidRPr="006300B3">
        <w:rPr>
          <w:rFonts w:ascii="Times New Roman" w:eastAsia="Times New Roman" w:hAnsi="Times New Roman" w:cs="Times New Roman"/>
          <w:b/>
          <w:sz w:val="24"/>
          <w:szCs w:val="24"/>
          <w:lang w:val="sr-Latn-RS"/>
        </w:rPr>
        <w:t>2</w:t>
      </w:r>
      <w:r w:rsidR="0032658C">
        <w:rPr>
          <w:rFonts w:ascii="Times New Roman" w:eastAsia="Times New Roman" w:hAnsi="Times New Roman" w:cs="Times New Roman"/>
          <w:b/>
          <w:sz w:val="24"/>
          <w:szCs w:val="24"/>
          <w:lang w:val="sr-Latn-RS"/>
        </w:rPr>
        <w:t>4</w:t>
      </w:r>
      <w:r w:rsidR="00836F0A">
        <w:rPr>
          <w:rFonts w:ascii="Times New Roman" w:eastAsia="Times New Roman" w:hAnsi="Times New Roman" w:cs="Times New Roman"/>
          <w:b/>
          <w:sz w:val="24"/>
          <w:szCs w:val="24"/>
          <w:lang w:val="sr-Latn-RS"/>
        </w:rPr>
        <w:t>.</w:t>
      </w:r>
      <w:r w:rsidRPr="006300B3">
        <w:rPr>
          <w:rFonts w:ascii="Times New Roman" w:eastAsia="Times New Roman" w:hAnsi="Times New Roman" w:cs="Times New Roman"/>
          <w:b/>
          <w:sz w:val="24"/>
          <w:szCs w:val="24"/>
          <w:lang w:val="sr-Cyrl-CS"/>
        </w:rPr>
        <w:t xml:space="preserve"> годину.</w:t>
      </w:r>
    </w:p>
    <w:p w14:paraId="14F2E067" w14:textId="77777777" w:rsidR="005A4B2E" w:rsidRPr="006300B3" w:rsidRDefault="005A4B2E" w:rsidP="005A4B2E">
      <w:pPr>
        <w:spacing w:after="0" w:line="240" w:lineRule="auto"/>
        <w:jc w:val="both"/>
        <w:rPr>
          <w:rFonts w:ascii="Times New Roman" w:eastAsia="Times New Roman" w:hAnsi="Times New Roman" w:cs="Times New Roman"/>
          <w:b/>
          <w:sz w:val="24"/>
          <w:szCs w:val="24"/>
          <w:lang w:val="sr-Cyrl-CS"/>
        </w:rPr>
      </w:pPr>
    </w:p>
    <w:p w14:paraId="44979194" w14:textId="77777777" w:rsidR="005A4B2E" w:rsidRPr="006300B3" w:rsidRDefault="005A4B2E" w:rsidP="005A4B2E">
      <w:pPr>
        <w:spacing w:after="0" w:line="240" w:lineRule="auto"/>
        <w:jc w:val="both"/>
        <w:rPr>
          <w:rFonts w:ascii="Times New Roman" w:eastAsia="Times New Roman" w:hAnsi="Times New Roman" w:cs="Times New Roman"/>
          <w:b/>
          <w:sz w:val="24"/>
          <w:szCs w:val="24"/>
          <w:lang w:val="sr-Cyrl-CS"/>
        </w:rPr>
      </w:pPr>
    </w:p>
    <w:p w14:paraId="05B8C385" w14:textId="77777777" w:rsidR="005A4B2E" w:rsidRPr="006300B3" w:rsidRDefault="005A4B2E" w:rsidP="005A4B2E">
      <w:pPr>
        <w:spacing w:after="0" w:line="240" w:lineRule="auto"/>
        <w:jc w:val="center"/>
        <w:rPr>
          <w:rFonts w:ascii="Times New Roman" w:eastAsia="Times New Roman" w:hAnsi="Times New Roman" w:cs="Times New Roman"/>
          <w:sz w:val="24"/>
          <w:szCs w:val="24"/>
          <w:lang w:val="sr-Cyrl-CS"/>
        </w:rPr>
      </w:pPr>
      <w:r w:rsidRPr="006300B3">
        <w:rPr>
          <w:rFonts w:ascii="Times New Roman" w:eastAsia="Times New Roman" w:hAnsi="Times New Roman" w:cs="Times New Roman"/>
          <w:sz w:val="24"/>
          <w:szCs w:val="24"/>
          <w:lang w:val="sr-Cyrl-CS"/>
        </w:rPr>
        <w:t>Образложење</w:t>
      </w:r>
    </w:p>
    <w:p w14:paraId="1C31763F" w14:textId="77777777" w:rsidR="005A4B2E" w:rsidRPr="006300B3" w:rsidRDefault="005A4B2E" w:rsidP="005A4B2E">
      <w:pPr>
        <w:spacing w:after="0" w:line="240" w:lineRule="auto"/>
        <w:jc w:val="center"/>
        <w:rPr>
          <w:rFonts w:ascii="Times New Roman" w:eastAsia="Times New Roman" w:hAnsi="Times New Roman" w:cs="Times New Roman"/>
          <w:sz w:val="24"/>
          <w:szCs w:val="24"/>
          <w:lang w:val="sr-Cyrl-CS"/>
        </w:rPr>
      </w:pPr>
    </w:p>
    <w:p w14:paraId="309219D1" w14:textId="77777777" w:rsidR="005A4B2E" w:rsidRPr="006300B3" w:rsidRDefault="005A4B2E" w:rsidP="005A4B2E">
      <w:pPr>
        <w:spacing w:after="0" w:line="240" w:lineRule="auto"/>
        <w:jc w:val="both"/>
        <w:rPr>
          <w:rFonts w:ascii="Times New Roman" w:eastAsia="Times New Roman" w:hAnsi="Times New Roman" w:cs="Times New Roman"/>
          <w:sz w:val="24"/>
          <w:szCs w:val="24"/>
          <w:lang w:val="sr-Cyrl-CS"/>
        </w:rPr>
      </w:pPr>
    </w:p>
    <w:p w14:paraId="6FF532FA" w14:textId="4A00B9B3" w:rsidR="005A4B2E" w:rsidRPr="006300B3" w:rsidRDefault="005A4B2E" w:rsidP="005A4B2E">
      <w:pPr>
        <w:spacing w:after="0" w:line="240" w:lineRule="auto"/>
        <w:jc w:val="both"/>
        <w:rPr>
          <w:rFonts w:ascii="Times New Roman" w:eastAsia="Times New Roman" w:hAnsi="Times New Roman" w:cs="Times New Roman"/>
          <w:sz w:val="24"/>
          <w:szCs w:val="24"/>
          <w:lang w:val="sr-Cyrl-CS"/>
        </w:rPr>
      </w:pPr>
      <w:r w:rsidRPr="006300B3">
        <w:rPr>
          <w:rFonts w:ascii="Times New Roman" w:eastAsia="Times New Roman" w:hAnsi="Times New Roman" w:cs="Times New Roman"/>
          <w:sz w:val="24"/>
          <w:szCs w:val="24"/>
          <w:lang w:val="sr-Cyrl-CS"/>
        </w:rPr>
        <w:tab/>
        <w:t xml:space="preserve">Директор школе је на седници Школског одбора одржаној </w:t>
      </w:r>
      <w:r w:rsidR="00E92451" w:rsidRPr="006300B3">
        <w:rPr>
          <w:rFonts w:ascii="Times New Roman" w:eastAsia="Times New Roman" w:hAnsi="Times New Roman" w:cs="Times New Roman"/>
          <w:sz w:val="24"/>
          <w:szCs w:val="24"/>
          <w:lang w:val="ru-RU"/>
        </w:rPr>
        <w:t>1</w:t>
      </w:r>
      <w:r w:rsidR="0032658C">
        <w:rPr>
          <w:rFonts w:ascii="Times New Roman" w:eastAsia="Times New Roman" w:hAnsi="Times New Roman" w:cs="Times New Roman"/>
          <w:sz w:val="24"/>
          <w:szCs w:val="24"/>
          <w:lang w:val="sr-Latn-RS"/>
        </w:rPr>
        <w:t>2</w:t>
      </w:r>
      <w:r w:rsidRPr="006300B3">
        <w:rPr>
          <w:rFonts w:ascii="Times New Roman" w:eastAsia="Times New Roman" w:hAnsi="Times New Roman" w:cs="Times New Roman"/>
          <w:sz w:val="24"/>
          <w:szCs w:val="24"/>
          <w:lang w:val="ru-RU"/>
        </w:rPr>
        <w:t>.9</w:t>
      </w:r>
      <w:r w:rsidRPr="006300B3">
        <w:rPr>
          <w:rFonts w:ascii="Times New Roman" w:eastAsia="Times New Roman" w:hAnsi="Times New Roman" w:cs="Times New Roman"/>
          <w:sz w:val="24"/>
          <w:szCs w:val="24"/>
          <w:lang w:val="sr-Cyrl-CS"/>
        </w:rPr>
        <w:t>.</w:t>
      </w:r>
      <w:r w:rsidR="008E156B" w:rsidRPr="006300B3">
        <w:rPr>
          <w:rFonts w:ascii="Times New Roman" w:eastAsia="Times New Roman" w:hAnsi="Times New Roman" w:cs="Times New Roman"/>
          <w:sz w:val="24"/>
          <w:szCs w:val="24"/>
          <w:lang w:val="ru-RU"/>
        </w:rPr>
        <w:t>20</w:t>
      </w:r>
      <w:r w:rsidR="00B00C0A" w:rsidRPr="006300B3">
        <w:rPr>
          <w:rFonts w:ascii="Times New Roman" w:eastAsia="Times New Roman" w:hAnsi="Times New Roman" w:cs="Times New Roman"/>
          <w:sz w:val="24"/>
          <w:szCs w:val="24"/>
          <w:lang w:val="sr-Latn-RS"/>
        </w:rPr>
        <w:t>2</w:t>
      </w:r>
      <w:r w:rsidR="00836F0A">
        <w:rPr>
          <w:rFonts w:ascii="Times New Roman" w:eastAsia="Times New Roman" w:hAnsi="Times New Roman" w:cs="Times New Roman"/>
          <w:sz w:val="24"/>
          <w:szCs w:val="24"/>
          <w:lang w:val="sr-Latn-RS"/>
        </w:rPr>
        <w:t>3</w:t>
      </w:r>
      <w:r w:rsidRPr="006300B3">
        <w:rPr>
          <w:rFonts w:ascii="Times New Roman" w:eastAsia="Times New Roman" w:hAnsi="Times New Roman" w:cs="Times New Roman"/>
          <w:sz w:val="24"/>
          <w:szCs w:val="24"/>
          <w:lang w:val="ru-RU"/>
        </w:rPr>
        <w:t>.</w:t>
      </w:r>
      <w:r w:rsidRPr="006300B3">
        <w:rPr>
          <w:rFonts w:ascii="Times New Roman" w:eastAsia="Times New Roman" w:hAnsi="Times New Roman" w:cs="Times New Roman"/>
          <w:sz w:val="24"/>
          <w:szCs w:val="24"/>
          <w:lang w:val="sr-Cyrl-CS"/>
        </w:rPr>
        <w:t xml:space="preserve"> године у тачки </w:t>
      </w:r>
      <w:r w:rsidRPr="006300B3">
        <w:rPr>
          <w:rFonts w:ascii="Times New Roman" w:eastAsia="Times New Roman" w:hAnsi="Times New Roman" w:cs="Times New Roman"/>
          <w:sz w:val="24"/>
          <w:szCs w:val="24"/>
          <w:lang w:val="ru-RU"/>
        </w:rPr>
        <w:t>4.</w:t>
      </w:r>
      <w:r w:rsidRPr="006300B3">
        <w:rPr>
          <w:rFonts w:ascii="Times New Roman" w:eastAsia="Times New Roman" w:hAnsi="Times New Roman" w:cs="Times New Roman"/>
          <w:sz w:val="24"/>
          <w:szCs w:val="24"/>
          <w:lang w:val="sr-Cyrl-CS"/>
        </w:rPr>
        <w:t xml:space="preserve"> </w:t>
      </w:r>
      <w:r w:rsidRPr="006300B3">
        <w:rPr>
          <w:rFonts w:ascii="Times New Roman" w:eastAsia="Times New Roman" w:hAnsi="Times New Roman" w:cs="Times New Roman"/>
          <w:sz w:val="24"/>
          <w:szCs w:val="24"/>
          <w:lang w:val="sr-Cyrl-RS"/>
        </w:rPr>
        <w:t>д</w:t>
      </w:r>
      <w:r w:rsidRPr="006300B3">
        <w:rPr>
          <w:rFonts w:ascii="Times New Roman" w:eastAsia="Times New Roman" w:hAnsi="Times New Roman" w:cs="Times New Roman"/>
          <w:sz w:val="24"/>
          <w:szCs w:val="24"/>
          <w:lang w:val="sr-Cyrl-CS"/>
        </w:rPr>
        <w:t>невног реда поднео Извеш</w:t>
      </w:r>
      <w:r w:rsidR="00B00C0A" w:rsidRPr="006300B3">
        <w:rPr>
          <w:rFonts w:ascii="Times New Roman" w:eastAsia="Times New Roman" w:hAnsi="Times New Roman" w:cs="Times New Roman"/>
          <w:sz w:val="24"/>
          <w:szCs w:val="24"/>
          <w:lang w:val="sr-Cyrl-CS"/>
        </w:rPr>
        <w:t>тај о раду школе за школску 20</w:t>
      </w:r>
      <w:r w:rsidR="00B00C0A" w:rsidRPr="006300B3">
        <w:rPr>
          <w:rFonts w:ascii="Times New Roman" w:eastAsia="Times New Roman" w:hAnsi="Times New Roman" w:cs="Times New Roman"/>
          <w:sz w:val="24"/>
          <w:szCs w:val="24"/>
          <w:lang w:val="sr-Latn-RS"/>
        </w:rPr>
        <w:t>2</w:t>
      </w:r>
      <w:r w:rsidR="0032658C">
        <w:rPr>
          <w:rFonts w:ascii="Times New Roman" w:eastAsia="Times New Roman" w:hAnsi="Times New Roman" w:cs="Times New Roman"/>
          <w:sz w:val="24"/>
          <w:szCs w:val="24"/>
          <w:lang w:val="sr-Latn-RS"/>
        </w:rPr>
        <w:t>3</w:t>
      </w:r>
      <w:r w:rsidR="008E156B" w:rsidRPr="006300B3">
        <w:rPr>
          <w:rFonts w:ascii="Times New Roman" w:eastAsia="Times New Roman" w:hAnsi="Times New Roman" w:cs="Times New Roman"/>
          <w:sz w:val="24"/>
          <w:szCs w:val="24"/>
          <w:lang w:val="sr-Cyrl-CS"/>
        </w:rPr>
        <w:t>/</w:t>
      </w:r>
      <w:r w:rsidR="00B00C0A" w:rsidRPr="006300B3">
        <w:rPr>
          <w:rFonts w:ascii="Times New Roman" w:eastAsia="Times New Roman" w:hAnsi="Times New Roman" w:cs="Times New Roman"/>
          <w:sz w:val="24"/>
          <w:szCs w:val="24"/>
          <w:lang w:val="sr-Latn-RS"/>
        </w:rPr>
        <w:t>2</w:t>
      </w:r>
      <w:r w:rsidR="0032658C">
        <w:rPr>
          <w:rFonts w:ascii="Times New Roman" w:eastAsia="Times New Roman" w:hAnsi="Times New Roman" w:cs="Times New Roman"/>
          <w:sz w:val="24"/>
          <w:szCs w:val="24"/>
          <w:lang w:val="sr-Latn-RS"/>
        </w:rPr>
        <w:t>4</w:t>
      </w:r>
      <w:r w:rsidR="00B00C0A" w:rsidRPr="006300B3">
        <w:rPr>
          <w:rFonts w:ascii="Times New Roman" w:eastAsia="Times New Roman" w:hAnsi="Times New Roman" w:cs="Times New Roman"/>
          <w:sz w:val="24"/>
          <w:szCs w:val="24"/>
          <w:lang w:val="sr-Latn-RS"/>
        </w:rPr>
        <w:t>.</w:t>
      </w:r>
      <w:r w:rsidR="002B251F" w:rsidRPr="006300B3">
        <w:rPr>
          <w:rFonts w:ascii="Times New Roman" w:eastAsia="Times New Roman" w:hAnsi="Times New Roman" w:cs="Times New Roman"/>
          <w:sz w:val="24"/>
          <w:szCs w:val="24"/>
          <w:lang w:val="ru-RU"/>
        </w:rPr>
        <w:t xml:space="preserve"> </w:t>
      </w:r>
      <w:r w:rsidRPr="006300B3">
        <w:rPr>
          <w:rFonts w:ascii="Times New Roman" w:eastAsia="Times New Roman" w:hAnsi="Times New Roman" w:cs="Times New Roman"/>
          <w:sz w:val="24"/>
          <w:szCs w:val="24"/>
          <w:lang w:val="sr-Cyrl-CS"/>
        </w:rPr>
        <w:t>годину.Такође, чланови одбора имали су увида у писани акт овог Извештаја . Након поднетог Извештаја и увида у писани акт, Школски одбор Основне школе „Светозар Марковић“ из Ковиља је усвојио једногласношћу присутних чланова предложени документ. Извештај је усвојен у целости без примедби, нејасноћа и предлога за његову измену.</w:t>
      </w:r>
    </w:p>
    <w:p w14:paraId="2CB188AC" w14:textId="77777777" w:rsidR="005A4B2E" w:rsidRPr="006300B3" w:rsidRDefault="005A4B2E" w:rsidP="005A4B2E">
      <w:pPr>
        <w:spacing w:after="0" w:line="240" w:lineRule="auto"/>
        <w:jc w:val="both"/>
        <w:rPr>
          <w:rFonts w:ascii="Times New Roman" w:eastAsia="Times New Roman" w:hAnsi="Times New Roman" w:cs="Times New Roman"/>
          <w:sz w:val="24"/>
          <w:szCs w:val="24"/>
          <w:lang w:val="sr-Cyrl-CS"/>
        </w:rPr>
      </w:pPr>
      <w:r w:rsidRPr="006300B3">
        <w:rPr>
          <w:rFonts w:ascii="Times New Roman" w:eastAsia="Times New Roman" w:hAnsi="Times New Roman" w:cs="Times New Roman"/>
          <w:sz w:val="24"/>
          <w:szCs w:val="24"/>
          <w:lang w:val="sr-Cyrl-CS"/>
        </w:rPr>
        <w:tab/>
      </w:r>
    </w:p>
    <w:p w14:paraId="31D4FF09" w14:textId="77777777" w:rsidR="005A4B2E" w:rsidRPr="006300B3" w:rsidRDefault="005A4B2E" w:rsidP="005A4B2E">
      <w:pPr>
        <w:spacing w:after="0" w:line="240" w:lineRule="auto"/>
        <w:jc w:val="both"/>
        <w:rPr>
          <w:rFonts w:ascii="Times New Roman" w:eastAsia="Times New Roman" w:hAnsi="Times New Roman" w:cs="Times New Roman"/>
          <w:sz w:val="24"/>
          <w:szCs w:val="24"/>
          <w:lang w:val="sr-Cyrl-CS"/>
        </w:rPr>
      </w:pPr>
    </w:p>
    <w:p w14:paraId="5348B9DC" w14:textId="77777777" w:rsidR="005A4B2E" w:rsidRPr="006300B3" w:rsidRDefault="005A4B2E" w:rsidP="005A4B2E">
      <w:pPr>
        <w:spacing w:after="0" w:line="240" w:lineRule="auto"/>
        <w:jc w:val="both"/>
        <w:rPr>
          <w:rFonts w:ascii="Times New Roman" w:eastAsia="Times New Roman" w:hAnsi="Times New Roman" w:cs="Times New Roman"/>
          <w:sz w:val="24"/>
          <w:szCs w:val="24"/>
          <w:lang w:val="sr-Cyrl-CS"/>
        </w:rPr>
      </w:pPr>
    </w:p>
    <w:p w14:paraId="280F129A" w14:textId="77777777" w:rsidR="005A4B2E" w:rsidRPr="006300B3" w:rsidRDefault="005A4B2E" w:rsidP="005A4B2E">
      <w:pPr>
        <w:spacing w:after="0" w:line="240" w:lineRule="auto"/>
        <w:jc w:val="both"/>
        <w:rPr>
          <w:rFonts w:ascii="Times New Roman" w:eastAsia="Times New Roman" w:hAnsi="Times New Roman" w:cs="Times New Roman"/>
          <w:sz w:val="24"/>
          <w:szCs w:val="24"/>
          <w:lang w:val="sr-Cyrl-CS"/>
        </w:rPr>
      </w:pPr>
    </w:p>
    <w:p w14:paraId="65496414" w14:textId="77777777" w:rsidR="005A4B2E" w:rsidRPr="006300B3" w:rsidRDefault="005A4B2E" w:rsidP="005A4B2E">
      <w:pPr>
        <w:spacing w:after="0" w:line="240" w:lineRule="auto"/>
        <w:jc w:val="both"/>
        <w:rPr>
          <w:rFonts w:ascii="Times New Roman" w:eastAsia="Times New Roman" w:hAnsi="Times New Roman" w:cs="Times New Roman"/>
          <w:sz w:val="24"/>
          <w:szCs w:val="24"/>
          <w:lang w:val="sr-Cyrl-CS"/>
        </w:rPr>
      </w:pPr>
      <w:r w:rsidRPr="006300B3">
        <w:rPr>
          <w:rFonts w:ascii="Times New Roman" w:eastAsia="Times New Roman" w:hAnsi="Times New Roman" w:cs="Times New Roman"/>
          <w:sz w:val="24"/>
          <w:szCs w:val="24"/>
          <w:lang w:val="sr-Cyrl-CS"/>
        </w:rPr>
        <w:tab/>
        <w:t xml:space="preserve">      </w:t>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t>Председник Школског одбора</w:t>
      </w:r>
    </w:p>
    <w:p w14:paraId="4B912DB4" w14:textId="77777777" w:rsidR="005A4B2E" w:rsidRPr="006300B3" w:rsidRDefault="005A4B2E" w:rsidP="005A4B2E">
      <w:pPr>
        <w:spacing w:after="0" w:line="240" w:lineRule="auto"/>
        <w:jc w:val="both"/>
        <w:rPr>
          <w:rFonts w:ascii="Times New Roman" w:eastAsia="Times New Roman" w:hAnsi="Times New Roman" w:cs="Times New Roman"/>
          <w:sz w:val="24"/>
          <w:szCs w:val="24"/>
          <w:lang w:val="sr-Cyrl-CS"/>
        </w:rPr>
      </w:pPr>
    </w:p>
    <w:p w14:paraId="1B933573" w14:textId="77777777" w:rsidR="005A4B2E" w:rsidRPr="006300B3" w:rsidRDefault="005A4B2E" w:rsidP="005A4B2E">
      <w:pPr>
        <w:spacing w:after="0" w:line="240" w:lineRule="auto"/>
        <w:jc w:val="both"/>
        <w:rPr>
          <w:rFonts w:ascii="Times New Roman" w:eastAsia="Times New Roman" w:hAnsi="Times New Roman" w:cs="Times New Roman"/>
          <w:sz w:val="24"/>
          <w:szCs w:val="24"/>
          <w:lang w:val="sr-Cyrl-CS"/>
        </w:rPr>
      </w:pP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t>_________________________</w:t>
      </w:r>
    </w:p>
    <w:p w14:paraId="79763532" w14:textId="77777777" w:rsidR="005A4B2E" w:rsidRPr="006300B3" w:rsidRDefault="005A4B2E" w:rsidP="005A4B2E">
      <w:pPr>
        <w:spacing w:after="0" w:line="240" w:lineRule="auto"/>
        <w:jc w:val="both"/>
        <w:rPr>
          <w:rFonts w:ascii="Times New Roman" w:eastAsia="Times New Roman" w:hAnsi="Times New Roman" w:cs="Times New Roman"/>
          <w:sz w:val="24"/>
          <w:szCs w:val="24"/>
          <w:lang w:val="sr-Cyrl-CS"/>
        </w:rPr>
      </w:pPr>
      <w:r w:rsidRPr="006300B3">
        <w:rPr>
          <w:rFonts w:ascii="Times New Roman" w:eastAsia="Times New Roman" w:hAnsi="Times New Roman" w:cs="Times New Roman"/>
          <w:sz w:val="24"/>
          <w:szCs w:val="24"/>
          <w:lang w:val="sr-Cyrl-CS"/>
        </w:rPr>
        <w:tab/>
        <w:t xml:space="preserve">      </w:t>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r>
      <w:r w:rsidRPr="006300B3">
        <w:rPr>
          <w:rFonts w:ascii="Times New Roman" w:eastAsia="Times New Roman" w:hAnsi="Times New Roman" w:cs="Times New Roman"/>
          <w:sz w:val="24"/>
          <w:szCs w:val="24"/>
          <w:lang w:val="sr-Cyrl-CS"/>
        </w:rPr>
        <w:tab/>
        <w:t xml:space="preserve">        </w:t>
      </w:r>
    </w:p>
    <w:p w14:paraId="46E3B6C0" w14:textId="77777777" w:rsidR="00453D8F" w:rsidRPr="006300B3" w:rsidRDefault="00E92451" w:rsidP="00453D8F">
      <w:pPr>
        <w:tabs>
          <w:tab w:val="left" w:pos="2850"/>
        </w:tabs>
        <w:jc w:val="both"/>
        <w:rPr>
          <w:rFonts w:ascii="Times New Roman" w:hAnsi="Times New Roman" w:cs="Times New Roman"/>
          <w:color w:val="000000"/>
          <w:sz w:val="24"/>
          <w:szCs w:val="24"/>
          <w:lang w:val="sr-Cyrl-RS"/>
        </w:rPr>
      </w:pPr>
      <w:r w:rsidRPr="006300B3">
        <w:rPr>
          <w:rFonts w:ascii="Times New Roman" w:hAnsi="Times New Roman" w:cs="Times New Roman"/>
          <w:color w:val="000000"/>
          <w:sz w:val="24"/>
          <w:szCs w:val="24"/>
          <w:lang w:val="ru-RU"/>
        </w:rPr>
        <w:t xml:space="preserve">                                                                                              </w:t>
      </w:r>
      <w:r w:rsidRPr="006300B3">
        <w:rPr>
          <w:rFonts w:ascii="Times New Roman" w:hAnsi="Times New Roman" w:cs="Times New Roman"/>
          <w:color w:val="000000"/>
          <w:sz w:val="24"/>
          <w:szCs w:val="24"/>
          <w:lang w:val="sr-Cyrl-RS"/>
        </w:rPr>
        <w:t xml:space="preserve">         </w:t>
      </w:r>
      <w:r w:rsidRPr="006300B3">
        <w:rPr>
          <w:rFonts w:ascii="Times New Roman" w:hAnsi="Times New Roman" w:cs="Times New Roman"/>
          <w:color w:val="000000"/>
          <w:sz w:val="24"/>
          <w:szCs w:val="24"/>
          <w:lang w:val="ru-RU"/>
        </w:rPr>
        <w:t xml:space="preserve">   </w:t>
      </w:r>
      <w:r w:rsidRPr="006300B3">
        <w:rPr>
          <w:rFonts w:ascii="Times New Roman" w:hAnsi="Times New Roman" w:cs="Times New Roman"/>
          <w:color w:val="000000"/>
          <w:sz w:val="24"/>
          <w:szCs w:val="24"/>
          <w:lang w:val="sr-Cyrl-RS"/>
        </w:rPr>
        <w:t>Зорица Стефановић</w:t>
      </w:r>
    </w:p>
    <w:p w14:paraId="28E6B9B2" w14:textId="77777777" w:rsidR="00453D8F" w:rsidRPr="005A4B2E" w:rsidRDefault="00453D8F" w:rsidP="00453D8F">
      <w:pPr>
        <w:tabs>
          <w:tab w:val="left" w:pos="2850"/>
        </w:tabs>
        <w:spacing w:line="360" w:lineRule="auto"/>
        <w:jc w:val="both"/>
        <w:rPr>
          <w:rFonts w:ascii="Times New Roman" w:hAnsi="Times New Roman"/>
          <w:b/>
          <w:bCs/>
          <w:color w:val="000000"/>
          <w:sz w:val="24"/>
          <w:szCs w:val="24"/>
          <w:lang w:val="sr-Cyrl-RS"/>
        </w:rPr>
      </w:pPr>
    </w:p>
    <w:p w14:paraId="366EA241" w14:textId="77777777" w:rsidR="00453D8F" w:rsidRPr="00E92451" w:rsidRDefault="00453D8F" w:rsidP="00453D8F">
      <w:pPr>
        <w:tabs>
          <w:tab w:val="left" w:pos="2850"/>
        </w:tabs>
        <w:jc w:val="both"/>
        <w:rPr>
          <w:rFonts w:ascii="Times New Roman" w:hAnsi="Times New Roman"/>
          <w:b/>
          <w:bCs/>
          <w:color w:val="000000"/>
          <w:sz w:val="24"/>
          <w:szCs w:val="24"/>
          <w:lang w:val="ru-RU"/>
        </w:rPr>
      </w:pPr>
    </w:p>
    <w:p w14:paraId="4D53611E" w14:textId="77777777" w:rsidR="00453D8F" w:rsidRPr="00E92451" w:rsidRDefault="00453D8F" w:rsidP="00453D8F">
      <w:pPr>
        <w:tabs>
          <w:tab w:val="left" w:pos="2850"/>
        </w:tabs>
        <w:jc w:val="both"/>
        <w:rPr>
          <w:rFonts w:ascii="Times New Roman" w:hAnsi="Times New Roman"/>
          <w:b/>
          <w:bCs/>
          <w:color w:val="000000"/>
          <w:sz w:val="24"/>
          <w:szCs w:val="24"/>
          <w:lang w:val="ru-RU"/>
        </w:rPr>
      </w:pPr>
    </w:p>
    <w:p w14:paraId="12C19D02" w14:textId="77777777" w:rsidR="00453D8F" w:rsidRDefault="00453D8F" w:rsidP="00453D8F">
      <w:pPr>
        <w:tabs>
          <w:tab w:val="left" w:pos="2850"/>
        </w:tabs>
        <w:jc w:val="both"/>
        <w:rPr>
          <w:rFonts w:ascii="Times New Roman" w:hAnsi="Times New Roman"/>
          <w:b/>
          <w:bCs/>
          <w:color w:val="000000"/>
          <w:sz w:val="24"/>
          <w:szCs w:val="24"/>
          <w:lang w:val="ru-RU"/>
        </w:rPr>
      </w:pPr>
    </w:p>
    <w:p w14:paraId="28B118CA" w14:textId="77777777" w:rsidR="006300B3" w:rsidRDefault="006300B3" w:rsidP="00453D8F">
      <w:pPr>
        <w:tabs>
          <w:tab w:val="left" w:pos="2850"/>
        </w:tabs>
        <w:jc w:val="both"/>
        <w:rPr>
          <w:rFonts w:ascii="Times New Roman" w:hAnsi="Times New Roman"/>
          <w:b/>
          <w:bCs/>
          <w:color w:val="000000"/>
          <w:sz w:val="24"/>
          <w:szCs w:val="24"/>
          <w:lang w:val="ru-RU"/>
        </w:rPr>
      </w:pPr>
    </w:p>
    <w:p w14:paraId="2D10C6AA" w14:textId="77777777" w:rsidR="006300B3" w:rsidRDefault="006300B3" w:rsidP="00453D8F">
      <w:pPr>
        <w:tabs>
          <w:tab w:val="left" w:pos="2850"/>
        </w:tabs>
        <w:jc w:val="both"/>
        <w:rPr>
          <w:rFonts w:ascii="Times New Roman" w:hAnsi="Times New Roman"/>
          <w:b/>
          <w:bCs/>
          <w:color w:val="000000"/>
          <w:sz w:val="24"/>
          <w:szCs w:val="24"/>
          <w:lang w:val="ru-RU"/>
        </w:rPr>
      </w:pPr>
    </w:p>
    <w:p w14:paraId="77A233F5" w14:textId="77777777" w:rsidR="006300B3" w:rsidRPr="00E92451" w:rsidRDefault="006300B3" w:rsidP="00453D8F">
      <w:pPr>
        <w:tabs>
          <w:tab w:val="left" w:pos="2850"/>
        </w:tabs>
        <w:jc w:val="both"/>
        <w:rPr>
          <w:rFonts w:ascii="Times New Roman" w:hAnsi="Times New Roman"/>
          <w:b/>
          <w:bCs/>
          <w:color w:val="000000"/>
          <w:sz w:val="24"/>
          <w:szCs w:val="24"/>
          <w:lang w:val="ru-RU"/>
        </w:rPr>
      </w:pPr>
    </w:p>
    <w:p w14:paraId="24B033CB" w14:textId="77777777" w:rsidR="006300B3" w:rsidRDefault="00453D8F" w:rsidP="00453D8F">
      <w:pPr>
        <w:tabs>
          <w:tab w:val="left" w:pos="2850"/>
        </w:tabs>
        <w:jc w:val="center"/>
        <w:rPr>
          <w:rFonts w:ascii="Times New Roman" w:hAnsi="Times New Roman"/>
          <w:b/>
          <w:bCs/>
          <w:color w:val="000000"/>
          <w:sz w:val="48"/>
          <w:szCs w:val="48"/>
          <w:lang w:val="ru-RU"/>
        </w:rPr>
      </w:pPr>
      <w:r w:rsidRPr="00E92451">
        <w:rPr>
          <w:rFonts w:ascii="Times New Roman" w:hAnsi="Times New Roman"/>
          <w:color w:val="000000"/>
          <w:sz w:val="48"/>
          <w:szCs w:val="48"/>
          <w:lang w:val="ru-RU"/>
        </w:rPr>
        <w:br/>
      </w:r>
      <w:r w:rsidR="00A80009" w:rsidRPr="00E92451">
        <w:rPr>
          <w:rFonts w:ascii="Times New Roman" w:hAnsi="Times New Roman"/>
          <w:b/>
          <w:bCs/>
          <w:color w:val="000000"/>
          <w:sz w:val="48"/>
          <w:szCs w:val="48"/>
          <w:lang w:val="ru-RU"/>
        </w:rPr>
        <w:t>ИЗВЕШТАЈ</w:t>
      </w:r>
      <w:r w:rsidR="005A4B2E">
        <w:rPr>
          <w:rFonts w:ascii="Times New Roman" w:hAnsi="Times New Roman"/>
          <w:b/>
          <w:bCs/>
          <w:color w:val="000000"/>
          <w:sz w:val="48"/>
          <w:szCs w:val="48"/>
          <w:lang w:val="sr-Cyrl-RS"/>
        </w:rPr>
        <w:t xml:space="preserve"> </w:t>
      </w:r>
      <w:r w:rsidR="006D38A9">
        <w:rPr>
          <w:rFonts w:ascii="Times New Roman" w:hAnsi="Times New Roman"/>
          <w:b/>
          <w:bCs/>
          <w:color w:val="000000"/>
          <w:sz w:val="48"/>
          <w:szCs w:val="48"/>
          <w:lang w:val="sr-Cyrl-RS"/>
        </w:rPr>
        <w:t xml:space="preserve"> </w:t>
      </w:r>
      <w:r w:rsidR="005A4B2E">
        <w:rPr>
          <w:rFonts w:ascii="Times New Roman" w:hAnsi="Times New Roman"/>
          <w:b/>
          <w:bCs/>
          <w:color w:val="000000"/>
          <w:sz w:val="48"/>
          <w:szCs w:val="48"/>
          <w:lang w:val="sr-Cyrl-RS"/>
        </w:rPr>
        <w:t>О</w:t>
      </w:r>
      <w:r w:rsidR="005A4B2E" w:rsidRPr="00E92451">
        <w:rPr>
          <w:rFonts w:ascii="Times New Roman" w:hAnsi="Times New Roman"/>
          <w:b/>
          <w:bCs/>
          <w:color w:val="000000"/>
          <w:sz w:val="48"/>
          <w:szCs w:val="48"/>
          <w:lang w:val="ru-RU"/>
        </w:rPr>
        <w:t xml:space="preserve"> РАД</w:t>
      </w:r>
      <w:r w:rsidR="005A4B2E">
        <w:rPr>
          <w:rFonts w:ascii="Times New Roman" w:hAnsi="Times New Roman"/>
          <w:b/>
          <w:bCs/>
          <w:color w:val="000000"/>
          <w:sz w:val="48"/>
          <w:szCs w:val="48"/>
          <w:lang w:val="sr-Cyrl-RS"/>
        </w:rPr>
        <w:t>У</w:t>
      </w:r>
      <w:r w:rsidR="00A80009" w:rsidRPr="00E92451">
        <w:rPr>
          <w:rFonts w:ascii="Times New Roman" w:hAnsi="Times New Roman"/>
          <w:b/>
          <w:bCs/>
          <w:color w:val="000000"/>
          <w:sz w:val="48"/>
          <w:szCs w:val="48"/>
          <w:lang w:val="ru-RU"/>
        </w:rPr>
        <w:t xml:space="preserve"> </w:t>
      </w:r>
    </w:p>
    <w:p w14:paraId="16BFBAE8" w14:textId="77777777" w:rsidR="006300B3" w:rsidRDefault="006300B3" w:rsidP="00453D8F">
      <w:pPr>
        <w:tabs>
          <w:tab w:val="left" w:pos="2850"/>
        </w:tabs>
        <w:jc w:val="center"/>
        <w:rPr>
          <w:rFonts w:ascii="Times New Roman" w:hAnsi="Times New Roman"/>
          <w:b/>
          <w:bCs/>
          <w:color w:val="000000"/>
          <w:sz w:val="48"/>
          <w:szCs w:val="48"/>
          <w:lang w:val="ru-RU"/>
        </w:rPr>
      </w:pPr>
      <w:r>
        <w:rPr>
          <w:rFonts w:ascii="Times New Roman" w:hAnsi="Times New Roman"/>
          <w:b/>
          <w:bCs/>
          <w:color w:val="000000"/>
          <w:sz w:val="48"/>
          <w:szCs w:val="48"/>
          <w:lang w:val="ru-RU"/>
        </w:rPr>
        <w:t>О</w:t>
      </w:r>
    </w:p>
    <w:p w14:paraId="547206AF" w14:textId="77777777" w:rsidR="004B0AA5" w:rsidRDefault="004B0AA5" w:rsidP="00453D8F">
      <w:pPr>
        <w:tabs>
          <w:tab w:val="left" w:pos="2850"/>
        </w:tabs>
        <w:jc w:val="center"/>
        <w:rPr>
          <w:rFonts w:ascii="Times New Roman" w:hAnsi="Times New Roman"/>
          <w:color w:val="000000"/>
          <w:sz w:val="48"/>
          <w:szCs w:val="48"/>
          <w:lang w:val="ru-RU"/>
        </w:rPr>
      </w:pPr>
      <w:r>
        <w:rPr>
          <w:rFonts w:ascii="Times New Roman" w:hAnsi="Times New Roman"/>
          <w:b/>
          <w:bCs/>
          <w:color w:val="000000"/>
          <w:sz w:val="48"/>
          <w:szCs w:val="48"/>
          <w:lang w:val="ru-RU"/>
        </w:rPr>
        <w:t>О</w:t>
      </w:r>
      <w:r w:rsidR="00A80009" w:rsidRPr="00E92451">
        <w:rPr>
          <w:rFonts w:ascii="Times New Roman" w:hAnsi="Times New Roman"/>
          <w:b/>
          <w:bCs/>
          <w:color w:val="000000"/>
          <w:sz w:val="48"/>
          <w:szCs w:val="48"/>
          <w:lang w:val="ru-RU"/>
        </w:rPr>
        <w:t>Ш “</w:t>
      </w:r>
      <w:r w:rsidR="00A80009">
        <w:rPr>
          <w:rFonts w:ascii="Times New Roman" w:hAnsi="Times New Roman"/>
          <w:b/>
          <w:bCs/>
          <w:color w:val="000000"/>
          <w:sz w:val="48"/>
          <w:szCs w:val="48"/>
          <w:lang w:val="sr-Cyrl-RS"/>
        </w:rPr>
        <w:t>СВЕТОЗАР МАРК</w:t>
      </w:r>
      <w:r w:rsidR="00453D8F" w:rsidRPr="00E92451">
        <w:rPr>
          <w:rFonts w:ascii="Times New Roman" w:hAnsi="Times New Roman"/>
          <w:b/>
          <w:bCs/>
          <w:color w:val="000000"/>
          <w:sz w:val="48"/>
          <w:szCs w:val="48"/>
          <w:lang w:val="ru-RU"/>
        </w:rPr>
        <w:t>ОВИЋ“</w:t>
      </w:r>
      <w:r w:rsidR="00453D8F" w:rsidRPr="00E92451">
        <w:rPr>
          <w:rFonts w:ascii="Times New Roman" w:hAnsi="Times New Roman"/>
          <w:color w:val="000000"/>
          <w:sz w:val="48"/>
          <w:szCs w:val="48"/>
          <w:lang w:val="ru-RU"/>
        </w:rPr>
        <w:t xml:space="preserve"> </w:t>
      </w:r>
    </w:p>
    <w:p w14:paraId="35774E74" w14:textId="7B18749B" w:rsidR="00453D8F" w:rsidRPr="00E92451" w:rsidRDefault="00B00C0A" w:rsidP="00453D8F">
      <w:pPr>
        <w:tabs>
          <w:tab w:val="left" w:pos="2850"/>
        </w:tabs>
        <w:jc w:val="center"/>
        <w:rPr>
          <w:rFonts w:ascii="Times New Roman" w:hAnsi="Times New Roman"/>
          <w:b/>
          <w:bCs/>
          <w:color w:val="000000"/>
          <w:sz w:val="48"/>
          <w:szCs w:val="48"/>
          <w:lang w:val="ru-RU"/>
        </w:rPr>
      </w:pPr>
      <w:r>
        <w:rPr>
          <w:rFonts w:ascii="Times New Roman" w:hAnsi="Times New Roman"/>
          <w:b/>
          <w:bCs/>
          <w:color w:val="000000"/>
          <w:sz w:val="48"/>
          <w:szCs w:val="48"/>
          <w:lang w:val="ru-RU"/>
        </w:rPr>
        <w:t>за шк</w:t>
      </w:r>
      <w:r w:rsidR="004B0AA5">
        <w:rPr>
          <w:rFonts w:ascii="Times New Roman" w:hAnsi="Times New Roman"/>
          <w:b/>
          <w:bCs/>
          <w:color w:val="000000"/>
          <w:sz w:val="48"/>
          <w:szCs w:val="48"/>
          <w:lang w:val="ru-RU"/>
        </w:rPr>
        <w:t>олску</w:t>
      </w:r>
      <w:r>
        <w:rPr>
          <w:rFonts w:ascii="Times New Roman" w:hAnsi="Times New Roman"/>
          <w:b/>
          <w:bCs/>
          <w:color w:val="000000"/>
          <w:sz w:val="48"/>
          <w:szCs w:val="48"/>
          <w:lang w:val="ru-RU"/>
        </w:rPr>
        <w:t xml:space="preserve"> 20</w:t>
      </w:r>
      <w:r>
        <w:rPr>
          <w:rFonts w:ascii="Times New Roman" w:hAnsi="Times New Roman"/>
          <w:b/>
          <w:bCs/>
          <w:color w:val="000000"/>
          <w:sz w:val="48"/>
          <w:szCs w:val="48"/>
          <w:lang w:val="sr-Latn-RS"/>
        </w:rPr>
        <w:t>2</w:t>
      </w:r>
      <w:r w:rsidR="0032658C">
        <w:rPr>
          <w:rFonts w:ascii="Times New Roman" w:hAnsi="Times New Roman"/>
          <w:b/>
          <w:bCs/>
          <w:color w:val="000000"/>
          <w:sz w:val="48"/>
          <w:szCs w:val="48"/>
          <w:lang w:val="sr-Latn-RS"/>
        </w:rPr>
        <w:t>3</w:t>
      </w:r>
      <w:r w:rsidR="008E156B">
        <w:rPr>
          <w:rFonts w:ascii="Times New Roman" w:hAnsi="Times New Roman"/>
          <w:b/>
          <w:bCs/>
          <w:color w:val="000000"/>
          <w:sz w:val="48"/>
          <w:szCs w:val="48"/>
          <w:lang w:val="ru-RU"/>
        </w:rPr>
        <w:t>/</w:t>
      </w:r>
      <w:r>
        <w:rPr>
          <w:rFonts w:ascii="Times New Roman" w:hAnsi="Times New Roman"/>
          <w:b/>
          <w:bCs/>
          <w:color w:val="000000"/>
          <w:sz w:val="48"/>
          <w:szCs w:val="48"/>
          <w:lang w:val="sr-Latn-RS"/>
        </w:rPr>
        <w:t>2</w:t>
      </w:r>
      <w:r w:rsidR="0032658C">
        <w:rPr>
          <w:rFonts w:ascii="Times New Roman" w:hAnsi="Times New Roman"/>
          <w:b/>
          <w:bCs/>
          <w:color w:val="000000"/>
          <w:sz w:val="48"/>
          <w:szCs w:val="48"/>
          <w:lang w:val="sr-Latn-RS"/>
        </w:rPr>
        <w:t>4</w:t>
      </w:r>
      <w:r w:rsidR="00453D8F" w:rsidRPr="00E92451">
        <w:rPr>
          <w:rFonts w:ascii="Times New Roman" w:hAnsi="Times New Roman"/>
          <w:b/>
          <w:bCs/>
          <w:color w:val="000000"/>
          <w:sz w:val="48"/>
          <w:szCs w:val="48"/>
          <w:lang w:val="ru-RU"/>
        </w:rPr>
        <w:t>. године.</w:t>
      </w:r>
    </w:p>
    <w:p w14:paraId="3D097AAD" w14:textId="77777777" w:rsidR="00453D8F" w:rsidRPr="00E92451" w:rsidRDefault="00453D8F" w:rsidP="00453D8F">
      <w:pPr>
        <w:tabs>
          <w:tab w:val="left" w:pos="2850"/>
        </w:tabs>
        <w:jc w:val="both"/>
        <w:rPr>
          <w:rFonts w:ascii="Times New Roman" w:hAnsi="Times New Roman"/>
          <w:b/>
          <w:bCs/>
          <w:color w:val="000000"/>
          <w:sz w:val="24"/>
          <w:szCs w:val="24"/>
          <w:lang w:val="ru-RU"/>
        </w:rPr>
      </w:pPr>
    </w:p>
    <w:p w14:paraId="2FB42414" w14:textId="77777777" w:rsidR="00453D8F" w:rsidRPr="00E92451" w:rsidRDefault="00453D8F" w:rsidP="00453D8F">
      <w:pPr>
        <w:tabs>
          <w:tab w:val="left" w:pos="2850"/>
        </w:tabs>
        <w:jc w:val="both"/>
        <w:rPr>
          <w:rFonts w:ascii="Times New Roman" w:hAnsi="Times New Roman"/>
          <w:b/>
          <w:bCs/>
          <w:color w:val="000000"/>
          <w:sz w:val="24"/>
          <w:szCs w:val="24"/>
          <w:lang w:val="ru-RU"/>
        </w:rPr>
      </w:pPr>
    </w:p>
    <w:p w14:paraId="2CD8D5F4" w14:textId="77777777" w:rsidR="00453D8F" w:rsidRPr="00E92451" w:rsidRDefault="00453D8F" w:rsidP="00453D8F">
      <w:pPr>
        <w:tabs>
          <w:tab w:val="left" w:pos="2850"/>
        </w:tabs>
        <w:jc w:val="both"/>
        <w:rPr>
          <w:rFonts w:ascii="Times New Roman" w:hAnsi="Times New Roman"/>
          <w:b/>
          <w:bCs/>
          <w:color w:val="000000"/>
          <w:sz w:val="24"/>
          <w:szCs w:val="24"/>
          <w:lang w:val="ru-RU"/>
        </w:rPr>
      </w:pPr>
    </w:p>
    <w:p w14:paraId="1594BE72" w14:textId="77777777" w:rsidR="00453D8F" w:rsidRPr="00E92451" w:rsidRDefault="00453D8F" w:rsidP="00453D8F">
      <w:pPr>
        <w:tabs>
          <w:tab w:val="left" w:pos="2850"/>
        </w:tabs>
        <w:jc w:val="both"/>
        <w:rPr>
          <w:rFonts w:ascii="Times New Roman" w:hAnsi="Times New Roman"/>
          <w:b/>
          <w:bCs/>
          <w:color w:val="000000"/>
          <w:sz w:val="24"/>
          <w:szCs w:val="24"/>
          <w:lang w:val="ru-RU"/>
        </w:rPr>
      </w:pPr>
    </w:p>
    <w:p w14:paraId="065AD5DD" w14:textId="77777777" w:rsidR="00453D8F" w:rsidRPr="00E92451" w:rsidRDefault="00453D8F" w:rsidP="00453D8F">
      <w:pPr>
        <w:tabs>
          <w:tab w:val="left" w:pos="2850"/>
        </w:tabs>
        <w:jc w:val="both"/>
        <w:rPr>
          <w:rFonts w:ascii="Times New Roman" w:hAnsi="Times New Roman"/>
          <w:b/>
          <w:bCs/>
          <w:color w:val="000000"/>
          <w:sz w:val="24"/>
          <w:szCs w:val="24"/>
          <w:lang w:val="ru-RU"/>
        </w:rPr>
      </w:pPr>
    </w:p>
    <w:p w14:paraId="65CB2678" w14:textId="77777777" w:rsidR="00453D8F" w:rsidRPr="00E92451" w:rsidRDefault="00453D8F" w:rsidP="00453D8F">
      <w:pPr>
        <w:tabs>
          <w:tab w:val="left" w:pos="2850"/>
        </w:tabs>
        <w:jc w:val="both"/>
        <w:rPr>
          <w:rFonts w:ascii="Times New Roman" w:hAnsi="Times New Roman"/>
          <w:b/>
          <w:bCs/>
          <w:color w:val="000000"/>
          <w:sz w:val="24"/>
          <w:szCs w:val="24"/>
          <w:lang w:val="ru-RU"/>
        </w:rPr>
      </w:pPr>
    </w:p>
    <w:p w14:paraId="3D8FC9B9" w14:textId="77777777" w:rsidR="00453D8F" w:rsidRPr="00E92451" w:rsidRDefault="00453D8F" w:rsidP="00453D8F">
      <w:pPr>
        <w:tabs>
          <w:tab w:val="left" w:pos="2850"/>
        </w:tabs>
        <w:jc w:val="both"/>
        <w:rPr>
          <w:rFonts w:ascii="Times New Roman" w:hAnsi="Times New Roman"/>
          <w:b/>
          <w:bCs/>
          <w:color w:val="000000"/>
          <w:sz w:val="24"/>
          <w:szCs w:val="24"/>
          <w:lang w:val="ru-RU"/>
        </w:rPr>
      </w:pPr>
      <w:r w:rsidRPr="00E92451">
        <w:rPr>
          <w:rFonts w:ascii="Times New Roman" w:hAnsi="Times New Roman"/>
          <w:color w:val="000000"/>
          <w:sz w:val="24"/>
          <w:szCs w:val="24"/>
          <w:lang w:val="ru-RU"/>
        </w:rPr>
        <w:br/>
      </w:r>
      <w:r w:rsidR="002B251F">
        <w:rPr>
          <w:rFonts w:ascii="Times New Roman" w:hAnsi="Times New Roman"/>
          <w:b/>
          <w:bCs/>
          <w:color w:val="000000"/>
          <w:sz w:val="24"/>
          <w:szCs w:val="24"/>
          <w:lang w:val="sr-Cyrl-RS"/>
        </w:rPr>
        <w:t xml:space="preserve"> Д</w:t>
      </w:r>
      <w:r w:rsidRPr="00E92451">
        <w:rPr>
          <w:rFonts w:ascii="Times New Roman" w:hAnsi="Times New Roman"/>
          <w:b/>
          <w:bCs/>
          <w:color w:val="000000"/>
          <w:sz w:val="24"/>
          <w:szCs w:val="24"/>
          <w:lang w:val="ru-RU"/>
        </w:rPr>
        <w:t xml:space="preserve">иректор школе </w:t>
      </w:r>
      <w:r w:rsidRPr="00E92451">
        <w:rPr>
          <w:rFonts w:ascii="Times New Roman" w:hAnsi="Times New Roman"/>
          <w:color w:val="000000"/>
          <w:sz w:val="24"/>
          <w:szCs w:val="24"/>
          <w:lang w:val="ru-RU"/>
        </w:rPr>
        <w:t xml:space="preserve">                                   </w:t>
      </w:r>
      <w:r w:rsidR="00343AB0" w:rsidRPr="00E92451">
        <w:rPr>
          <w:rFonts w:ascii="Times New Roman" w:hAnsi="Times New Roman"/>
          <w:color w:val="000000"/>
          <w:sz w:val="24"/>
          <w:szCs w:val="24"/>
          <w:lang w:val="ru-RU"/>
        </w:rPr>
        <w:t xml:space="preserve">                             </w:t>
      </w:r>
      <w:r w:rsidRPr="00E92451">
        <w:rPr>
          <w:rFonts w:ascii="Times New Roman" w:hAnsi="Times New Roman"/>
          <w:color w:val="000000"/>
          <w:sz w:val="24"/>
          <w:szCs w:val="24"/>
          <w:lang w:val="ru-RU"/>
        </w:rPr>
        <w:t xml:space="preserve">  </w:t>
      </w:r>
      <w:r w:rsidRPr="00E92451">
        <w:rPr>
          <w:rFonts w:ascii="Times New Roman" w:hAnsi="Times New Roman"/>
          <w:b/>
          <w:bCs/>
          <w:color w:val="000000"/>
          <w:sz w:val="24"/>
          <w:szCs w:val="24"/>
          <w:lang w:val="ru-RU"/>
        </w:rPr>
        <w:t>Председник Школског одбора</w:t>
      </w:r>
    </w:p>
    <w:p w14:paraId="503A88E9" w14:textId="77777777" w:rsidR="00453D8F" w:rsidRPr="00E92451" w:rsidRDefault="00B00C0A" w:rsidP="00453D8F">
      <w:pPr>
        <w:tabs>
          <w:tab w:val="left" w:pos="2850"/>
        </w:tabs>
        <w:jc w:val="both"/>
        <w:rPr>
          <w:rFonts w:ascii="Times New Roman" w:hAnsi="Times New Roman"/>
          <w:b/>
          <w:bCs/>
          <w:color w:val="000000"/>
          <w:sz w:val="24"/>
          <w:szCs w:val="24"/>
          <w:lang w:val="ru-RU"/>
        </w:rPr>
      </w:pPr>
      <w:r>
        <w:rPr>
          <w:rFonts w:ascii="Times New Roman" w:hAnsi="Times New Roman"/>
          <w:b/>
          <w:bCs/>
          <w:color w:val="000000"/>
          <w:sz w:val="24"/>
          <w:szCs w:val="24"/>
          <w:lang w:val="sr-Latn-RS"/>
        </w:rPr>
        <w:t xml:space="preserve"> </w:t>
      </w:r>
      <w:r w:rsidR="009E3610">
        <w:rPr>
          <w:rFonts w:ascii="Times New Roman" w:hAnsi="Times New Roman"/>
          <w:b/>
          <w:bCs/>
          <w:color w:val="000000"/>
          <w:sz w:val="24"/>
          <w:szCs w:val="24"/>
          <w:lang w:val="sr-Cyrl-RS"/>
        </w:rPr>
        <w:t>Ана Ч</w:t>
      </w:r>
      <w:r w:rsidR="008E156B">
        <w:rPr>
          <w:rFonts w:ascii="Times New Roman" w:hAnsi="Times New Roman"/>
          <w:b/>
          <w:bCs/>
          <w:color w:val="000000"/>
          <w:sz w:val="24"/>
          <w:szCs w:val="24"/>
          <w:lang w:val="sr-Latn-RS"/>
        </w:rPr>
        <w:t>o</w:t>
      </w:r>
      <w:r>
        <w:rPr>
          <w:rFonts w:ascii="Times New Roman" w:hAnsi="Times New Roman"/>
          <w:b/>
          <w:bCs/>
          <w:color w:val="000000"/>
          <w:sz w:val="24"/>
          <w:szCs w:val="24"/>
          <w:lang w:val="sr-Cyrl-RS"/>
        </w:rPr>
        <w:t xml:space="preserve">ловић </w:t>
      </w:r>
      <w:r>
        <w:rPr>
          <w:rFonts w:ascii="Times New Roman" w:hAnsi="Times New Roman"/>
          <w:b/>
          <w:bCs/>
          <w:color w:val="000000"/>
          <w:sz w:val="24"/>
          <w:szCs w:val="24"/>
          <w:lang w:val="sr-Latn-RS"/>
        </w:rPr>
        <w:t xml:space="preserve">                  </w:t>
      </w:r>
      <w:r w:rsidR="00453D8F" w:rsidRPr="00E92451">
        <w:rPr>
          <w:rFonts w:ascii="Times New Roman" w:hAnsi="Times New Roman"/>
          <w:b/>
          <w:bCs/>
          <w:color w:val="000000"/>
          <w:sz w:val="24"/>
          <w:szCs w:val="24"/>
          <w:lang w:val="ru-RU"/>
        </w:rPr>
        <w:t xml:space="preserve">         </w:t>
      </w:r>
      <w:r w:rsidR="00E92451">
        <w:rPr>
          <w:rFonts w:ascii="Times New Roman" w:hAnsi="Times New Roman"/>
          <w:b/>
          <w:bCs/>
          <w:color w:val="000000"/>
          <w:sz w:val="24"/>
          <w:szCs w:val="24"/>
          <w:lang w:val="ru-RU"/>
        </w:rPr>
        <w:t xml:space="preserve">                                              Зорица Стефановић</w:t>
      </w:r>
      <w:r w:rsidR="00453D8F" w:rsidRPr="00E92451">
        <w:rPr>
          <w:rFonts w:ascii="Times New Roman" w:hAnsi="Times New Roman"/>
          <w:b/>
          <w:bCs/>
          <w:color w:val="000000"/>
          <w:sz w:val="24"/>
          <w:szCs w:val="24"/>
          <w:lang w:val="ru-RU"/>
        </w:rPr>
        <w:t xml:space="preserve">                                    </w:t>
      </w:r>
      <w:r w:rsidR="002B251F" w:rsidRPr="00E92451">
        <w:rPr>
          <w:rFonts w:ascii="Times New Roman" w:hAnsi="Times New Roman"/>
          <w:b/>
          <w:bCs/>
          <w:color w:val="000000"/>
          <w:sz w:val="24"/>
          <w:szCs w:val="24"/>
          <w:lang w:val="ru-RU"/>
        </w:rPr>
        <w:t xml:space="preserve">                </w:t>
      </w:r>
    </w:p>
    <w:p w14:paraId="70A33027" w14:textId="77777777" w:rsidR="00453D8F" w:rsidRPr="00A563B4" w:rsidRDefault="00453D8F" w:rsidP="00453D8F">
      <w:pPr>
        <w:tabs>
          <w:tab w:val="left" w:pos="2850"/>
        </w:tabs>
        <w:jc w:val="both"/>
        <w:rPr>
          <w:rFonts w:ascii="Times New Roman" w:hAnsi="Times New Roman"/>
          <w:b/>
          <w:bCs/>
          <w:color w:val="000000"/>
          <w:sz w:val="24"/>
          <w:szCs w:val="24"/>
        </w:rPr>
      </w:pPr>
      <w:r w:rsidRPr="00A563B4">
        <w:rPr>
          <w:rFonts w:ascii="Times New Roman" w:hAnsi="Times New Roman"/>
          <w:b/>
          <w:bCs/>
          <w:color w:val="000000"/>
          <w:sz w:val="24"/>
          <w:szCs w:val="24"/>
        </w:rPr>
        <w:t>_____________________                                                           ___________________________</w:t>
      </w:r>
    </w:p>
    <w:p w14:paraId="3F7B3C62" w14:textId="77777777" w:rsidR="00453D8F" w:rsidRPr="00A563B4" w:rsidRDefault="00453D8F" w:rsidP="00453D8F">
      <w:pPr>
        <w:tabs>
          <w:tab w:val="left" w:pos="2850"/>
        </w:tabs>
        <w:jc w:val="both"/>
        <w:rPr>
          <w:rFonts w:ascii="Times New Roman" w:hAnsi="Times New Roman"/>
          <w:b/>
          <w:bCs/>
          <w:color w:val="000000"/>
          <w:sz w:val="24"/>
          <w:szCs w:val="24"/>
        </w:rPr>
      </w:pPr>
    </w:p>
    <w:p w14:paraId="75C84AF3" w14:textId="77777777" w:rsidR="00400F5E" w:rsidRDefault="00400F5E" w:rsidP="00F158A6">
      <w:pPr>
        <w:spacing w:before="100" w:beforeAutospacing="1" w:line="360" w:lineRule="auto"/>
        <w:jc w:val="both"/>
        <w:rPr>
          <w:rFonts w:ascii="Times New Roman" w:hAnsi="Times New Roman" w:cs="Times New Roman"/>
          <w:bCs/>
          <w:sz w:val="28"/>
          <w:szCs w:val="28"/>
          <w:lang w:val="sr-Cyrl-RS"/>
        </w:rPr>
      </w:pPr>
    </w:p>
    <w:p w14:paraId="1FF033D5" w14:textId="77777777" w:rsidR="006D38A9" w:rsidRDefault="006D38A9" w:rsidP="00F158A6">
      <w:pPr>
        <w:spacing w:before="100" w:beforeAutospacing="1" w:line="360" w:lineRule="auto"/>
        <w:jc w:val="both"/>
        <w:rPr>
          <w:rFonts w:ascii="Times New Roman" w:hAnsi="Times New Roman" w:cs="Times New Roman"/>
          <w:bCs/>
          <w:sz w:val="28"/>
          <w:szCs w:val="28"/>
          <w:lang w:val="sr-Cyrl-RS"/>
        </w:rPr>
      </w:pPr>
    </w:p>
    <w:p w14:paraId="5D01270D" w14:textId="77777777" w:rsidR="006D38A9" w:rsidRDefault="006D38A9" w:rsidP="00F158A6">
      <w:pPr>
        <w:spacing w:before="100" w:beforeAutospacing="1" w:line="360" w:lineRule="auto"/>
        <w:jc w:val="both"/>
        <w:rPr>
          <w:rFonts w:ascii="Times New Roman" w:hAnsi="Times New Roman" w:cs="Times New Roman"/>
          <w:bCs/>
          <w:sz w:val="28"/>
          <w:szCs w:val="28"/>
          <w:lang w:val="sr-Cyrl-RS"/>
        </w:rPr>
      </w:pPr>
    </w:p>
    <w:p w14:paraId="1044122A" w14:textId="77777777" w:rsidR="006D38A9" w:rsidRPr="00400F5E" w:rsidRDefault="006D38A9" w:rsidP="00F158A6">
      <w:pPr>
        <w:spacing w:before="100" w:beforeAutospacing="1" w:line="360" w:lineRule="auto"/>
        <w:jc w:val="both"/>
        <w:rPr>
          <w:rFonts w:ascii="Times New Roman" w:hAnsi="Times New Roman" w:cs="Times New Roman"/>
          <w:bCs/>
          <w:sz w:val="28"/>
          <w:szCs w:val="28"/>
          <w:lang w:val="sr-Cyrl-RS"/>
        </w:rPr>
      </w:pPr>
    </w:p>
    <w:p w14:paraId="1E799313" w14:textId="77777777" w:rsidR="00400F5E" w:rsidRPr="009E6D63" w:rsidRDefault="00400F5E" w:rsidP="00400F5E">
      <w:pPr>
        <w:spacing w:line="360" w:lineRule="auto"/>
        <w:jc w:val="both"/>
        <w:rPr>
          <w:rFonts w:ascii="Times New Roman" w:hAnsi="Times New Roman" w:cs="Times New Roman"/>
          <w:b/>
          <w:bCs/>
          <w:sz w:val="24"/>
          <w:szCs w:val="24"/>
        </w:rPr>
      </w:pPr>
      <w:r w:rsidRPr="009E6D63">
        <w:rPr>
          <w:rFonts w:ascii="Times New Roman" w:hAnsi="Times New Roman" w:cs="Times New Roman"/>
          <w:b/>
          <w:bCs/>
          <w:sz w:val="24"/>
          <w:szCs w:val="24"/>
        </w:rPr>
        <w:t>САДРЖАЈ</w:t>
      </w:r>
    </w:p>
    <w:p w14:paraId="390C141F" w14:textId="77777777" w:rsidR="00400F5E" w:rsidRPr="009E6D63" w:rsidRDefault="00400F5E" w:rsidP="00400F5E">
      <w:pPr>
        <w:spacing w:line="360" w:lineRule="auto"/>
        <w:jc w:val="both"/>
        <w:rPr>
          <w:rFonts w:ascii="Times New Roman" w:hAnsi="Times New Roman" w:cs="Times New Roman"/>
          <w:b/>
          <w:bCs/>
          <w:sz w:val="24"/>
          <w:szCs w:val="24"/>
        </w:rPr>
      </w:pPr>
    </w:p>
    <w:p w14:paraId="1F6CC966" w14:textId="77777777" w:rsidR="00400F5E" w:rsidRPr="00400F5E" w:rsidRDefault="00400F5E" w:rsidP="00400F5E">
      <w:pPr>
        <w:autoSpaceDE w:val="0"/>
        <w:autoSpaceDN w:val="0"/>
        <w:adjustRightInd w:val="0"/>
        <w:spacing w:after="0" w:line="360" w:lineRule="auto"/>
        <w:jc w:val="both"/>
        <w:rPr>
          <w:rFonts w:ascii="Times New Roman" w:hAnsi="Times New Roman" w:cs="Times New Roman"/>
          <w:i/>
          <w:iCs/>
          <w:sz w:val="24"/>
          <w:szCs w:val="24"/>
          <w:lang w:val="sr-Cyrl-RS"/>
        </w:rPr>
      </w:pPr>
      <w:proofErr w:type="gramStart"/>
      <w:r w:rsidRPr="009E6D63">
        <w:rPr>
          <w:rFonts w:ascii="Times New Roman" w:hAnsi="Times New Roman" w:cs="Times New Roman"/>
          <w:b/>
          <w:bCs/>
          <w:sz w:val="24"/>
          <w:szCs w:val="24"/>
        </w:rPr>
        <w:t>I  УВОДНИ</w:t>
      </w:r>
      <w:proofErr w:type="gramEnd"/>
      <w:r w:rsidRPr="009E6D63">
        <w:rPr>
          <w:rFonts w:ascii="Times New Roman" w:hAnsi="Times New Roman" w:cs="Times New Roman"/>
          <w:b/>
          <w:bCs/>
          <w:sz w:val="24"/>
          <w:szCs w:val="24"/>
        </w:rPr>
        <w:t xml:space="preserve"> ДЕО</w:t>
      </w:r>
      <w:r w:rsidRPr="009E6D63">
        <w:rPr>
          <w:rFonts w:ascii="Times New Roman" w:hAnsi="Times New Roman" w:cs="Times New Roman"/>
          <w:sz w:val="24"/>
          <w:szCs w:val="24"/>
        </w:rPr>
        <w:t>...................................................................</w:t>
      </w:r>
      <w:r>
        <w:rPr>
          <w:rFonts w:ascii="Times New Roman" w:hAnsi="Times New Roman" w:cs="Times New Roman"/>
          <w:sz w:val="24"/>
          <w:szCs w:val="24"/>
        </w:rPr>
        <w:t>.......................................................</w:t>
      </w:r>
    </w:p>
    <w:p w14:paraId="2B770341" w14:textId="77777777" w:rsidR="00400F5E" w:rsidRPr="009E6D63" w:rsidRDefault="00400F5E" w:rsidP="00BE0B64">
      <w:pPr>
        <w:pStyle w:val="ListParagraph"/>
        <w:numPr>
          <w:ilvl w:val="1"/>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Полазне</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основе</w:t>
      </w:r>
      <w:proofErr w:type="spellEnd"/>
      <w:r w:rsidRPr="009E6D63">
        <w:rPr>
          <w:rFonts w:ascii="Times New Roman" w:hAnsi="Times New Roman" w:cs="Times New Roman"/>
          <w:sz w:val="24"/>
          <w:szCs w:val="24"/>
        </w:rPr>
        <w:t xml:space="preserve"> планирања...................................................</w:t>
      </w:r>
      <w:r>
        <w:rPr>
          <w:rFonts w:ascii="Times New Roman" w:hAnsi="Times New Roman" w:cs="Times New Roman"/>
          <w:sz w:val="24"/>
          <w:szCs w:val="24"/>
        </w:rPr>
        <w:t>.............................................</w:t>
      </w:r>
    </w:p>
    <w:p w14:paraId="0FC4AD1B" w14:textId="77777777" w:rsidR="00400F5E" w:rsidRPr="009E6D63" w:rsidRDefault="00400F5E" w:rsidP="00BE0B64">
      <w:pPr>
        <w:pStyle w:val="ListParagraph"/>
        <w:numPr>
          <w:ilvl w:val="1"/>
          <w:numId w:val="2"/>
        </w:numPr>
        <w:autoSpaceDE w:val="0"/>
        <w:autoSpaceDN w:val="0"/>
        <w:adjustRightInd w:val="0"/>
        <w:spacing w:after="0" w:line="360" w:lineRule="auto"/>
        <w:jc w:val="both"/>
        <w:rPr>
          <w:rFonts w:ascii="Times New Roman" w:hAnsi="Times New Roman" w:cs="Times New Roman"/>
          <w:sz w:val="24"/>
          <w:szCs w:val="24"/>
        </w:rPr>
      </w:pPr>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Материјално</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технички</w:t>
      </w:r>
      <w:proofErr w:type="spellEnd"/>
      <w:r w:rsidRPr="009E6D63">
        <w:rPr>
          <w:rFonts w:ascii="Times New Roman" w:hAnsi="Times New Roman" w:cs="Times New Roman"/>
          <w:sz w:val="24"/>
          <w:szCs w:val="24"/>
        </w:rPr>
        <w:t xml:space="preserve"> услови........................................................</w:t>
      </w:r>
      <w:r>
        <w:rPr>
          <w:rFonts w:ascii="Times New Roman" w:hAnsi="Times New Roman" w:cs="Times New Roman"/>
          <w:sz w:val="24"/>
          <w:szCs w:val="24"/>
        </w:rPr>
        <w:t>...................................</w:t>
      </w:r>
    </w:p>
    <w:p w14:paraId="0731AC25" w14:textId="77777777" w:rsidR="00400F5E" w:rsidRPr="009E6D63" w:rsidRDefault="00400F5E" w:rsidP="00BE0B64">
      <w:pPr>
        <w:pStyle w:val="ListParagraph"/>
        <w:numPr>
          <w:ilvl w:val="1"/>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Кадровски</w:t>
      </w:r>
      <w:proofErr w:type="spellEnd"/>
      <w:r w:rsidRPr="009E6D63">
        <w:rPr>
          <w:rFonts w:ascii="Times New Roman" w:hAnsi="Times New Roman" w:cs="Times New Roman"/>
          <w:sz w:val="24"/>
          <w:szCs w:val="24"/>
        </w:rPr>
        <w:t xml:space="preserve"> услови................................................................</w:t>
      </w:r>
      <w:r>
        <w:rPr>
          <w:rFonts w:ascii="Times New Roman" w:hAnsi="Times New Roman" w:cs="Times New Roman"/>
          <w:sz w:val="24"/>
          <w:szCs w:val="24"/>
        </w:rPr>
        <w:t>............................</w:t>
      </w:r>
      <w:r w:rsidRPr="009E6D63">
        <w:rPr>
          <w:rFonts w:ascii="Times New Roman" w:hAnsi="Times New Roman" w:cs="Times New Roman"/>
          <w:sz w:val="24"/>
          <w:szCs w:val="24"/>
        </w:rPr>
        <w:t>..................</w:t>
      </w:r>
      <w:r w:rsidRPr="009E6D63">
        <w:rPr>
          <w:rFonts w:ascii="Times New Roman" w:hAnsi="Times New Roman" w:cs="Times New Roman"/>
          <w:sz w:val="24"/>
          <w:szCs w:val="24"/>
          <w:lang w:val="sr-Cyrl-CS"/>
        </w:rPr>
        <w:t>...</w:t>
      </w:r>
    </w:p>
    <w:p w14:paraId="17A5B7EC" w14:textId="77777777" w:rsidR="00400F5E" w:rsidRPr="009E6D63" w:rsidRDefault="00400F5E" w:rsidP="00400F5E">
      <w:pPr>
        <w:autoSpaceDE w:val="0"/>
        <w:autoSpaceDN w:val="0"/>
        <w:adjustRightInd w:val="0"/>
        <w:spacing w:after="0" w:line="360" w:lineRule="auto"/>
        <w:jc w:val="both"/>
        <w:rPr>
          <w:rFonts w:ascii="Times New Roman" w:hAnsi="Times New Roman" w:cs="Times New Roman"/>
          <w:b/>
          <w:bCs/>
          <w:sz w:val="24"/>
          <w:szCs w:val="24"/>
        </w:rPr>
      </w:pPr>
      <w:proofErr w:type="gramStart"/>
      <w:r w:rsidRPr="009E6D63">
        <w:rPr>
          <w:rFonts w:ascii="Times New Roman" w:hAnsi="Times New Roman" w:cs="Times New Roman"/>
          <w:b/>
          <w:bCs/>
          <w:sz w:val="24"/>
          <w:szCs w:val="24"/>
        </w:rPr>
        <w:t>II  ОРГАНИЗАЦИЈА</w:t>
      </w:r>
      <w:proofErr w:type="gramEnd"/>
      <w:r w:rsidRPr="009E6D63">
        <w:rPr>
          <w:rFonts w:ascii="Times New Roman" w:hAnsi="Times New Roman" w:cs="Times New Roman"/>
          <w:b/>
          <w:bCs/>
          <w:sz w:val="24"/>
          <w:szCs w:val="24"/>
        </w:rPr>
        <w:t xml:space="preserve"> РАДА ШКОЛЕ</w:t>
      </w:r>
    </w:p>
    <w:p w14:paraId="4B8DA037" w14:textId="77777777" w:rsidR="00400F5E" w:rsidRPr="009E6D63" w:rsidRDefault="00820376" w:rsidP="00400F5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400F5E" w:rsidRPr="009E6D63">
        <w:rPr>
          <w:rFonts w:ascii="Times New Roman" w:hAnsi="Times New Roman" w:cs="Times New Roman"/>
          <w:sz w:val="24"/>
          <w:szCs w:val="24"/>
        </w:rPr>
        <w:t xml:space="preserve"> </w:t>
      </w:r>
      <w:proofErr w:type="spellStart"/>
      <w:r w:rsidR="00400F5E" w:rsidRPr="009E6D63">
        <w:rPr>
          <w:rFonts w:ascii="Times New Roman" w:hAnsi="Times New Roman" w:cs="Times New Roman"/>
          <w:sz w:val="24"/>
          <w:szCs w:val="24"/>
        </w:rPr>
        <w:t>Услови</w:t>
      </w:r>
      <w:proofErr w:type="spellEnd"/>
      <w:r w:rsidR="00400F5E" w:rsidRPr="009E6D63">
        <w:rPr>
          <w:rFonts w:ascii="Times New Roman" w:hAnsi="Times New Roman" w:cs="Times New Roman"/>
          <w:sz w:val="24"/>
          <w:szCs w:val="24"/>
        </w:rPr>
        <w:t xml:space="preserve"> </w:t>
      </w:r>
      <w:proofErr w:type="spellStart"/>
      <w:r w:rsidR="00400F5E" w:rsidRPr="009E6D63">
        <w:rPr>
          <w:rFonts w:ascii="Times New Roman" w:hAnsi="Times New Roman" w:cs="Times New Roman"/>
          <w:sz w:val="24"/>
          <w:szCs w:val="24"/>
        </w:rPr>
        <w:t>за</w:t>
      </w:r>
      <w:proofErr w:type="spellEnd"/>
      <w:r w:rsidR="00400F5E" w:rsidRPr="009E6D63">
        <w:rPr>
          <w:rFonts w:ascii="Times New Roman" w:hAnsi="Times New Roman" w:cs="Times New Roman"/>
          <w:sz w:val="24"/>
          <w:szCs w:val="24"/>
        </w:rPr>
        <w:t xml:space="preserve"> </w:t>
      </w:r>
      <w:proofErr w:type="spellStart"/>
      <w:r w:rsidR="00400F5E" w:rsidRPr="009E6D63">
        <w:rPr>
          <w:rFonts w:ascii="Times New Roman" w:hAnsi="Times New Roman" w:cs="Times New Roman"/>
          <w:sz w:val="24"/>
          <w:szCs w:val="24"/>
        </w:rPr>
        <w:t>рад</w:t>
      </w:r>
      <w:proofErr w:type="spellEnd"/>
      <w:r w:rsidR="00400F5E" w:rsidRPr="009E6D63">
        <w:rPr>
          <w:rFonts w:ascii="Times New Roman" w:hAnsi="Times New Roman" w:cs="Times New Roman"/>
          <w:sz w:val="24"/>
          <w:szCs w:val="24"/>
        </w:rPr>
        <w:t xml:space="preserve"> школе.................................................................................</w:t>
      </w:r>
      <w:r>
        <w:rPr>
          <w:rFonts w:ascii="Times New Roman" w:hAnsi="Times New Roman" w:cs="Times New Roman"/>
          <w:sz w:val="24"/>
          <w:szCs w:val="24"/>
        </w:rPr>
        <w:t>........................</w:t>
      </w:r>
    </w:p>
    <w:p w14:paraId="134842C3" w14:textId="77777777" w:rsidR="00400F5E" w:rsidRDefault="00820376" w:rsidP="00400F5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0F5E" w:rsidRPr="009E6D63">
        <w:rPr>
          <w:rFonts w:ascii="Times New Roman" w:hAnsi="Times New Roman" w:cs="Times New Roman"/>
          <w:sz w:val="24"/>
          <w:szCs w:val="24"/>
        </w:rPr>
        <w:t xml:space="preserve"> </w:t>
      </w:r>
      <w:proofErr w:type="spellStart"/>
      <w:r w:rsidR="00400F5E" w:rsidRPr="009E6D63">
        <w:rPr>
          <w:rFonts w:ascii="Times New Roman" w:hAnsi="Times New Roman" w:cs="Times New Roman"/>
          <w:sz w:val="24"/>
          <w:szCs w:val="24"/>
        </w:rPr>
        <w:t>Бројно</w:t>
      </w:r>
      <w:proofErr w:type="spellEnd"/>
      <w:r w:rsidR="00400F5E" w:rsidRPr="009E6D63">
        <w:rPr>
          <w:rFonts w:ascii="Times New Roman" w:hAnsi="Times New Roman" w:cs="Times New Roman"/>
          <w:sz w:val="24"/>
          <w:szCs w:val="24"/>
        </w:rPr>
        <w:t xml:space="preserve"> </w:t>
      </w:r>
      <w:proofErr w:type="spellStart"/>
      <w:r w:rsidR="00400F5E" w:rsidRPr="009E6D63">
        <w:rPr>
          <w:rFonts w:ascii="Times New Roman" w:hAnsi="Times New Roman" w:cs="Times New Roman"/>
          <w:sz w:val="24"/>
          <w:szCs w:val="24"/>
        </w:rPr>
        <w:t>стање</w:t>
      </w:r>
      <w:proofErr w:type="spellEnd"/>
      <w:r w:rsidR="00400F5E" w:rsidRPr="009E6D63">
        <w:rPr>
          <w:rFonts w:ascii="Times New Roman" w:hAnsi="Times New Roman" w:cs="Times New Roman"/>
          <w:sz w:val="24"/>
          <w:szCs w:val="24"/>
        </w:rPr>
        <w:t xml:space="preserve"> ученика......................................................................</w:t>
      </w:r>
      <w:r w:rsidR="00400F5E">
        <w:rPr>
          <w:rFonts w:ascii="Times New Roman" w:hAnsi="Times New Roman" w:cs="Times New Roman"/>
          <w:sz w:val="24"/>
          <w:szCs w:val="24"/>
        </w:rPr>
        <w:t xml:space="preserve">............................. </w:t>
      </w:r>
      <w:r w:rsidR="00400F5E" w:rsidRPr="009E6D63">
        <w:rPr>
          <w:rFonts w:ascii="Times New Roman" w:hAnsi="Times New Roman" w:cs="Times New Roman"/>
          <w:sz w:val="24"/>
          <w:szCs w:val="24"/>
        </w:rPr>
        <w:t xml:space="preserve">  </w:t>
      </w:r>
      <w:r w:rsidR="00400F5E">
        <w:rPr>
          <w:rFonts w:ascii="Times New Roman" w:hAnsi="Times New Roman" w:cs="Times New Roman"/>
          <w:sz w:val="24"/>
          <w:szCs w:val="24"/>
        </w:rPr>
        <w:t xml:space="preserve">          </w:t>
      </w:r>
    </w:p>
    <w:p w14:paraId="5635F214" w14:textId="77777777" w:rsidR="00400F5E" w:rsidRPr="009E6D63" w:rsidRDefault="00400F5E" w:rsidP="00400F5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037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Недељни</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режим</w:t>
      </w:r>
      <w:proofErr w:type="spellEnd"/>
      <w:r w:rsidRPr="009E6D63">
        <w:rPr>
          <w:rFonts w:ascii="Times New Roman" w:hAnsi="Times New Roman" w:cs="Times New Roman"/>
          <w:sz w:val="24"/>
          <w:szCs w:val="24"/>
        </w:rPr>
        <w:t xml:space="preserve"> рада.......................................................................</w:t>
      </w:r>
      <w:r>
        <w:rPr>
          <w:rFonts w:ascii="Times New Roman" w:hAnsi="Times New Roman" w:cs="Times New Roman"/>
          <w:sz w:val="24"/>
          <w:szCs w:val="24"/>
        </w:rPr>
        <w:t>..............................</w:t>
      </w:r>
    </w:p>
    <w:p w14:paraId="6E94CECA" w14:textId="77777777" w:rsidR="00400F5E" w:rsidRPr="009E6D63" w:rsidRDefault="00820376" w:rsidP="00400F5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0F5E" w:rsidRPr="009E6D63">
        <w:rPr>
          <w:rFonts w:ascii="Times New Roman" w:hAnsi="Times New Roman" w:cs="Times New Roman"/>
          <w:sz w:val="24"/>
          <w:szCs w:val="24"/>
        </w:rPr>
        <w:t xml:space="preserve"> </w:t>
      </w:r>
      <w:proofErr w:type="spellStart"/>
      <w:r w:rsidR="00400F5E" w:rsidRPr="009E6D63">
        <w:rPr>
          <w:rFonts w:ascii="Times New Roman" w:hAnsi="Times New Roman" w:cs="Times New Roman"/>
          <w:sz w:val="24"/>
          <w:szCs w:val="24"/>
        </w:rPr>
        <w:t>Дневни</w:t>
      </w:r>
      <w:proofErr w:type="spellEnd"/>
      <w:r w:rsidR="00400F5E" w:rsidRPr="009E6D63">
        <w:rPr>
          <w:rFonts w:ascii="Times New Roman" w:hAnsi="Times New Roman" w:cs="Times New Roman"/>
          <w:sz w:val="24"/>
          <w:szCs w:val="24"/>
        </w:rPr>
        <w:t xml:space="preserve"> </w:t>
      </w:r>
      <w:proofErr w:type="spellStart"/>
      <w:r w:rsidR="00400F5E" w:rsidRPr="009E6D63">
        <w:rPr>
          <w:rFonts w:ascii="Times New Roman" w:hAnsi="Times New Roman" w:cs="Times New Roman"/>
          <w:sz w:val="24"/>
          <w:szCs w:val="24"/>
        </w:rPr>
        <w:t>режим</w:t>
      </w:r>
      <w:proofErr w:type="spellEnd"/>
      <w:r w:rsidR="00400F5E" w:rsidRPr="009E6D63">
        <w:rPr>
          <w:rFonts w:ascii="Times New Roman" w:hAnsi="Times New Roman" w:cs="Times New Roman"/>
          <w:sz w:val="24"/>
          <w:szCs w:val="24"/>
        </w:rPr>
        <w:t xml:space="preserve"> </w:t>
      </w:r>
      <w:proofErr w:type="spellStart"/>
      <w:r w:rsidR="00400F5E" w:rsidRPr="009E6D63">
        <w:rPr>
          <w:rFonts w:ascii="Times New Roman" w:hAnsi="Times New Roman" w:cs="Times New Roman"/>
          <w:sz w:val="24"/>
          <w:szCs w:val="24"/>
        </w:rPr>
        <w:t>рада</w:t>
      </w:r>
      <w:proofErr w:type="spellEnd"/>
      <w:r w:rsidR="00400F5E" w:rsidRPr="009E6D63">
        <w:rPr>
          <w:rFonts w:ascii="Times New Roman" w:hAnsi="Times New Roman" w:cs="Times New Roman"/>
          <w:sz w:val="24"/>
          <w:szCs w:val="24"/>
        </w:rPr>
        <w:t xml:space="preserve"> .........................................................................</w:t>
      </w:r>
      <w:r w:rsidR="00400F5E">
        <w:rPr>
          <w:rFonts w:ascii="Times New Roman" w:hAnsi="Times New Roman" w:cs="Times New Roman"/>
          <w:sz w:val="24"/>
          <w:szCs w:val="24"/>
        </w:rPr>
        <w:t>..............................</w:t>
      </w:r>
    </w:p>
    <w:p w14:paraId="5DCE204E" w14:textId="77777777" w:rsidR="00400F5E" w:rsidRPr="009E6D63" w:rsidRDefault="00400F5E" w:rsidP="00400F5E">
      <w:pPr>
        <w:autoSpaceDE w:val="0"/>
        <w:autoSpaceDN w:val="0"/>
        <w:adjustRightInd w:val="0"/>
        <w:spacing w:after="0" w:line="360" w:lineRule="auto"/>
        <w:jc w:val="both"/>
        <w:rPr>
          <w:rFonts w:ascii="Times New Roman" w:hAnsi="Times New Roman" w:cs="Times New Roman"/>
          <w:sz w:val="24"/>
          <w:szCs w:val="24"/>
        </w:rPr>
      </w:pPr>
      <w:r w:rsidRPr="009E6D63">
        <w:rPr>
          <w:rFonts w:ascii="Times New Roman" w:hAnsi="Times New Roman" w:cs="Times New Roman"/>
          <w:sz w:val="24"/>
          <w:szCs w:val="24"/>
        </w:rPr>
        <w:t xml:space="preserve">     </w:t>
      </w:r>
      <w:r w:rsidRPr="009E6D63">
        <w:rPr>
          <w:rFonts w:ascii="Times New Roman" w:hAnsi="Times New Roman" w:cs="Times New Roman"/>
          <w:b/>
          <w:bCs/>
          <w:sz w:val="24"/>
          <w:szCs w:val="24"/>
        </w:rPr>
        <w:t xml:space="preserve"> </w:t>
      </w:r>
      <w:proofErr w:type="spellStart"/>
      <w:r w:rsidRPr="009E6D63">
        <w:rPr>
          <w:rFonts w:ascii="Times New Roman" w:hAnsi="Times New Roman" w:cs="Times New Roman"/>
          <w:sz w:val="24"/>
          <w:szCs w:val="24"/>
        </w:rPr>
        <w:t>Подела</w:t>
      </w:r>
      <w:proofErr w:type="spellEnd"/>
      <w:r w:rsidRPr="009E6D63">
        <w:rPr>
          <w:rFonts w:ascii="Times New Roman" w:hAnsi="Times New Roman" w:cs="Times New Roman"/>
          <w:sz w:val="24"/>
          <w:szCs w:val="24"/>
        </w:rPr>
        <w:t xml:space="preserve"> старешинства.........................................................................</w:t>
      </w:r>
      <w:r>
        <w:rPr>
          <w:rFonts w:ascii="Times New Roman" w:hAnsi="Times New Roman" w:cs="Times New Roman"/>
          <w:sz w:val="24"/>
          <w:szCs w:val="24"/>
        </w:rPr>
        <w:t>..............................</w:t>
      </w:r>
    </w:p>
    <w:p w14:paraId="47BA332B" w14:textId="77777777" w:rsidR="00400F5E" w:rsidRPr="009E6D63" w:rsidRDefault="00820376" w:rsidP="00400F5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400F5E" w:rsidRPr="009E6D63">
        <w:rPr>
          <w:rFonts w:ascii="Times New Roman" w:hAnsi="Times New Roman" w:cs="Times New Roman"/>
          <w:sz w:val="24"/>
          <w:szCs w:val="24"/>
        </w:rPr>
        <w:t xml:space="preserve"> </w:t>
      </w:r>
      <w:proofErr w:type="spellStart"/>
      <w:r w:rsidR="00400F5E" w:rsidRPr="009E6D63">
        <w:rPr>
          <w:rFonts w:ascii="Times New Roman" w:hAnsi="Times New Roman" w:cs="Times New Roman"/>
          <w:sz w:val="24"/>
          <w:szCs w:val="24"/>
        </w:rPr>
        <w:t>Фонд</w:t>
      </w:r>
      <w:proofErr w:type="spellEnd"/>
      <w:r w:rsidR="00400F5E" w:rsidRPr="009E6D63">
        <w:rPr>
          <w:rFonts w:ascii="Times New Roman" w:hAnsi="Times New Roman" w:cs="Times New Roman"/>
          <w:sz w:val="24"/>
          <w:szCs w:val="24"/>
        </w:rPr>
        <w:t xml:space="preserve"> часова.........................................................................................</w:t>
      </w:r>
      <w:r w:rsidR="00400F5E">
        <w:rPr>
          <w:rFonts w:ascii="Times New Roman" w:hAnsi="Times New Roman" w:cs="Times New Roman"/>
          <w:sz w:val="24"/>
          <w:szCs w:val="24"/>
        </w:rPr>
        <w:t>..............................</w:t>
      </w:r>
    </w:p>
    <w:p w14:paraId="4D49C280" w14:textId="77777777" w:rsidR="00400F5E" w:rsidRPr="009E6D63" w:rsidRDefault="00820376" w:rsidP="00400F5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0F5E" w:rsidRPr="009E6D63">
        <w:rPr>
          <w:rFonts w:ascii="Times New Roman" w:hAnsi="Times New Roman" w:cs="Times New Roman"/>
          <w:sz w:val="24"/>
          <w:szCs w:val="24"/>
        </w:rPr>
        <w:t>Одељења...........................................................................................</w:t>
      </w:r>
      <w:r w:rsidR="00400F5E">
        <w:rPr>
          <w:rFonts w:ascii="Times New Roman" w:hAnsi="Times New Roman" w:cs="Times New Roman"/>
          <w:sz w:val="24"/>
          <w:szCs w:val="24"/>
        </w:rPr>
        <w:t>..............................</w:t>
      </w:r>
    </w:p>
    <w:p w14:paraId="21B78616" w14:textId="77777777" w:rsidR="00400F5E" w:rsidRPr="00E92451" w:rsidRDefault="00820376" w:rsidP="00400F5E">
      <w:pPr>
        <w:autoSpaceDE w:val="0"/>
        <w:autoSpaceDN w:val="0"/>
        <w:adjustRightInd w:val="0"/>
        <w:spacing w:after="0" w:line="360" w:lineRule="auto"/>
        <w:jc w:val="both"/>
        <w:rPr>
          <w:rFonts w:ascii="Times New Roman" w:hAnsi="Times New Roman" w:cs="Times New Roman"/>
          <w:sz w:val="24"/>
          <w:szCs w:val="24"/>
          <w:lang w:val="ru-RU"/>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 xml:space="preserve"> Реализован фонд часова редовне наставе...................................................................</w:t>
      </w:r>
    </w:p>
    <w:p w14:paraId="189FCED0" w14:textId="77777777" w:rsidR="00400F5E" w:rsidRPr="009E6D63" w:rsidRDefault="00820376" w:rsidP="00400F5E">
      <w:pPr>
        <w:autoSpaceDE w:val="0"/>
        <w:autoSpaceDN w:val="0"/>
        <w:adjustRightInd w:val="0"/>
        <w:spacing w:after="0" w:line="360" w:lineRule="auto"/>
        <w:jc w:val="both"/>
        <w:rPr>
          <w:rFonts w:ascii="Times New Roman" w:hAnsi="Times New Roman" w:cs="Times New Roman"/>
          <w:sz w:val="24"/>
          <w:szCs w:val="24"/>
          <w:lang w:val="sr-Cyrl-CS"/>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 xml:space="preserve"> Реализација допунске наставе......................................................................................</w:t>
      </w:r>
    </w:p>
    <w:p w14:paraId="45CDCCB7" w14:textId="77777777" w:rsidR="00400F5E" w:rsidRPr="00E92451" w:rsidRDefault="00820376" w:rsidP="00400F5E">
      <w:pPr>
        <w:autoSpaceDE w:val="0"/>
        <w:autoSpaceDN w:val="0"/>
        <w:adjustRightInd w:val="0"/>
        <w:spacing w:after="0" w:line="360" w:lineRule="auto"/>
        <w:jc w:val="both"/>
        <w:rPr>
          <w:rFonts w:ascii="Times New Roman" w:hAnsi="Times New Roman" w:cs="Times New Roman"/>
          <w:sz w:val="24"/>
          <w:szCs w:val="24"/>
          <w:lang w:val="ru-RU"/>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Реализација додатне наставе........................................................................................</w:t>
      </w:r>
    </w:p>
    <w:p w14:paraId="03336971" w14:textId="77777777" w:rsidR="00400F5E" w:rsidRPr="00E92451" w:rsidRDefault="00820376" w:rsidP="00400F5E">
      <w:pPr>
        <w:autoSpaceDE w:val="0"/>
        <w:autoSpaceDN w:val="0"/>
        <w:adjustRightInd w:val="0"/>
        <w:spacing w:after="0" w:line="360" w:lineRule="auto"/>
        <w:jc w:val="both"/>
        <w:rPr>
          <w:rFonts w:ascii="Times New Roman" w:hAnsi="Times New Roman" w:cs="Times New Roman"/>
          <w:sz w:val="24"/>
          <w:szCs w:val="24"/>
          <w:lang w:val="ru-RU"/>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 xml:space="preserve"> Реализација припремне наставе...................................................................................</w:t>
      </w:r>
    </w:p>
    <w:p w14:paraId="6660C92C" w14:textId="77777777" w:rsidR="00400F5E" w:rsidRPr="009E6D63" w:rsidRDefault="00820376" w:rsidP="00400F5E">
      <w:pPr>
        <w:autoSpaceDE w:val="0"/>
        <w:autoSpaceDN w:val="0"/>
        <w:adjustRightInd w:val="0"/>
        <w:spacing w:after="0" w:line="360" w:lineRule="auto"/>
        <w:jc w:val="both"/>
        <w:rPr>
          <w:rFonts w:ascii="Times New Roman" w:hAnsi="Times New Roman" w:cs="Times New Roman"/>
          <w:sz w:val="24"/>
          <w:szCs w:val="24"/>
          <w:lang w:val="sr-Cyrl-CS"/>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 xml:space="preserve"> Владање..........................................................................................................................</w:t>
      </w:r>
    </w:p>
    <w:p w14:paraId="2A1294E0" w14:textId="77777777" w:rsidR="00400F5E" w:rsidRPr="00E92451" w:rsidRDefault="00820376" w:rsidP="00400F5E">
      <w:pPr>
        <w:autoSpaceDE w:val="0"/>
        <w:autoSpaceDN w:val="0"/>
        <w:adjustRightInd w:val="0"/>
        <w:spacing w:after="0" w:line="360" w:lineRule="auto"/>
        <w:jc w:val="both"/>
        <w:rPr>
          <w:rFonts w:ascii="Times New Roman" w:hAnsi="Times New Roman" w:cs="Times New Roman"/>
          <w:sz w:val="24"/>
          <w:szCs w:val="24"/>
          <w:lang w:val="ru-RU"/>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Изостанци.......................................................................................................................</w:t>
      </w:r>
      <w:r w:rsidR="00400F5E">
        <w:rPr>
          <w:rFonts w:ascii="Times New Roman" w:hAnsi="Times New Roman" w:cs="Times New Roman"/>
          <w:sz w:val="24"/>
          <w:szCs w:val="24"/>
          <w:lang w:val="sr-Cyrl-CS"/>
        </w:rPr>
        <w:t>.</w:t>
      </w:r>
    </w:p>
    <w:p w14:paraId="25E61178" w14:textId="77777777" w:rsidR="00400F5E" w:rsidRPr="00E92451" w:rsidRDefault="00820376" w:rsidP="00400F5E">
      <w:pPr>
        <w:autoSpaceDE w:val="0"/>
        <w:autoSpaceDN w:val="0"/>
        <w:adjustRightInd w:val="0"/>
        <w:spacing w:after="0" w:line="360" w:lineRule="auto"/>
        <w:jc w:val="both"/>
        <w:rPr>
          <w:rFonts w:ascii="Times New Roman" w:hAnsi="Times New Roman" w:cs="Times New Roman"/>
          <w:sz w:val="24"/>
          <w:szCs w:val="24"/>
          <w:lang w:val="ru-RU"/>
        </w:rPr>
      </w:pPr>
      <w:r w:rsidRPr="00E92451">
        <w:rPr>
          <w:rFonts w:ascii="Times New Roman" w:hAnsi="Times New Roman" w:cs="Times New Roman"/>
          <w:b/>
          <w:bCs/>
          <w:sz w:val="24"/>
          <w:szCs w:val="24"/>
          <w:lang w:val="ru-RU"/>
        </w:rPr>
        <w:t xml:space="preserve">     </w:t>
      </w:r>
      <w:r w:rsidR="00400F5E" w:rsidRPr="00E92451">
        <w:rPr>
          <w:rFonts w:ascii="Times New Roman" w:hAnsi="Times New Roman" w:cs="Times New Roman"/>
          <w:sz w:val="24"/>
          <w:szCs w:val="24"/>
          <w:lang w:val="ru-RU"/>
        </w:rPr>
        <w:t>Успех ученика...................................................................................................................</w:t>
      </w:r>
    </w:p>
    <w:p w14:paraId="0638F600" w14:textId="77777777" w:rsidR="00400F5E" w:rsidRPr="00E92451" w:rsidRDefault="00820376" w:rsidP="00400F5E">
      <w:pPr>
        <w:autoSpaceDE w:val="0"/>
        <w:autoSpaceDN w:val="0"/>
        <w:adjustRightInd w:val="0"/>
        <w:spacing w:after="0" w:line="360" w:lineRule="auto"/>
        <w:jc w:val="both"/>
        <w:rPr>
          <w:rFonts w:ascii="Times New Roman" w:hAnsi="Times New Roman" w:cs="Times New Roman"/>
          <w:sz w:val="24"/>
          <w:szCs w:val="24"/>
          <w:lang w:val="ru-RU"/>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 xml:space="preserve"> Општи успех ученика....................................................................................................</w:t>
      </w:r>
    </w:p>
    <w:p w14:paraId="52420377" w14:textId="77777777" w:rsidR="00400F5E" w:rsidRPr="009E6D63" w:rsidRDefault="00820376" w:rsidP="00400F5E">
      <w:pPr>
        <w:autoSpaceDE w:val="0"/>
        <w:autoSpaceDN w:val="0"/>
        <w:adjustRightInd w:val="0"/>
        <w:spacing w:after="0" w:line="360" w:lineRule="auto"/>
        <w:jc w:val="both"/>
        <w:rPr>
          <w:rFonts w:ascii="Times New Roman" w:hAnsi="Times New Roman" w:cs="Times New Roman"/>
          <w:sz w:val="24"/>
          <w:szCs w:val="24"/>
          <w:lang w:val="sr-Cyrl-CS"/>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Успех ученика осмог разреда на завршном испиту...................................................</w:t>
      </w:r>
    </w:p>
    <w:p w14:paraId="498BBF2D" w14:textId="77777777" w:rsidR="00400F5E" w:rsidRPr="009E6D63" w:rsidRDefault="00820376" w:rsidP="00400F5E">
      <w:pPr>
        <w:autoSpaceDE w:val="0"/>
        <w:autoSpaceDN w:val="0"/>
        <w:adjustRightInd w:val="0"/>
        <w:spacing w:after="0"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400F5E" w:rsidRPr="009E6D63">
        <w:rPr>
          <w:rFonts w:ascii="Times New Roman" w:hAnsi="Times New Roman" w:cs="Times New Roman"/>
          <w:sz w:val="24"/>
          <w:szCs w:val="24"/>
          <w:lang w:val="sr-Cyrl-CS"/>
        </w:rPr>
        <w:t xml:space="preserve"> Успех ученика на такмичењима............................................................</w:t>
      </w:r>
      <w:r w:rsidR="00400F5E" w:rsidRPr="00E92451">
        <w:rPr>
          <w:rFonts w:ascii="Times New Roman" w:hAnsi="Times New Roman" w:cs="Times New Roman"/>
          <w:sz w:val="24"/>
          <w:szCs w:val="24"/>
          <w:lang w:val="ru-RU"/>
        </w:rPr>
        <w:t>......................</w:t>
      </w:r>
      <w:r w:rsidR="00400F5E" w:rsidRPr="009E6D63">
        <w:rPr>
          <w:rFonts w:ascii="Times New Roman" w:hAnsi="Times New Roman" w:cs="Times New Roman"/>
          <w:i/>
          <w:iCs/>
          <w:sz w:val="24"/>
          <w:szCs w:val="24"/>
          <w:lang w:val="sr-Cyrl-CS"/>
        </w:rPr>
        <w:t xml:space="preserve">   </w:t>
      </w:r>
    </w:p>
    <w:p w14:paraId="1131FE1D" w14:textId="77777777" w:rsidR="00400F5E" w:rsidRPr="00E92451" w:rsidRDefault="00400F5E" w:rsidP="00400F5E">
      <w:pPr>
        <w:autoSpaceDE w:val="0"/>
        <w:autoSpaceDN w:val="0"/>
        <w:adjustRightInd w:val="0"/>
        <w:spacing w:after="0" w:line="360" w:lineRule="auto"/>
        <w:jc w:val="both"/>
        <w:rPr>
          <w:rFonts w:ascii="Times New Roman" w:hAnsi="Times New Roman" w:cs="Times New Roman"/>
          <w:b/>
          <w:bCs/>
          <w:sz w:val="24"/>
          <w:szCs w:val="24"/>
          <w:lang w:val="ru-RU"/>
        </w:rPr>
      </w:pPr>
      <w:r w:rsidRPr="00E92451">
        <w:rPr>
          <w:rFonts w:ascii="Times New Roman" w:hAnsi="Times New Roman" w:cs="Times New Roman"/>
          <w:b/>
          <w:bCs/>
          <w:sz w:val="24"/>
          <w:szCs w:val="24"/>
          <w:lang w:val="ru-RU"/>
        </w:rPr>
        <w:lastRenderedPageBreak/>
        <w:t xml:space="preserve">    </w:t>
      </w:r>
      <w:r w:rsidRPr="009E6D63">
        <w:rPr>
          <w:rFonts w:ascii="Times New Roman" w:hAnsi="Times New Roman" w:cs="Times New Roman"/>
          <w:b/>
          <w:bCs/>
          <w:sz w:val="24"/>
          <w:szCs w:val="24"/>
        </w:rPr>
        <w:t>III</w:t>
      </w:r>
      <w:r w:rsidRPr="00E92451">
        <w:rPr>
          <w:rFonts w:ascii="Times New Roman" w:hAnsi="Times New Roman" w:cs="Times New Roman"/>
          <w:b/>
          <w:bCs/>
          <w:sz w:val="24"/>
          <w:szCs w:val="24"/>
          <w:lang w:val="ru-RU"/>
        </w:rPr>
        <w:t xml:space="preserve">   ИЗВЕШТАЈИ СТРУЧНИХ, РУКОВОДЕЋИХ И УПРАВНИХ ОРГАНА   ШКОЛЕ</w:t>
      </w:r>
    </w:p>
    <w:p w14:paraId="45EE4D11" w14:textId="77777777" w:rsidR="00400F5E" w:rsidRPr="009E6D63" w:rsidRDefault="00820376" w:rsidP="00400F5E">
      <w:pPr>
        <w:autoSpaceDE w:val="0"/>
        <w:autoSpaceDN w:val="0"/>
        <w:adjustRightInd w:val="0"/>
        <w:spacing w:after="0" w:line="360" w:lineRule="auto"/>
        <w:jc w:val="both"/>
        <w:rPr>
          <w:rFonts w:ascii="Times New Roman" w:hAnsi="Times New Roman" w:cs="Times New Roman"/>
          <w:sz w:val="24"/>
          <w:szCs w:val="24"/>
          <w:lang w:val="sr-Cyrl-CS"/>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Извештај о раду Школског одбора...................................................</w:t>
      </w:r>
      <w:r w:rsidR="00001EE6" w:rsidRPr="00E92451">
        <w:rPr>
          <w:rFonts w:ascii="Times New Roman" w:hAnsi="Times New Roman" w:cs="Times New Roman"/>
          <w:sz w:val="24"/>
          <w:szCs w:val="24"/>
          <w:lang w:val="ru-RU"/>
        </w:rPr>
        <w:t>..............................</w:t>
      </w:r>
    </w:p>
    <w:p w14:paraId="620F574C" w14:textId="77777777" w:rsidR="00400F5E" w:rsidRPr="00E92451" w:rsidRDefault="00820376" w:rsidP="00400F5E">
      <w:pPr>
        <w:autoSpaceDE w:val="0"/>
        <w:autoSpaceDN w:val="0"/>
        <w:adjustRightInd w:val="0"/>
        <w:spacing w:after="0" w:line="360" w:lineRule="auto"/>
        <w:jc w:val="both"/>
        <w:rPr>
          <w:rFonts w:ascii="Times New Roman" w:hAnsi="Times New Roman" w:cs="Times New Roman"/>
          <w:sz w:val="24"/>
          <w:szCs w:val="24"/>
          <w:lang w:val="ru-RU"/>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 xml:space="preserve">Извештај о раду </w:t>
      </w:r>
      <w:r w:rsidR="00400F5E">
        <w:rPr>
          <w:rFonts w:ascii="Times New Roman" w:hAnsi="Times New Roman" w:cs="Times New Roman"/>
          <w:sz w:val="24"/>
          <w:szCs w:val="24"/>
          <w:lang w:val="sr-Cyrl-RS"/>
        </w:rPr>
        <w:t>Д</w:t>
      </w:r>
      <w:r w:rsidR="00400F5E" w:rsidRPr="00E92451">
        <w:rPr>
          <w:rFonts w:ascii="Times New Roman" w:hAnsi="Times New Roman" w:cs="Times New Roman"/>
          <w:sz w:val="24"/>
          <w:szCs w:val="24"/>
          <w:lang w:val="ru-RU"/>
        </w:rPr>
        <w:t>иректора.............................................................................................</w:t>
      </w:r>
    </w:p>
    <w:p w14:paraId="0194DB73" w14:textId="77777777" w:rsidR="00400F5E" w:rsidRPr="009E6D63" w:rsidRDefault="00400F5E" w:rsidP="00400F5E">
      <w:pPr>
        <w:autoSpaceDE w:val="0"/>
        <w:autoSpaceDN w:val="0"/>
        <w:adjustRightInd w:val="0"/>
        <w:spacing w:after="0" w:line="360" w:lineRule="auto"/>
        <w:jc w:val="both"/>
        <w:rPr>
          <w:rFonts w:ascii="Times New Roman" w:hAnsi="Times New Roman" w:cs="Times New Roman"/>
          <w:sz w:val="24"/>
          <w:szCs w:val="24"/>
          <w:lang w:val="sr-Cyrl-CS"/>
        </w:rPr>
      </w:pPr>
      <w:r w:rsidRPr="00E92451">
        <w:rPr>
          <w:rFonts w:ascii="Times New Roman" w:hAnsi="Times New Roman" w:cs="Times New Roman"/>
          <w:sz w:val="24"/>
          <w:szCs w:val="24"/>
          <w:lang w:val="ru-RU"/>
        </w:rPr>
        <w:t xml:space="preserve">  </w:t>
      </w:r>
      <w:r w:rsidR="00820376" w:rsidRPr="00E92451">
        <w:rPr>
          <w:rFonts w:ascii="Times New Roman" w:hAnsi="Times New Roman" w:cs="Times New Roman"/>
          <w:sz w:val="24"/>
          <w:szCs w:val="24"/>
          <w:lang w:val="ru-RU"/>
        </w:rPr>
        <w:t xml:space="preserve">  </w:t>
      </w:r>
      <w:r w:rsidRPr="00E92451">
        <w:rPr>
          <w:rFonts w:ascii="Times New Roman" w:hAnsi="Times New Roman" w:cs="Times New Roman"/>
          <w:sz w:val="24"/>
          <w:szCs w:val="24"/>
          <w:lang w:val="ru-RU"/>
        </w:rPr>
        <w:t xml:space="preserve"> Извештај о раду Наставничког већа..............................................................................</w:t>
      </w:r>
    </w:p>
    <w:p w14:paraId="46B38047" w14:textId="77777777" w:rsidR="00400F5E" w:rsidRPr="009E6D63" w:rsidRDefault="00820376" w:rsidP="00400F5E">
      <w:pPr>
        <w:autoSpaceDE w:val="0"/>
        <w:autoSpaceDN w:val="0"/>
        <w:adjustRightInd w:val="0"/>
        <w:spacing w:after="0" w:line="360" w:lineRule="auto"/>
        <w:jc w:val="both"/>
        <w:rPr>
          <w:rFonts w:ascii="Times New Roman" w:hAnsi="Times New Roman" w:cs="Times New Roman"/>
          <w:sz w:val="24"/>
          <w:szCs w:val="24"/>
          <w:lang w:val="sr-Cyrl-CS"/>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 xml:space="preserve"> </w:t>
      </w:r>
      <w:r w:rsidR="00400F5E">
        <w:rPr>
          <w:rFonts w:ascii="Times New Roman" w:hAnsi="Times New Roman" w:cs="Times New Roman"/>
          <w:sz w:val="24"/>
          <w:szCs w:val="24"/>
          <w:lang w:val="sr-Cyrl-RS"/>
        </w:rPr>
        <w:t xml:space="preserve">  </w:t>
      </w:r>
      <w:r w:rsidR="00400F5E" w:rsidRPr="00E92451">
        <w:rPr>
          <w:rFonts w:ascii="Times New Roman" w:hAnsi="Times New Roman" w:cs="Times New Roman"/>
          <w:sz w:val="24"/>
          <w:szCs w:val="24"/>
          <w:lang w:val="ru-RU"/>
        </w:rPr>
        <w:t>Извештај о раду Одељењских већа...............................................................................</w:t>
      </w:r>
      <w:r w:rsidR="00400F5E" w:rsidRPr="009E6D63">
        <w:rPr>
          <w:rFonts w:ascii="Times New Roman" w:hAnsi="Times New Roman" w:cs="Times New Roman"/>
          <w:sz w:val="24"/>
          <w:szCs w:val="24"/>
          <w:lang w:val="sr-Cyrl-CS"/>
        </w:rPr>
        <w:t>.</w:t>
      </w:r>
    </w:p>
    <w:p w14:paraId="6F4CF1CB" w14:textId="77777777" w:rsidR="00400F5E" w:rsidRPr="00E92451" w:rsidRDefault="00820376" w:rsidP="00400F5E">
      <w:pPr>
        <w:autoSpaceDE w:val="0"/>
        <w:autoSpaceDN w:val="0"/>
        <w:adjustRightInd w:val="0"/>
        <w:spacing w:after="0" w:line="360" w:lineRule="auto"/>
        <w:jc w:val="both"/>
        <w:rPr>
          <w:rFonts w:ascii="Times New Roman" w:hAnsi="Times New Roman" w:cs="Times New Roman"/>
          <w:sz w:val="24"/>
          <w:szCs w:val="24"/>
          <w:lang w:val="ru-RU"/>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Извештај о раду Одељењског већа 5. разреда...........................................................</w:t>
      </w:r>
      <w:r w:rsidR="00400F5E">
        <w:rPr>
          <w:rFonts w:ascii="Times New Roman" w:hAnsi="Times New Roman" w:cs="Times New Roman"/>
          <w:sz w:val="24"/>
          <w:szCs w:val="24"/>
          <w:lang w:val="sr-Cyrl-CS"/>
        </w:rPr>
        <w:t>.</w:t>
      </w:r>
    </w:p>
    <w:p w14:paraId="75E4E16B" w14:textId="77777777" w:rsidR="00400F5E" w:rsidRPr="00E92451" w:rsidRDefault="00820376" w:rsidP="00400F5E">
      <w:pPr>
        <w:autoSpaceDE w:val="0"/>
        <w:autoSpaceDN w:val="0"/>
        <w:adjustRightInd w:val="0"/>
        <w:spacing w:after="0" w:line="360" w:lineRule="auto"/>
        <w:jc w:val="both"/>
        <w:rPr>
          <w:rFonts w:ascii="Times New Roman" w:hAnsi="Times New Roman" w:cs="Times New Roman"/>
          <w:sz w:val="24"/>
          <w:szCs w:val="24"/>
          <w:lang w:val="ru-RU"/>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Извештај о раду Одељењског већа 6. разреда............................................................</w:t>
      </w:r>
    </w:p>
    <w:p w14:paraId="68A8BCA1" w14:textId="77777777" w:rsidR="00400F5E" w:rsidRPr="00E92451" w:rsidRDefault="00820376" w:rsidP="00400F5E">
      <w:pPr>
        <w:autoSpaceDE w:val="0"/>
        <w:autoSpaceDN w:val="0"/>
        <w:adjustRightInd w:val="0"/>
        <w:spacing w:after="0" w:line="360" w:lineRule="auto"/>
        <w:jc w:val="both"/>
        <w:rPr>
          <w:rFonts w:ascii="Times New Roman" w:hAnsi="Times New Roman" w:cs="Times New Roman"/>
          <w:sz w:val="24"/>
          <w:szCs w:val="24"/>
          <w:lang w:val="ru-RU"/>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 xml:space="preserve"> Извештај о раду Одељењског већа 7. разреда............................................................</w:t>
      </w:r>
    </w:p>
    <w:p w14:paraId="2C5968F2" w14:textId="77777777" w:rsidR="00400F5E" w:rsidRPr="00E92451" w:rsidRDefault="00820376" w:rsidP="00400F5E">
      <w:pPr>
        <w:autoSpaceDE w:val="0"/>
        <w:autoSpaceDN w:val="0"/>
        <w:adjustRightInd w:val="0"/>
        <w:spacing w:after="0" w:line="360" w:lineRule="auto"/>
        <w:jc w:val="both"/>
        <w:rPr>
          <w:rFonts w:ascii="Times New Roman" w:hAnsi="Times New Roman" w:cs="Times New Roman"/>
          <w:sz w:val="24"/>
          <w:szCs w:val="24"/>
          <w:lang w:val="ru-RU"/>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Извештај о раду Одељењског већа 8. разреда............................................................</w:t>
      </w:r>
    </w:p>
    <w:p w14:paraId="7D1BDA6F" w14:textId="77777777" w:rsidR="00400F5E" w:rsidRPr="009E6D63" w:rsidRDefault="00820376" w:rsidP="00400F5E">
      <w:pPr>
        <w:autoSpaceDE w:val="0"/>
        <w:autoSpaceDN w:val="0"/>
        <w:adjustRightInd w:val="0"/>
        <w:spacing w:after="0" w:line="360" w:lineRule="auto"/>
        <w:jc w:val="both"/>
        <w:rPr>
          <w:rFonts w:ascii="Times New Roman" w:hAnsi="Times New Roman" w:cs="Times New Roman"/>
          <w:sz w:val="24"/>
          <w:szCs w:val="24"/>
          <w:lang w:val="sr-Cyrl-CS"/>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 xml:space="preserve"> Извештај о раду Савета родитеља и сарадње са родитељима....................................</w:t>
      </w:r>
      <w:r w:rsidR="00400F5E" w:rsidRPr="009E6D63">
        <w:rPr>
          <w:rFonts w:ascii="Times New Roman" w:hAnsi="Times New Roman" w:cs="Times New Roman"/>
          <w:sz w:val="24"/>
          <w:szCs w:val="24"/>
          <w:lang w:val="sr-Cyrl-CS"/>
        </w:rPr>
        <w:t>.</w:t>
      </w:r>
    </w:p>
    <w:p w14:paraId="3097E251" w14:textId="6C31ECD5" w:rsidR="00400F5E" w:rsidRPr="00E92451" w:rsidRDefault="00820376" w:rsidP="00400F5E">
      <w:pPr>
        <w:autoSpaceDE w:val="0"/>
        <w:autoSpaceDN w:val="0"/>
        <w:adjustRightInd w:val="0"/>
        <w:spacing w:after="0" w:line="360" w:lineRule="auto"/>
        <w:jc w:val="both"/>
        <w:rPr>
          <w:rFonts w:ascii="Times New Roman" w:hAnsi="Times New Roman" w:cs="Times New Roman"/>
          <w:sz w:val="24"/>
          <w:szCs w:val="24"/>
          <w:lang w:val="ru-RU"/>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 xml:space="preserve"> Извештај о раду </w:t>
      </w:r>
      <w:r w:rsidR="00985CE2">
        <w:rPr>
          <w:rFonts w:ascii="Times New Roman" w:hAnsi="Times New Roman" w:cs="Times New Roman"/>
          <w:sz w:val="24"/>
          <w:szCs w:val="24"/>
          <w:lang w:val="ru-RU"/>
        </w:rPr>
        <w:t>П</w:t>
      </w:r>
      <w:r w:rsidR="00400F5E" w:rsidRPr="00E92451">
        <w:rPr>
          <w:rFonts w:ascii="Times New Roman" w:hAnsi="Times New Roman" w:cs="Times New Roman"/>
          <w:sz w:val="24"/>
          <w:szCs w:val="24"/>
          <w:lang w:val="ru-RU"/>
        </w:rPr>
        <w:t>едагошког колегијума……………………………………………</w:t>
      </w:r>
      <w:r w:rsidR="00400F5E">
        <w:rPr>
          <w:rFonts w:ascii="Times New Roman" w:hAnsi="Times New Roman" w:cs="Times New Roman"/>
          <w:sz w:val="24"/>
          <w:szCs w:val="24"/>
          <w:lang w:val="sr-Cyrl-CS"/>
        </w:rPr>
        <w:t>...</w:t>
      </w:r>
    </w:p>
    <w:p w14:paraId="4DD1F8FE" w14:textId="20A2FCB7" w:rsidR="00400F5E" w:rsidRPr="00E92451" w:rsidRDefault="00820376" w:rsidP="00400F5E">
      <w:pPr>
        <w:autoSpaceDE w:val="0"/>
        <w:autoSpaceDN w:val="0"/>
        <w:adjustRightInd w:val="0"/>
        <w:spacing w:after="0" w:line="360" w:lineRule="auto"/>
        <w:jc w:val="both"/>
        <w:rPr>
          <w:rFonts w:ascii="Times New Roman" w:hAnsi="Times New Roman" w:cs="Times New Roman"/>
          <w:sz w:val="24"/>
          <w:szCs w:val="24"/>
          <w:lang w:val="ru-RU"/>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Извештај о раду У</w:t>
      </w:r>
      <w:r w:rsidR="00A92253">
        <w:rPr>
          <w:rFonts w:ascii="Times New Roman" w:hAnsi="Times New Roman" w:cs="Times New Roman"/>
          <w:sz w:val="24"/>
          <w:szCs w:val="24"/>
          <w:lang w:val="ru-RU"/>
        </w:rPr>
        <w:t xml:space="preserve">ченичког парламента…………………………… </w:t>
      </w:r>
      <w:r w:rsidR="00400F5E">
        <w:rPr>
          <w:rFonts w:ascii="Times New Roman" w:hAnsi="Times New Roman" w:cs="Times New Roman"/>
          <w:sz w:val="24"/>
          <w:szCs w:val="24"/>
          <w:lang w:val="sr-Cyrl-RS"/>
        </w:rPr>
        <w:t xml:space="preserve">  </w:t>
      </w:r>
      <w:r w:rsidR="00400F5E" w:rsidRPr="00E92451">
        <w:rPr>
          <w:rFonts w:ascii="Times New Roman" w:hAnsi="Times New Roman" w:cs="Times New Roman"/>
          <w:sz w:val="24"/>
          <w:szCs w:val="24"/>
          <w:lang w:val="ru-RU"/>
        </w:rPr>
        <w:t xml:space="preserve">                              . </w:t>
      </w:r>
      <w:r w:rsidRPr="00E92451">
        <w:rPr>
          <w:rFonts w:ascii="Times New Roman" w:hAnsi="Times New Roman" w:cs="Times New Roman"/>
          <w:sz w:val="24"/>
          <w:szCs w:val="24"/>
          <w:lang w:val="ru-RU"/>
        </w:rPr>
        <w:t xml:space="preserve">  </w:t>
      </w:r>
      <w:r w:rsidR="00400F5E">
        <w:rPr>
          <w:rFonts w:ascii="Times New Roman" w:hAnsi="Times New Roman" w:cs="Times New Roman"/>
          <w:sz w:val="24"/>
          <w:szCs w:val="24"/>
          <w:lang w:val="sr-Cyrl-RS"/>
        </w:rPr>
        <w:t xml:space="preserve"> </w:t>
      </w:r>
      <w:r w:rsidR="00A92253">
        <w:rPr>
          <w:rFonts w:ascii="Times New Roman" w:hAnsi="Times New Roman" w:cs="Times New Roman"/>
          <w:sz w:val="24"/>
          <w:szCs w:val="24"/>
          <w:lang w:val="sr-Cyrl-RS"/>
        </w:rPr>
        <w:t xml:space="preserve">     </w:t>
      </w:r>
      <w:r w:rsidR="00235BA3">
        <w:rPr>
          <w:rFonts w:ascii="Times New Roman" w:hAnsi="Times New Roman" w:cs="Times New Roman"/>
          <w:sz w:val="24"/>
          <w:szCs w:val="24"/>
        </w:rPr>
        <w:t xml:space="preserve">       </w:t>
      </w:r>
      <w:r w:rsidR="00400F5E" w:rsidRPr="00E92451">
        <w:rPr>
          <w:rFonts w:ascii="Times New Roman" w:hAnsi="Times New Roman" w:cs="Times New Roman"/>
          <w:sz w:val="24"/>
          <w:szCs w:val="24"/>
          <w:lang w:val="ru-RU"/>
        </w:rPr>
        <w:t>Извештај о рад</w:t>
      </w:r>
      <w:r w:rsidR="00400F5E">
        <w:rPr>
          <w:rFonts w:ascii="Times New Roman" w:hAnsi="Times New Roman" w:cs="Times New Roman"/>
          <w:sz w:val="24"/>
          <w:szCs w:val="24"/>
          <w:lang w:val="sr-Cyrl-RS"/>
        </w:rPr>
        <w:t>у</w:t>
      </w:r>
      <w:r w:rsidR="00400F5E" w:rsidRPr="00E92451">
        <w:rPr>
          <w:rFonts w:ascii="Times New Roman" w:hAnsi="Times New Roman" w:cs="Times New Roman"/>
          <w:sz w:val="24"/>
          <w:szCs w:val="24"/>
          <w:lang w:val="ru-RU"/>
        </w:rPr>
        <w:t xml:space="preserve"> рачуноводства………………………………………</w:t>
      </w:r>
      <w:r w:rsidR="00400F5E">
        <w:rPr>
          <w:rFonts w:ascii="Times New Roman" w:hAnsi="Times New Roman" w:cs="Times New Roman"/>
          <w:sz w:val="24"/>
          <w:szCs w:val="24"/>
          <w:lang w:val="sr-Cyrl-CS"/>
        </w:rPr>
        <w:t>...</w:t>
      </w:r>
    </w:p>
    <w:p w14:paraId="0B4A11A0" w14:textId="77777777" w:rsidR="00400F5E" w:rsidRPr="00E92451" w:rsidRDefault="00820376" w:rsidP="00400F5E">
      <w:pPr>
        <w:autoSpaceDE w:val="0"/>
        <w:autoSpaceDN w:val="0"/>
        <w:adjustRightInd w:val="0"/>
        <w:spacing w:after="0" w:line="360" w:lineRule="auto"/>
        <w:jc w:val="both"/>
        <w:rPr>
          <w:rFonts w:ascii="Times New Roman" w:hAnsi="Times New Roman" w:cs="Times New Roman"/>
          <w:sz w:val="24"/>
          <w:szCs w:val="24"/>
          <w:lang w:val="ru-RU"/>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Извештај о раду секретара……………………………………………………………</w:t>
      </w:r>
      <w:r w:rsidR="00400F5E">
        <w:rPr>
          <w:rFonts w:ascii="Times New Roman" w:hAnsi="Times New Roman" w:cs="Times New Roman"/>
          <w:sz w:val="24"/>
          <w:szCs w:val="24"/>
          <w:lang w:val="sr-Cyrl-CS"/>
        </w:rPr>
        <w:t>.</w:t>
      </w:r>
    </w:p>
    <w:p w14:paraId="3392E970" w14:textId="77777777" w:rsidR="00400F5E" w:rsidRPr="00E92451" w:rsidRDefault="00820376" w:rsidP="00400F5E">
      <w:pPr>
        <w:autoSpaceDE w:val="0"/>
        <w:autoSpaceDN w:val="0"/>
        <w:adjustRightInd w:val="0"/>
        <w:spacing w:after="0" w:line="360" w:lineRule="auto"/>
        <w:jc w:val="both"/>
        <w:rPr>
          <w:rFonts w:ascii="Times New Roman" w:hAnsi="Times New Roman" w:cs="Times New Roman"/>
          <w:sz w:val="24"/>
          <w:szCs w:val="24"/>
          <w:lang w:val="ru-RU"/>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Стручно усавршавање наставника и стручног сарадника…………………………</w:t>
      </w:r>
      <w:r w:rsidR="00400F5E">
        <w:rPr>
          <w:rFonts w:ascii="Times New Roman" w:hAnsi="Times New Roman" w:cs="Times New Roman"/>
          <w:sz w:val="24"/>
          <w:szCs w:val="24"/>
          <w:lang w:val="sr-Cyrl-CS"/>
        </w:rPr>
        <w:t>..</w:t>
      </w:r>
    </w:p>
    <w:p w14:paraId="26123E03" w14:textId="77777777" w:rsidR="00400F5E" w:rsidRPr="009E6D63" w:rsidRDefault="00820376" w:rsidP="00400F5E">
      <w:pPr>
        <w:autoSpaceDE w:val="0"/>
        <w:autoSpaceDN w:val="0"/>
        <w:adjustRightInd w:val="0"/>
        <w:spacing w:after="0" w:line="360" w:lineRule="auto"/>
        <w:jc w:val="both"/>
        <w:rPr>
          <w:rFonts w:ascii="Times New Roman" w:hAnsi="Times New Roman" w:cs="Times New Roman"/>
          <w:sz w:val="24"/>
          <w:szCs w:val="24"/>
          <w:lang w:val="sr-Cyrl-CS"/>
        </w:rPr>
      </w:pPr>
      <w:r w:rsidRPr="00E92451">
        <w:rPr>
          <w:rFonts w:ascii="Times New Roman" w:hAnsi="Times New Roman" w:cs="Times New Roman"/>
          <w:b/>
          <w:bCs/>
          <w:sz w:val="24"/>
          <w:szCs w:val="24"/>
          <w:lang w:val="ru-RU"/>
        </w:rPr>
        <w:t xml:space="preserve">     </w:t>
      </w:r>
      <w:r w:rsidR="00400F5E" w:rsidRPr="00E92451">
        <w:rPr>
          <w:rFonts w:ascii="Times New Roman" w:hAnsi="Times New Roman" w:cs="Times New Roman"/>
          <w:b/>
          <w:bCs/>
          <w:sz w:val="24"/>
          <w:szCs w:val="24"/>
          <w:lang w:val="ru-RU"/>
        </w:rPr>
        <w:t>СТРУЧНИ ТИМОВИ</w:t>
      </w:r>
      <w:r w:rsidR="00400F5E" w:rsidRPr="00E92451">
        <w:rPr>
          <w:rFonts w:ascii="Times New Roman" w:hAnsi="Times New Roman" w:cs="Times New Roman"/>
          <w:sz w:val="24"/>
          <w:szCs w:val="24"/>
          <w:lang w:val="ru-RU"/>
        </w:rPr>
        <w:t>……………………………………………………………….</w:t>
      </w:r>
      <w:r w:rsidR="00400F5E" w:rsidRPr="009E6D63">
        <w:rPr>
          <w:rFonts w:ascii="Times New Roman" w:hAnsi="Times New Roman" w:cs="Times New Roman"/>
          <w:sz w:val="24"/>
          <w:szCs w:val="24"/>
          <w:lang w:val="sr-Cyrl-CS"/>
        </w:rPr>
        <w:t>..</w:t>
      </w:r>
    </w:p>
    <w:p w14:paraId="24E1C824" w14:textId="77777777" w:rsidR="00400F5E" w:rsidRPr="00E92451" w:rsidRDefault="00820376" w:rsidP="00400F5E">
      <w:pPr>
        <w:autoSpaceDE w:val="0"/>
        <w:autoSpaceDN w:val="0"/>
        <w:adjustRightInd w:val="0"/>
        <w:spacing w:after="0" w:line="360" w:lineRule="auto"/>
        <w:jc w:val="both"/>
        <w:rPr>
          <w:rFonts w:ascii="Times New Roman" w:hAnsi="Times New Roman" w:cs="Times New Roman"/>
          <w:sz w:val="24"/>
          <w:szCs w:val="24"/>
          <w:lang w:val="ru-RU"/>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Тим за заштиту деце/ученика од насиља, злостављања и занемаривања………</w:t>
      </w:r>
      <w:r w:rsidR="00400F5E">
        <w:rPr>
          <w:rFonts w:ascii="Times New Roman" w:hAnsi="Times New Roman" w:cs="Times New Roman"/>
          <w:sz w:val="24"/>
          <w:szCs w:val="24"/>
          <w:lang w:val="sr-Cyrl-CS"/>
        </w:rPr>
        <w:t>..</w:t>
      </w:r>
    </w:p>
    <w:p w14:paraId="04C7D8C2" w14:textId="38223AFE" w:rsidR="00400F5E" w:rsidRPr="00E92451" w:rsidRDefault="00820376" w:rsidP="00400F5E">
      <w:pPr>
        <w:autoSpaceDE w:val="0"/>
        <w:autoSpaceDN w:val="0"/>
        <w:adjustRightInd w:val="0"/>
        <w:spacing w:after="0" w:line="360" w:lineRule="auto"/>
        <w:jc w:val="both"/>
        <w:rPr>
          <w:rFonts w:ascii="Times New Roman" w:hAnsi="Times New Roman" w:cs="Times New Roman"/>
          <w:sz w:val="24"/>
          <w:szCs w:val="24"/>
          <w:lang w:val="ru-RU"/>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 xml:space="preserve"> Извештај Тима за самовредновање</w:t>
      </w:r>
      <w:r w:rsidR="00341060">
        <w:rPr>
          <w:rFonts w:ascii="Times New Roman" w:hAnsi="Times New Roman" w:cs="Times New Roman"/>
          <w:sz w:val="24"/>
          <w:szCs w:val="24"/>
          <w:lang w:val="ru-RU"/>
        </w:rPr>
        <w:t xml:space="preserve"> и вредновање</w:t>
      </w:r>
      <w:r w:rsidR="00400F5E" w:rsidRPr="00E92451">
        <w:rPr>
          <w:rFonts w:ascii="Times New Roman" w:hAnsi="Times New Roman" w:cs="Times New Roman"/>
          <w:sz w:val="24"/>
          <w:szCs w:val="24"/>
          <w:lang w:val="ru-RU"/>
        </w:rPr>
        <w:t>......................................................</w:t>
      </w:r>
    </w:p>
    <w:p w14:paraId="01D34F7D" w14:textId="77777777" w:rsidR="00400F5E" w:rsidRPr="00E92451" w:rsidRDefault="00820376" w:rsidP="00400F5E">
      <w:pPr>
        <w:autoSpaceDE w:val="0"/>
        <w:autoSpaceDN w:val="0"/>
        <w:adjustRightInd w:val="0"/>
        <w:spacing w:after="0" w:line="360" w:lineRule="auto"/>
        <w:jc w:val="both"/>
        <w:rPr>
          <w:rFonts w:ascii="Times New Roman" w:hAnsi="Times New Roman" w:cs="Times New Roman"/>
          <w:sz w:val="24"/>
          <w:szCs w:val="24"/>
          <w:lang w:val="ru-RU"/>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 xml:space="preserve"> Стручни актив за развојно планирање.......................................................................</w:t>
      </w:r>
    </w:p>
    <w:p w14:paraId="229D2D0D" w14:textId="77777777" w:rsidR="00400F5E" w:rsidRPr="009E6D63" w:rsidRDefault="00820376" w:rsidP="00400F5E">
      <w:pPr>
        <w:autoSpaceDE w:val="0"/>
        <w:autoSpaceDN w:val="0"/>
        <w:adjustRightInd w:val="0"/>
        <w:spacing w:after="0" w:line="360" w:lineRule="auto"/>
        <w:jc w:val="both"/>
        <w:rPr>
          <w:rFonts w:ascii="Times New Roman" w:hAnsi="Times New Roman" w:cs="Times New Roman"/>
          <w:sz w:val="24"/>
          <w:szCs w:val="24"/>
          <w:lang w:val="sr-Cyrl-CS"/>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Стручни актив за развој школског програма...........................................................</w:t>
      </w:r>
      <w:r w:rsidR="00400F5E" w:rsidRPr="009E6D63">
        <w:rPr>
          <w:rFonts w:ascii="Times New Roman" w:hAnsi="Times New Roman" w:cs="Times New Roman"/>
          <w:sz w:val="24"/>
          <w:szCs w:val="24"/>
          <w:lang w:val="sr-Cyrl-CS"/>
        </w:rPr>
        <w:t>.</w:t>
      </w:r>
    </w:p>
    <w:p w14:paraId="02D61FE0" w14:textId="77777777" w:rsidR="00400F5E" w:rsidRPr="009E6D63" w:rsidRDefault="00820376" w:rsidP="00400F5E">
      <w:pPr>
        <w:autoSpaceDE w:val="0"/>
        <w:autoSpaceDN w:val="0"/>
        <w:adjustRightInd w:val="0"/>
        <w:spacing w:after="0" w:line="360" w:lineRule="auto"/>
        <w:jc w:val="both"/>
        <w:rPr>
          <w:rFonts w:ascii="Times New Roman" w:hAnsi="Times New Roman" w:cs="Times New Roman"/>
          <w:sz w:val="24"/>
          <w:szCs w:val="24"/>
          <w:lang w:val="sr-Cyrl-CS"/>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 xml:space="preserve"> Стручни тим за инклузивно образовање...................................................................</w:t>
      </w:r>
    </w:p>
    <w:p w14:paraId="6B9177D0" w14:textId="77777777" w:rsidR="00400F5E" w:rsidRPr="009E6D63" w:rsidRDefault="00820376" w:rsidP="00400F5E">
      <w:pPr>
        <w:autoSpaceDE w:val="0"/>
        <w:autoSpaceDN w:val="0"/>
        <w:adjustRightInd w:val="0"/>
        <w:spacing w:after="0" w:line="360" w:lineRule="auto"/>
        <w:jc w:val="both"/>
        <w:rPr>
          <w:rFonts w:ascii="Times New Roman" w:hAnsi="Times New Roman" w:cs="Times New Roman"/>
          <w:sz w:val="24"/>
          <w:szCs w:val="24"/>
          <w:lang w:val="sr-Cyrl-CS"/>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 xml:space="preserve"> Извештај Тима за професионалну орјентацију........................................................</w:t>
      </w:r>
      <w:r w:rsidR="00400F5E" w:rsidRPr="009E6D63">
        <w:rPr>
          <w:rFonts w:ascii="Times New Roman" w:hAnsi="Times New Roman" w:cs="Times New Roman"/>
          <w:sz w:val="24"/>
          <w:szCs w:val="24"/>
          <w:lang w:val="sr-Cyrl-CS"/>
        </w:rPr>
        <w:t>.</w:t>
      </w:r>
    </w:p>
    <w:p w14:paraId="46AE638C" w14:textId="63D190E3" w:rsidR="00400F5E" w:rsidRPr="00341060" w:rsidRDefault="00400F5E" w:rsidP="00400F5E">
      <w:pPr>
        <w:autoSpaceDE w:val="0"/>
        <w:autoSpaceDN w:val="0"/>
        <w:adjustRightInd w:val="0"/>
        <w:spacing w:after="0" w:line="360" w:lineRule="auto"/>
        <w:jc w:val="both"/>
        <w:rPr>
          <w:rFonts w:ascii="Times New Roman" w:hAnsi="Times New Roman" w:cs="Times New Roman"/>
          <w:sz w:val="24"/>
          <w:szCs w:val="24"/>
          <w:lang w:val="sr-Cyrl-RS"/>
        </w:rPr>
      </w:pPr>
      <w:r w:rsidRPr="00E92451">
        <w:rPr>
          <w:rFonts w:ascii="Times New Roman" w:hAnsi="Times New Roman" w:cs="Times New Roman"/>
          <w:b/>
          <w:bCs/>
          <w:sz w:val="24"/>
          <w:szCs w:val="24"/>
          <w:lang w:val="ru-RU"/>
        </w:rPr>
        <w:t xml:space="preserve">     </w:t>
      </w:r>
      <w:r>
        <w:rPr>
          <w:rFonts w:ascii="Times New Roman" w:hAnsi="Times New Roman" w:cs="Times New Roman"/>
          <w:b/>
          <w:bCs/>
          <w:sz w:val="24"/>
          <w:szCs w:val="24"/>
        </w:rPr>
        <w:t>3.12</w:t>
      </w:r>
      <w:r w:rsidRPr="009E6D63">
        <w:rPr>
          <w:rFonts w:ascii="Times New Roman" w:hAnsi="Times New Roman" w:cs="Times New Roman"/>
          <w:b/>
          <w:bCs/>
          <w:sz w:val="24"/>
          <w:szCs w:val="24"/>
        </w:rPr>
        <w:t>. СТРУЧНА ВЕЋА</w:t>
      </w:r>
      <w:r w:rsidRPr="009E6D63">
        <w:rPr>
          <w:rFonts w:ascii="Times New Roman" w:hAnsi="Times New Roman" w:cs="Times New Roman"/>
          <w:sz w:val="24"/>
          <w:szCs w:val="24"/>
        </w:rPr>
        <w:t>…………………………………………………………</w:t>
      </w:r>
      <w:r w:rsidR="00341060">
        <w:rPr>
          <w:rFonts w:ascii="Times New Roman" w:hAnsi="Times New Roman" w:cs="Times New Roman"/>
          <w:sz w:val="24"/>
          <w:szCs w:val="24"/>
          <w:lang w:val="sr-Cyrl-RS"/>
        </w:rPr>
        <w:t xml:space="preserve">   </w:t>
      </w:r>
    </w:p>
    <w:p w14:paraId="2B2DBB84" w14:textId="77777777" w:rsidR="00400F5E" w:rsidRPr="009E6D63" w:rsidRDefault="00820376" w:rsidP="00400F5E">
      <w:pPr>
        <w:autoSpaceDE w:val="0"/>
        <w:autoSpaceDN w:val="0"/>
        <w:adjustRightInd w:val="0"/>
        <w:spacing w:after="0" w:line="36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     </w:t>
      </w:r>
      <w:r w:rsidR="00400F5E" w:rsidRPr="009E6D63">
        <w:rPr>
          <w:rFonts w:ascii="Times New Roman" w:hAnsi="Times New Roman" w:cs="Times New Roman"/>
          <w:sz w:val="24"/>
          <w:szCs w:val="24"/>
        </w:rPr>
        <w:t xml:space="preserve"> </w:t>
      </w:r>
      <w:r w:rsidR="00400F5E" w:rsidRPr="00E92451">
        <w:rPr>
          <w:rFonts w:ascii="Times New Roman" w:hAnsi="Times New Roman" w:cs="Times New Roman"/>
          <w:sz w:val="24"/>
          <w:szCs w:val="24"/>
          <w:lang w:val="ru-RU"/>
        </w:rPr>
        <w:t>Извештај Стручног већа разредне наставе................................................................</w:t>
      </w:r>
    </w:p>
    <w:p w14:paraId="147F7FA3" w14:textId="77777777" w:rsidR="00400F5E" w:rsidRPr="00E92451" w:rsidRDefault="00820376" w:rsidP="00400F5E">
      <w:pPr>
        <w:autoSpaceDE w:val="0"/>
        <w:autoSpaceDN w:val="0"/>
        <w:adjustRightInd w:val="0"/>
        <w:spacing w:after="0" w:line="360" w:lineRule="auto"/>
        <w:jc w:val="both"/>
        <w:rPr>
          <w:rFonts w:ascii="Times New Roman" w:hAnsi="Times New Roman" w:cs="Times New Roman"/>
          <w:sz w:val="24"/>
          <w:szCs w:val="24"/>
          <w:lang w:val="ru-RU"/>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 xml:space="preserve"> Извештај Стручног већа друштвене науке................................................................</w:t>
      </w:r>
    </w:p>
    <w:p w14:paraId="7A504B08" w14:textId="77777777" w:rsidR="00400F5E" w:rsidRPr="009E6D63" w:rsidRDefault="00820376" w:rsidP="00400F5E">
      <w:pPr>
        <w:autoSpaceDE w:val="0"/>
        <w:autoSpaceDN w:val="0"/>
        <w:adjustRightInd w:val="0"/>
        <w:spacing w:after="0" w:line="360" w:lineRule="auto"/>
        <w:jc w:val="both"/>
        <w:rPr>
          <w:rFonts w:ascii="Times New Roman" w:hAnsi="Times New Roman" w:cs="Times New Roman"/>
          <w:sz w:val="24"/>
          <w:szCs w:val="24"/>
          <w:lang w:val="sr-Cyrl-CS"/>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Извештај Стручног већа  природне науке.................................................................</w:t>
      </w:r>
    </w:p>
    <w:p w14:paraId="755B624C" w14:textId="72970F8D" w:rsidR="00400F5E" w:rsidRPr="009F35F7" w:rsidRDefault="00820376" w:rsidP="00400F5E">
      <w:pPr>
        <w:spacing w:line="360" w:lineRule="auto"/>
        <w:jc w:val="both"/>
        <w:rPr>
          <w:rFonts w:ascii="Times New Roman" w:hAnsi="Times New Roman" w:cs="Times New Roman"/>
          <w:sz w:val="24"/>
          <w:szCs w:val="24"/>
          <w:lang w:val="sr-Cyrl-RS"/>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 xml:space="preserve">  Извештај Стручног већа области уметности и физичког</w:t>
      </w:r>
      <w:r w:rsidR="00341060">
        <w:rPr>
          <w:rFonts w:ascii="Times New Roman" w:hAnsi="Times New Roman" w:cs="Times New Roman"/>
          <w:sz w:val="24"/>
          <w:szCs w:val="24"/>
          <w:lang w:val="ru-RU"/>
        </w:rPr>
        <w:t xml:space="preserve"> и здр.</w:t>
      </w:r>
      <w:r w:rsidR="00400F5E" w:rsidRPr="00E92451">
        <w:rPr>
          <w:rFonts w:ascii="Times New Roman" w:hAnsi="Times New Roman" w:cs="Times New Roman"/>
          <w:sz w:val="24"/>
          <w:szCs w:val="24"/>
          <w:lang w:val="ru-RU"/>
        </w:rPr>
        <w:t xml:space="preserve"> васпитања............</w:t>
      </w:r>
    </w:p>
    <w:p w14:paraId="4DD6E922" w14:textId="77777777" w:rsidR="00400F5E" w:rsidRPr="00E92451" w:rsidRDefault="00400F5E" w:rsidP="00400F5E">
      <w:pPr>
        <w:autoSpaceDE w:val="0"/>
        <w:autoSpaceDN w:val="0"/>
        <w:adjustRightInd w:val="0"/>
        <w:spacing w:after="0" w:line="360" w:lineRule="auto"/>
        <w:jc w:val="both"/>
        <w:rPr>
          <w:rFonts w:ascii="Times New Roman" w:hAnsi="Times New Roman" w:cs="Times New Roman"/>
          <w:sz w:val="24"/>
          <w:szCs w:val="24"/>
          <w:lang w:val="ru-RU"/>
        </w:rPr>
      </w:pPr>
    </w:p>
    <w:p w14:paraId="48BA8A01" w14:textId="77777777" w:rsidR="00400F5E" w:rsidRPr="00400F5E" w:rsidRDefault="00400F5E" w:rsidP="00400F5E">
      <w:pPr>
        <w:autoSpaceDE w:val="0"/>
        <w:autoSpaceDN w:val="0"/>
        <w:adjustRightInd w:val="0"/>
        <w:spacing w:after="0" w:line="360" w:lineRule="auto"/>
        <w:jc w:val="both"/>
        <w:rPr>
          <w:rFonts w:ascii="Times New Roman" w:hAnsi="Times New Roman" w:cs="Times New Roman"/>
          <w:sz w:val="24"/>
          <w:szCs w:val="24"/>
          <w:lang w:val="sr-Cyrl-RS"/>
        </w:rPr>
      </w:pPr>
      <w:r w:rsidRPr="009E6D63">
        <w:rPr>
          <w:rFonts w:ascii="Times New Roman" w:hAnsi="Times New Roman" w:cs="Times New Roman"/>
          <w:b/>
          <w:bCs/>
          <w:sz w:val="24"/>
          <w:szCs w:val="24"/>
        </w:rPr>
        <w:t>IV</w:t>
      </w:r>
      <w:r w:rsidRPr="00E92451">
        <w:rPr>
          <w:rFonts w:ascii="Times New Roman" w:hAnsi="Times New Roman" w:cs="Times New Roman"/>
          <w:b/>
          <w:bCs/>
          <w:sz w:val="24"/>
          <w:szCs w:val="24"/>
          <w:lang w:val="ru-RU"/>
        </w:rPr>
        <w:t xml:space="preserve">   ВАННАСТАВНЕ АКТИВНОСТИ……………………………………………………</w:t>
      </w:r>
    </w:p>
    <w:p w14:paraId="374D1B3C" w14:textId="77777777" w:rsidR="00400F5E" w:rsidRPr="00E92451" w:rsidRDefault="00820376" w:rsidP="00400F5E">
      <w:pPr>
        <w:autoSpaceDE w:val="0"/>
        <w:autoSpaceDN w:val="0"/>
        <w:adjustRightInd w:val="0"/>
        <w:spacing w:after="0" w:line="360" w:lineRule="auto"/>
        <w:jc w:val="both"/>
        <w:rPr>
          <w:rFonts w:ascii="Times New Roman" w:hAnsi="Times New Roman" w:cs="Times New Roman"/>
          <w:sz w:val="24"/>
          <w:szCs w:val="24"/>
          <w:lang w:val="ru-RU"/>
        </w:rPr>
      </w:pPr>
      <w:r w:rsidRPr="00E92451">
        <w:rPr>
          <w:rFonts w:ascii="Times New Roman" w:hAnsi="Times New Roman" w:cs="Times New Roman"/>
          <w:b/>
          <w:bCs/>
          <w:sz w:val="24"/>
          <w:szCs w:val="24"/>
          <w:lang w:val="ru-RU"/>
        </w:rPr>
        <w:t xml:space="preserve">   </w:t>
      </w:r>
      <w:r w:rsidR="00400F5E" w:rsidRPr="00E92451">
        <w:rPr>
          <w:rFonts w:ascii="Times New Roman" w:hAnsi="Times New Roman" w:cs="Times New Roman"/>
          <w:b/>
          <w:bCs/>
          <w:sz w:val="24"/>
          <w:szCs w:val="24"/>
          <w:lang w:val="ru-RU"/>
        </w:rPr>
        <w:t xml:space="preserve"> СЕКЦИЈЕ</w:t>
      </w:r>
      <w:r w:rsidR="00400F5E" w:rsidRPr="00E92451">
        <w:rPr>
          <w:rFonts w:ascii="Times New Roman" w:hAnsi="Times New Roman" w:cs="Times New Roman"/>
          <w:sz w:val="24"/>
          <w:szCs w:val="24"/>
          <w:lang w:val="ru-RU"/>
        </w:rPr>
        <w:t>………………………………………………………………………………</w:t>
      </w:r>
    </w:p>
    <w:p w14:paraId="241AA298" w14:textId="77777777" w:rsidR="00677A62" w:rsidRDefault="00677A62" w:rsidP="00400F5E">
      <w:pPr>
        <w:autoSpaceDE w:val="0"/>
        <w:autoSpaceDN w:val="0"/>
        <w:adjustRightInd w:val="0"/>
        <w:spacing w:after="0" w:line="360" w:lineRule="auto"/>
        <w:jc w:val="both"/>
        <w:rPr>
          <w:rFonts w:ascii="Times New Roman" w:hAnsi="Times New Roman" w:cs="Times New Roman"/>
          <w:sz w:val="24"/>
          <w:szCs w:val="24"/>
          <w:lang w:val="ru-RU"/>
        </w:rPr>
      </w:pPr>
    </w:p>
    <w:p w14:paraId="2CDC53DF" w14:textId="1DE6EB82" w:rsidR="00400F5E" w:rsidRDefault="00820376" w:rsidP="00400F5E">
      <w:pPr>
        <w:autoSpaceDE w:val="0"/>
        <w:autoSpaceDN w:val="0"/>
        <w:adjustRightInd w:val="0"/>
        <w:spacing w:after="0" w:line="360" w:lineRule="auto"/>
        <w:jc w:val="both"/>
        <w:rPr>
          <w:rFonts w:ascii="Times New Roman" w:hAnsi="Times New Roman" w:cs="Times New Roman"/>
          <w:sz w:val="24"/>
          <w:szCs w:val="24"/>
          <w:lang w:val="sr-Cyrl-RS"/>
        </w:rPr>
      </w:pPr>
      <w:r w:rsidRPr="00E92451">
        <w:rPr>
          <w:rFonts w:ascii="Times New Roman" w:hAnsi="Times New Roman" w:cs="Times New Roman"/>
          <w:sz w:val="24"/>
          <w:szCs w:val="24"/>
          <w:lang w:val="ru-RU"/>
        </w:rPr>
        <w:t xml:space="preserve">   </w:t>
      </w:r>
      <w:r w:rsidR="00400F5E">
        <w:rPr>
          <w:rFonts w:ascii="Times New Roman" w:hAnsi="Times New Roman" w:cs="Times New Roman"/>
          <w:sz w:val="24"/>
          <w:szCs w:val="24"/>
          <w:lang w:val="sr-Cyrl-RS"/>
        </w:rPr>
        <w:t xml:space="preserve">Извештај о раду </w:t>
      </w:r>
      <w:r w:rsidR="00341060">
        <w:rPr>
          <w:rFonts w:ascii="Times New Roman" w:hAnsi="Times New Roman" w:cs="Times New Roman"/>
          <w:sz w:val="24"/>
          <w:szCs w:val="24"/>
          <w:lang w:val="sr-Cyrl-RS"/>
        </w:rPr>
        <w:t>стонотениске секције</w:t>
      </w:r>
    </w:p>
    <w:p w14:paraId="1B8A63C3" w14:textId="77777777" w:rsidR="00400F5E" w:rsidRDefault="00820376" w:rsidP="00400F5E">
      <w:pPr>
        <w:autoSpaceDE w:val="0"/>
        <w:autoSpaceDN w:val="0"/>
        <w:adjustRightInd w:val="0"/>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2721E9D6" w14:textId="77777777" w:rsidR="00400F5E" w:rsidRDefault="00400F5E" w:rsidP="00400F5E">
      <w:pPr>
        <w:autoSpaceDE w:val="0"/>
        <w:autoSpaceDN w:val="0"/>
        <w:adjustRightInd w:val="0"/>
        <w:spacing w:after="0" w:line="360" w:lineRule="auto"/>
        <w:jc w:val="both"/>
        <w:rPr>
          <w:rFonts w:ascii="Times New Roman" w:hAnsi="Times New Roman" w:cs="Times New Roman"/>
          <w:sz w:val="24"/>
          <w:szCs w:val="24"/>
          <w:lang w:val="sr-Cyrl-RS"/>
        </w:rPr>
      </w:pPr>
    </w:p>
    <w:p w14:paraId="5B1480D8" w14:textId="77777777" w:rsidR="00400F5E" w:rsidRDefault="00400F5E" w:rsidP="00400F5E">
      <w:pPr>
        <w:autoSpaceDE w:val="0"/>
        <w:autoSpaceDN w:val="0"/>
        <w:adjustRightInd w:val="0"/>
        <w:spacing w:after="0" w:line="360" w:lineRule="auto"/>
        <w:jc w:val="both"/>
        <w:rPr>
          <w:rFonts w:ascii="Times New Roman" w:hAnsi="Times New Roman" w:cs="Times New Roman"/>
          <w:sz w:val="24"/>
          <w:szCs w:val="24"/>
          <w:lang w:val="sr-Cyrl-RS"/>
        </w:rPr>
      </w:pPr>
    </w:p>
    <w:p w14:paraId="3C9FD0F6" w14:textId="77777777" w:rsidR="00400F5E" w:rsidRPr="00341060" w:rsidRDefault="00400F5E" w:rsidP="00400F5E">
      <w:pPr>
        <w:tabs>
          <w:tab w:val="left" w:pos="1140"/>
        </w:tabs>
        <w:autoSpaceDE w:val="0"/>
        <w:autoSpaceDN w:val="0"/>
        <w:adjustRightInd w:val="0"/>
        <w:spacing w:after="0" w:line="360" w:lineRule="auto"/>
        <w:jc w:val="both"/>
        <w:rPr>
          <w:rFonts w:ascii="Times New Roman" w:hAnsi="Times New Roman" w:cs="Times New Roman"/>
          <w:b/>
          <w:bCs/>
          <w:sz w:val="24"/>
          <w:szCs w:val="24"/>
          <w:lang w:val="ru-RU"/>
        </w:rPr>
      </w:pPr>
      <w:r w:rsidRPr="00341060">
        <w:rPr>
          <w:rFonts w:ascii="Times New Roman" w:hAnsi="Times New Roman" w:cs="Times New Roman"/>
          <w:b/>
          <w:bCs/>
          <w:sz w:val="24"/>
          <w:szCs w:val="24"/>
          <w:lang w:val="ru-RU"/>
        </w:rPr>
        <w:t xml:space="preserve"> </w:t>
      </w:r>
      <w:r w:rsidRPr="00341060">
        <w:rPr>
          <w:rFonts w:ascii="Times New Roman" w:hAnsi="Times New Roman" w:cs="Times New Roman"/>
          <w:b/>
          <w:bCs/>
          <w:sz w:val="24"/>
          <w:szCs w:val="24"/>
          <w:lang w:val="sr-Cyrl-RS"/>
        </w:rPr>
        <w:t xml:space="preserve">ИЗЛЕТ </w:t>
      </w:r>
      <w:r w:rsidRPr="00341060">
        <w:rPr>
          <w:rFonts w:ascii="Times New Roman" w:hAnsi="Times New Roman" w:cs="Times New Roman"/>
          <w:b/>
          <w:bCs/>
          <w:sz w:val="24"/>
          <w:szCs w:val="24"/>
          <w:lang w:val="ru-RU"/>
        </w:rPr>
        <w:t>УЧЕНИКА</w:t>
      </w:r>
    </w:p>
    <w:p w14:paraId="5A2035D2" w14:textId="77777777" w:rsidR="00400F5E" w:rsidRPr="009F35F7" w:rsidRDefault="00400F5E" w:rsidP="00400F5E">
      <w:pPr>
        <w:tabs>
          <w:tab w:val="left" w:pos="1140"/>
        </w:tabs>
        <w:autoSpaceDE w:val="0"/>
        <w:autoSpaceDN w:val="0"/>
        <w:adjustRightInd w:val="0"/>
        <w:spacing w:after="0" w:line="360" w:lineRule="auto"/>
        <w:jc w:val="both"/>
        <w:rPr>
          <w:rFonts w:ascii="Times New Roman" w:hAnsi="Times New Roman" w:cs="Times New Roman"/>
          <w:sz w:val="24"/>
          <w:szCs w:val="24"/>
          <w:lang w:val="sr-Cyrl-RS"/>
        </w:rPr>
      </w:pPr>
      <w:r w:rsidRPr="00E92451">
        <w:rPr>
          <w:rFonts w:ascii="Times New Roman" w:hAnsi="Times New Roman" w:cs="Times New Roman"/>
          <w:sz w:val="24"/>
          <w:szCs w:val="24"/>
          <w:lang w:val="ru-RU"/>
        </w:rPr>
        <w:t xml:space="preserve">   </w:t>
      </w:r>
    </w:p>
    <w:p w14:paraId="20BDABEE" w14:textId="77777777" w:rsidR="00400F5E" w:rsidRPr="00E92451" w:rsidRDefault="00400F5E" w:rsidP="00400F5E">
      <w:pPr>
        <w:autoSpaceDE w:val="0"/>
        <w:autoSpaceDN w:val="0"/>
        <w:adjustRightInd w:val="0"/>
        <w:spacing w:after="0" w:line="360" w:lineRule="auto"/>
        <w:jc w:val="both"/>
        <w:rPr>
          <w:rFonts w:ascii="Times New Roman" w:hAnsi="Times New Roman" w:cs="Times New Roman"/>
          <w:b/>
          <w:bCs/>
          <w:sz w:val="24"/>
          <w:szCs w:val="24"/>
          <w:lang w:val="ru-RU"/>
        </w:rPr>
      </w:pPr>
      <w:r w:rsidRPr="00E92451">
        <w:rPr>
          <w:rFonts w:ascii="Times New Roman" w:hAnsi="Times New Roman" w:cs="Times New Roman"/>
          <w:b/>
          <w:bCs/>
          <w:sz w:val="24"/>
          <w:szCs w:val="24"/>
          <w:lang w:val="ru-RU"/>
        </w:rPr>
        <w:t xml:space="preserve"> САРАДЊА СА ДРУШТВЕНОМ СРЕДИНОМ</w:t>
      </w:r>
    </w:p>
    <w:p w14:paraId="27799FDB" w14:textId="77777777" w:rsidR="00400F5E" w:rsidRPr="00400F5E" w:rsidRDefault="00820376" w:rsidP="00400F5E">
      <w:pPr>
        <w:autoSpaceDE w:val="0"/>
        <w:autoSpaceDN w:val="0"/>
        <w:adjustRightInd w:val="0"/>
        <w:spacing w:after="0" w:line="360" w:lineRule="auto"/>
        <w:jc w:val="both"/>
        <w:rPr>
          <w:rFonts w:ascii="Times New Roman" w:hAnsi="Times New Roman" w:cs="Times New Roman"/>
          <w:sz w:val="24"/>
          <w:szCs w:val="24"/>
          <w:lang w:val="sr-Cyrl-RS"/>
        </w:rPr>
      </w:pPr>
      <w:r w:rsidRPr="00E92451">
        <w:rPr>
          <w:rFonts w:ascii="Times New Roman" w:hAnsi="Times New Roman" w:cs="Times New Roman"/>
          <w:sz w:val="24"/>
          <w:szCs w:val="24"/>
          <w:lang w:val="ru-RU"/>
        </w:rPr>
        <w:t xml:space="preserve">    </w:t>
      </w:r>
      <w:r w:rsidR="00400F5E" w:rsidRPr="00E92451">
        <w:rPr>
          <w:rFonts w:ascii="Times New Roman" w:hAnsi="Times New Roman" w:cs="Times New Roman"/>
          <w:sz w:val="24"/>
          <w:szCs w:val="24"/>
          <w:lang w:val="ru-RU"/>
        </w:rPr>
        <w:t>Извештај о раду Црвеног Крста......................................................................................</w:t>
      </w:r>
    </w:p>
    <w:p w14:paraId="7FF65897" w14:textId="09D0EBB0" w:rsidR="00400F5E" w:rsidRDefault="00400F5E" w:rsidP="00400F5E">
      <w:pPr>
        <w:autoSpaceDE w:val="0"/>
        <w:autoSpaceDN w:val="0"/>
        <w:adjustRightInd w:val="0"/>
        <w:spacing w:after="0" w:line="360" w:lineRule="auto"/>
        <w:jc w:val="both"/>
        <w:rPr>
          <w:rFonts w:ascii="Times New Roman" w:hAnsi="Times New Roman" w:cs="Times New Roman"/>
          <w:sz w:val="24"/>
          <w:szCs w:val="24"/>
        </w:rPr>
      </w:pPr>
      <w:r w:rsidRPr="00E92451">
        <w:rPr>
          <w:rFonts w:ascii="Times New Roman" w:hAnsi="Times New Roman" w:cs="Times New Roman"/>
          <w:sz w:val="24"/>
          <w:szCs w:val="24"/>
          <w:lang w:val="ru-RU"/>
        </w:rPr>
        <w:t xml:space="preserve">    </w:t>
      </w:r>
      <w:r w:rsidR="00341060">
        <w:rPr>
          <w:rFonts w:ascii="Times New Roman" w:hAnsi="Times New Roman" w:cs="Times New Roman"/>
          <w:sz w:val="24"/>
          <w:szCs w:val="24"/>
          <w:lang w:val="ru-RU"/>
        </w:rPr>
        <w:t>Извештај са Центом за социјални рад</w:t>
      </w:r>
    </w:p>
    <w:p w14:paraId="66E0F679" w14:textId="508456AF" w:rsidR="00235BA3" w:rsidRPr="00235BA3" w:rsidRDefault="00235BA3" w:rsidP="00400F5E">
      <w:pPr>
        <w:autoSpaceDE w:val="0"/>
        <w:autoSpaceDN w:val="0"/>
        <w:adjustRightInd w:val="0"/>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    </w:t>
      </w:r>
      <w:r>
        <w:rPr>
          <w:rFonts w:ascii="Times New Roman" w:hAnsi="Times New Roman" w:cs="Times New Roman"/>
          <w:sz w:val="24"/>
          <w:szCs w:val="24"/>
          <w:lang w:val="sr-Cyrl-RS"/>
        </w:rPr>
        <w:t>Извештај са Манастиром Светих Архангела</w:t>
      </w:r>
    </w:p>
    <w:p w14:paraId="28B1965D" w14:textId="77777777" w:rsidR="00A92253" w:rsidRDefault="00400F5E" w:rsidP="00400F5E">
      <w:pPr>
        <w:tabs>
          <w:tab w:val="left" w:pos="1140"/>
        </w:tabs>
        <w:autoSpaceDE w:val="0"/>
        <w:autoSpaceDN w:val="0"/>
        <w:adjustRightInd w:val="0"/>
        <w:spacing w:after="0" w:line="360" w:lineRule="auto"/>
        <w:jc w:val="both"/>
        <w:rPr>
          <w:rFonts w:ascii="Times New Roman" w:hAnsi="Times New Roman" w:cs="Times New Roman"/>
          <w:b/>
          <w:bCs/>
          <w:sz w:val="24"/>
          <w:szCs w:val="24"/>
          <w:lang w:val="ru-RU"/>
        </w:rPr>
      </w:pPr>
      <w:r w:rsidRPr="00E92451">
        <w:rPr>
          <w:rFonts w:ascii="Times New Roman" w:hAnsi="Times New Roman" w:cs="Times New Roman"/>
          <w:b/>
          <w:bCs/>
          <w:sz w:val="24"/>
          <w:szCs w:val="24"/>
          <w:lang w:val="ru-RU"/>
        </w:rPr>
        <w:t xml:space="preserve">  ИЗВЕШТАЈ ТИМА ЗА ПРАЋЕЊЕ И РЕАЛИЗАЦИЈУ ГПР-</w:t>
      </w:r>
      <w:r w:rsidRPr="009E6D63">
        <w:rPr>
          <w:rFonts w:ascii="Times New Roman" w:hAnsi="Times New Roman" w:cs="Times New Roman"/>
          <w:b/>
          <w:bCs/>
          <w:sz w:val="24"/>
          <w:szCs w:val="24"/>
          <w:lang w:val="sr-Cyrl-CS"/>
        </w:rPr>
        <w:t>а</w:t>
      </w:r>
      <w:r w:rsidRPr="00E92451">
        <w:rPr>
          <w:rFonts w:ascii="Times New Roman" w:hAnsi="Times New Roman" w:cs="Times New Roman"/>
          <w:b/>
          <w:bCs/>
          <w:sz w:val="24"/>
          <w:szCs w:val="24"/>
          <w:lang w:val="ru-RU"/>
        </w:rPr>
        <w:t>..............................</w:t>
      </w:r>
    </w:p>
    <w:p w14:paraId="3FE22ADA" w14:textId="12F5271D" w:rsidR="00A92253" w:rsidRDefault="00A92253" w:rsidP="00400F5E">
      <w:pPr>
        <w:tabs>
          <w:tab w:val="left" w:pos="1140"/>
        </w:tabs>
        <w:autoSpaceDE w:val="0"/>
        <w:autoSpaceDN w:val="0"/>
        <w:adjustRightInd w:val="0"/>
        <w:spacing w:after="0" w:line="36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p>
    <w:p w14:paraId="6292C875" w14:textId="77777777" w:rsidR="00400F5E" w:rsidRPr="009E6D63" w:rsidRDefault="00400F5E" w:rsidP="00400F5E">
      <w:pPr>
        <w:tabs>
          <w:tab w:val="left" w:pos="1140"/>
        </w:tabs>
        <w:autoSpaceDE w:val="0"/>
        <w:autoSpaceDN w:val="0"/>
        <w:adjustRightInd w:val="0"/>
        <w:spacing w:after="0" w:line="360" w:lineRule="auto"/>
        <w:jc w:val="both"/>
        <w:rPr>
          <w:rFonts w:ascii="Times New Roman" w:hAnsi="Times New Roman" w:cs="Times New Roman"/>
          <w:b/>
          <w:bCs/>
          <w:sz w:val="24"/>
          <w:szCs w:val="24"/>
          <w:lang w:val="sr-Cyrl-CS"/>
        </w:rPr>
      </w:pPr>
    </w:p>
    <w:p w14:paraId="3421137C" w14:textId="77777777" w:rsidR="00400F5E" w:rsidRPr="00E92451" w:rsidRDefault="00400F5E" w:rsidP="00400F5E">
      <w:pPr>
        <w:tabs>
          <w:tab w:val="left" w:pos="1140"/>
        </w:tabs>
        <w:autoSpaceDE w:val="0"/>
        <w:autoSpaceDN w:val="0"/>
        <w:adjustRightInd w:val="0"/>
        <w:spacing w:after="0" w:line="360" w:lineRule="auto"/>
        <w:jc w:val="both"/>
        <w:rPr>
          <w:rFonts w:ascii="Times New Roman" w:hAnsi="Times New Roman" w:cs="Times New Roman"/>
          <w:b/>
          <w:bCs/>
          <w:sz w:val="24"/>
          <w:szCs w:val="24"/>
          <w:lang w:val="ru-RU"/>
        </w:rPr>
      </w:pPr>
      <w:r w:rsidRPr="00E92451">
        <w:rPr>
          <w:rFonts w:ascii="Times New Roman" w:hAnsi="Times New Roman" w:cs="Times New Roman"/>
          <w:b/>
          <w:bCs/>
          <w:sz w:val="24"/>
          <w:szCs w:val="24"/>
          <w:lang w:val="ru-RU"/>
        </w:rPr>
        <w:t xml:space="preserve"> </w:t>
      </w:r>
    </w:p>
    <w:p w14:paraId="73F553DC" w14:textId="77777777" w:rsidR="00400F5E" w:rsidRDefault="00400F5E" w:rsidP="00400F5E">
      <w:pPr>
        <w:keepNext/>
        <w:keepLines/>
        <w:spacing w:before="480" w:after="0"/>
        <w:outlineLvl w:val="0"/>
        <w:rPr>
          <w:rFonts w:ascii="Times New Roman" w:hAnsi="Times New Roman" w:cs="Times New Roman"/>
          <w:b/>
          <w:bCs/>
          <w:sz w:val="24"/>
          <w:szCs w:val="24"/>
          <w:lang w:val="sr-Cyrl-RS"/>
        </w:rPr>
      </w:pPr>
      <w:bookmarkStart w:id="0" w:name="_Toc431207300"/>
      <w:bookmarkStart w:id="1" w:name="_Toc461183576"/>
    </w:p>
    <w:p w14:paraId="259F1AA1" w14:textId="77777777" w:rsidR="00400F5E" w:rsidRDefault="00400F5E" w:rsidP="00400F5E">
      <w:pPr>
        <w:keepNext/>
        <w:keepLines/>
        <w:spacing w:before="480" w:after="0"/>
        <w:outlineLvl w:val="0"/>
        <w:rPr>
          <w:rFonts w:ascii="Times New Roman" w:hAnsi="Times New Roman" w:cs="Times New Roman"/>
          <w:b/>
          <w:bCs/>
          <w:sz w:val="24"/>
          <w:szCs w:val="24"/>
          <w:lang w:val="sr-Cyrl-RS"/>
        </w:rPr>
      </w:pPr>
    </w:p>
    <w:p w14:paraId="63CD6821" w14:textId="77777777" w:rsidR="00400F5E" w:rsidRDefault="00400F5E" w:rsidP="00400F5E">
      <w:pPr>
        <w:keepNext/>
        <w:keepLines/>
        <w:spacing w:before="480" w:after="0"/>
        <w:outlineLvl w:val="0"/>
        <w:rPr>
          <w:rFonts w:ascii="Times New Roman" w:hAnsi="Times New Roman" w:cs="Times New Roman"/>
          <w:b/>
          <w:bCs/>
          <w:sz w:val="24"/>
          <w:szCs w:val="24"/>
          <w:lang w:val="sr-Cyrl-RS"/>
        </w:rPr>
      </w:pPr>
    </w:p>
    <w:p w14:paraId="5A20AB6E" w14:textId="77777777" w:rsidR="00400F5E" w:rsidRDefault="00400F5E" w:rsidP="00400F5E">
      <w:pPr>
        <w:keepNext/>
        <w:keepLines/>
        <w:spacing w:before="480" w:after="0"/>
        <w:outlineLvl w:val="0"/>
        <w:rPr>
          <w:rFonts w:ascii="Times New Roman" w:hAnsi="Times New Roman" w:cs="Times New Roman"/>
          <w:b/>
          <w:bCs/>
          <w:sz w:val="24"/>
          <w:szCs w:val="24"/>
          <w:lang w:val="sr-Cyrl-RS"/>
        </w:rPr>
      </w:pPr>
    </w:p>
    <w:p w14:paraId="325D74F3" w14:textId="77777777" w:rsidR="00400F5E" w:rsidRDefault="00400F5E" w:rsidP="00400F5E">
      <w:pPr>
        <w:keepNext/>
        <w:keepLines/>
        <w:spacing w:before="480" w:after="0"/>
        <w:outlineLvl w:val="0"/>
        <w:rPr>
          <w:rFonts w:ascii="Times New Roman" w:hAnsi="Times New Roman" w:cs="Times New Roman"/>
          <w:b/>
          <w:bCs/>
          <w:sz w:val="24"/>
          <w:szCs w:val="24"/>
          <w:lang w:val="sr-Cyrl-RS"/>
        </w:rPr>
      </w:pPr>
    </w:p>
    <w:p w14:paraId="465C6DE3" w14:textId="77777777" w:rsidR="00400F5E" w:rsidRDefault="00400F5E" w:rsidP="00400F5E">
      <w:pPr>
        <w:keepNext/>
        <w:keepLines/>
        <w:spacing w:before="480" w:after="0"/>
        <w:outlineLvl w:val="0"/>
        <w:rPr>
          <w:rFonts w:ascii="Times New Roman" w:hAnsi="Times New Roman" w:cs="Times New Roman"/>
          <w:b/>
          <w:bCs/>
          <w:sz w:val="24"/>
          <w:szCs w:val="24"/>
          <w:lang w:val="sr-Cyrl-RS"/>
        </w:rPr>
      </w:pPr>
    </w:p>
    <w:p w14:paraId="62F06E9C" w14:textId="77777777" w:rsidR="00400F5E" w:rsidRDefault="00400F5E" w:rsidP="00400F5E">
      <w:pPr>
        <w:keepNext/>
        <w:keepLines/>
        <w:spacing w:before="480" w:after="0"/>
        <w:outlineLvl w:val="0"/>
        <w:rPr>
          <w:rFonts w:ascii="Times New Roman" w:hAnsi="Times New Roman" w:cs="Times New Roman"/>
          <w:b/>
          <w:bCs/>
          <w:sz w:val="24"/>
          <w:szCs w:val="24"/>
          <w:lang w:val="sr-Cyrl-RS"/>
        </w:rPr>
      </w:pPr>
    </w:p>
    <w:p w14:paraId="3CD04C03" w14:textId="77777777" w:rsidR="00400F5E" w:rsidRDefault="00400F5E" w:rsidP="00400F5E">
      <w:pPr>
        <w:keepNext/>
        <w:keepLines/>
        <w:spacing w:before="480" w:after="0"/>
        <w:outlineLvl w:val="0"/>
        <w:rPr>
          <w:rFonts w:ascii="Times New Roman" w:hAnsi="Times New Roman" w:cs="Times New Roman"/>
          <w:b/>
          <w:bCs/>
          <w:sz w:val="24"/>
          <w:szCs w:val="24"/>
          <w:lang w:val="sr-Cyrl-RS"/>
        </w:rPr>
      </w:pPr>
    </w:p>
    <w:p w14:paraId="1E00D3CD" w14:textId="77777777" w:rsidR="00400F5E" w:rsidRDefault="00400F5E" w:rsidP="00400F5E">
      <w:pPr>
        <w:keepNext/>
        <w:keepLines/>
        <w:spacing w:before="480" w:after="0"/>
        <w:outlineLvl w:val="0"/>
        <w:rPr>
          <w:rFonts w:ascii="Times New Roman" w:hAnsi="Times New Roman" w:cs="Times New Roman"/>
          <w:b/>
          <w:bCs/>
          <w:sz w:val="24"/>
          <w:szCs w:val="24"/>
          <w:lang w:val="sr-Cyrl-RS"/>
        </w:rPr>
      </w:pPr>
    </w:p>
    <w:p w14:paraId="20CA289B" w14:textId="77777777" w:rsidR="00400F5E" w:rsidRDefault="00400F5E" w:rsidP="00400F5E">
      <w:pPr>
        <w:keepNext/>
        <w:keepLines/>
        <w:spacing w:before="480" w:after="0"/>
        <w:outlineLvl w:val="0"/>
        <w:rPr>
          <w:rFonts w:ascii="Times New Roman" w:hAnsi="Times New Roman" w:cs="Times New Roman"/>
          <w:b/>
          <w:bCs/>
          <w:sz w:val="24"/>
          <w:szCs w:val="24"/>
          <w:lang w:val="sr-Cyrl-RS"/>
        </w:rPr>
      </w:pPr>
    </w:p>
    <w:p w14:paraId="06848094" w14:textId="77777777" w:rsidR="00400F5E" w:rsidRDefault="00400F5E" w:rsidP="00400F5E">
      <w:pPr>
        <w:keepNext/>
        <w:keepLines/>
        <w:spacing w:before="480" w:after="0"/>
        <w:outlineLvl w:val="0"/>
        <w:rPr>
          <w:rFonts w:ascii="Times New Roman" w:hAnsi="Times New Roman" w:cs="Times New Roman"/>
          <w:b/>
          <w:bCs/>
          <w:sz w:val="24"/>
          <w:szCs w:val="24"/>
          <w:lang w:val="sr-Cyrl-RS"/>
        </w:rPr>
      </w:pPr>
    </w:p>
    <w:p w14:paraId="24455F12" w14:textId="77777777" w:rsidR="002151D9" w:rsidRDefault="002151D9" w:rsidP="00400F5E">
      <w:pPr>
        <w:keepNext/>
        <w:keepLines/>
        <w:spacing w:before="480" w:after="0"/>
        <w:outlineLvl w:val="0"/>
        <w:rPr>
          <w:rFonts w:ascii="Times New Roman" w:hAnsi="Times New Roman" w:cs="Times New Roman"/>
          <w:b/>
          <w:bCs/>
          <w:sz w:val="24"/>
          <w:szCs w:val="24"/>
          <w:lang w:val="sr-Cyrl-RS"/>
        </w:rPr>
      </w:pPr>
    </w:p>
    <w:p w14:paraId="145CFCF3" w14:textId="77777777" w:rsidR="002151D9" w:rsidRDefault="002151D9" w:rsidP="00400F5E">
      <w:pPr>
        <w:keepNext/>
        <w:keepLines/>
        <w:spacing w:before="480" w:after="0"/>
        <w:outlineLvl w:val="0"/>
        <w:rPr>
          <w:rFonts w:ascii="Times New Roman" w:hAnsi="Times New Roman" w:cs="Times New Roman"/>
          <w:b/>
          <w:bCs/>
          <w:sz w:val="24"/>
          <w:szCs w:val="24"/>
          <w:lang w:val="sr-Cyrl-RS"/>
        </w:rPr>
      </w:pPr>
    </w:p>
    <w:p w14:paraId="4E60ADB9" w14:textId="77777777" w:rsidR="002151D9" w:rsidRDefault="002151D9" w:rsidP="00400F5E">
      <w:pPr>
        <w:keepNext/>
        <w:keepLines/>
        <w:spacing w:before="480" w:after="0"/>
        <w:outlineLvl w:val="0"/>
        <w:rPr>
          <w:rFonts w:ascii="Times New Roman" w:hAnsi="Times New Roman" w:cs="Times New Roman"/>
          <w:b/>
          <w:bCs/>
          <w:sz w:val="24"/>
          <w:szCs w:val="24"/>
          <w:lang w:val="sr-Cyrl-RS"/>
        </w:rPr>
      </w:pPr>
    </w:p>
    <w:p w14:paraId="6DF57BEE" w14:textId="77777777" w:rsidR="002151D9" w:rsidRDefault="002151D9" w:rsidP="00400F5E">
      <w:pPr>
        <w:keepNext/>
        <w:keepLines/>
        <w:spacing w:before="480" w:after="0"/>
        <w:outlineLvl w:val="0"/>
        <w:rPr>
          <w:rFonts w:ascii="Times New Roman" w:hAnsi="Times New Roman" w:cs="Times New Roman"/>
          <w:b/>
          <w:bCs/>
          <w:sz w:val="24"/>
          <w:szCs w:val="24"/>
          <w:lang w:val="sr-Cyrl-RS"/>
        </w:rPr>
      </w:pPr>
    </w:p>
    <w:p w14:paraId="7DA03E9C" w14:textId="77777777" w:rsidR="002151D9" w:rsidRDefault="002151D9" w:rsidP="00400F5E">
      <w:pPr>
        <w:keepNext/>
        <w:keepLines/>
        <w:spacing w:before="480" w:after="0"/>
        <w:outlineLvl w:val="0"/>
        <w:rPr>
          <w:rFonts w:ascii="Times New Roman" w:hAnsi="Times New Roman" w:cs="Times New Roman"/>
          <w:b/>
          <w:bCs/>
          <w:sz w:val="24"/>
          <w:szCs w:val="24"/>
          <w:lang w:val="sr-Cyrl-RS"/>
        </w:rPr>
      </w:pPr>
    </w:p>
    <w:p w14:paraId="078EEF45" w14:textId="77777777" w:rsidR="00400F5E" w:rsidRPr="00A563B4" w:rsidRDefault="00400F5E" w:rsidP="00400F5E">
      <w:pPr>
        <w:keepNext/>
        <w:keepLines/>
        <w:spacing w:before="480" w:after="0"/>
        <w:outlineLvl w:val="0"/>
        <w:rPr>
          <w:rFonts w:ascii="Cambria" w:eastAsia="Times New Roman" w:hAnsi="Cambria"/>
          <w:b/>
          <w:bCs/>
          <w:color w:val="365F91"/>
          <w:sz w:val="28"/>
          <w:szCs w:val="28"/>
        </w:rPr>
      </w:pPr>
      <w:r w:rsidRPr="00A563B4">
        <w:rPr>
          <w:rFonts w:ascii="Cambria" w:eastAsia="Times New Roman" w:hAnsi="Cambria"/>
          <w:b/>
          <w:bCs/>
          <w:color w:val="365F91"/>
          <w:sz w:val="28"/>
          <w:szCs w:val="28"/>
        </w:rPr>
        <w:lastRenderedPageBreak/>
        <w:t>1.УВОДНИ ДЕО</w:t>
      </w:r>
      <w:bookmarkEnd w:id="0"/>
      <w:bookmarkEnd w:id="1"/>
    </w:p>
    <w:p w14:paraId="117DE2A4" w14:textId="77777777" w:rsidR="00400F5E" w:rsidRPr="00A563B4" w:rsidRDefault="00400F5E" w:rsidP="00400F5E"/>
    <w:p w14:paraId="256C6660" w14:textId="77777777" w:rsidR="00400F5E" w:rsidRPr="00A563B4" w:rsidRDefault="00400F5E" w:rsidP="00400F5E">
      <w:pPr>
        <w:ind w:left="360"/>
        <w:jc w:val="center"/>
      </w:pPr>
      <w:r>
        <w:rPr>
          <w:noProof/>
        </w:rPr>
        <mc:AlternateContent>
          <mc:Choice Requires="wps">
            <w:drawing>
              <wp:anchor distT="0" distB="0" distL="114300" distR="114300" simplePos="0" relativeHeight="251659264" behindDoc="0" locked="0" layoutInCell="1" allowOverlap="1" wp14:anchorId="00B31108" wp14:editId="70A11926">
                <wp:simplePos x="0" y="0"/>
                <wp:positionH relativeFrom="column">
                  <wp:posOffset>209550</wp:posOffset>
                </wp:positionH>
                <wp:positionV relativeFrom="paragraph">
                  <wp:posOffset>1901825</wp:posOffset>
                </wp:positionV>
                <wp:extent cx="5895975" cy="2571750"/>
                <wp:effectExtent l="0" t="0" r="104775" b="95250"/>
                <wp:wrapNone/>
                <wp:docPr id="41" name="Horizontal Scrol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571750"/>
                        </a:xfrm>
                        <a:prstGeom prst="horizontalScroll">
                          <a:avLst>
                            <a:gd name="adj" fmla="val 12500"/>
                          </a:avLst>
                        </a:prstGeom>
                        <a:solidFill>
                          <a:srgbClr val="4BACC6">
                            <a:lumMod val="100000"/>
                            <a:lumOff val="0"/>
                          </a:srgbClr>
                        </a:solidFill>
                        <a:ln w="25400">
                          <a:solidFill>
                            <a:srgbClr val="EEECE1">
                              <a:lumMod val="10000"/>
                              <a:lumOff val="0"/>
                            </a:srgbClr>
                          </a:solidFill>
                          <a:round/>
                          <a:headEnd/>
                          <a:tailEnd/>
                        </a:ln>
                        <a:effectLst>
                          <a:outerShdw dist="107763" dir="2700000" algn="ctr" rotWithShape="0">
                            <a:srgbClr val="808080">
                              <a:alpha val="50000"/>
                            </a:srgbClr>
                          </a:outerShdw>
                        </a:effectLst>
                      </wps:spPr>
                      <wps:txbx>
                        <w:txbxContent>
                          <w:p w14:paraId="12F0A99E" w14:textId="77777777" w:rsidR="0085688D" w:rsidRDefault="0085688D" w:rsidP="00400F5E">
                            <w:pPr>
                              <w:jc w:val="center"/>
                              <w:rPr>
                                <w:rFonts w:ascii="Arial Black" w:hAnsi="Arial Black"/>
                              </w:rPr>
                            </w:pPr>
                          </w:p>
                          <w:p w14:paraId="35A7DF93" w14:textId="77777777" w:rsidR="0085688D" w:rsidRDefault="0085688D" w:rsidP="00400F5E">
                            <w:pPr>
                              <w:jc w:val="center"/>
                              <w:rPr>
                                <w:rFonts w:ascii="Arial Black" w:hAnsi="Arial Black"/>
                              </w:rPr>
                            </w:pPr>
                          </w:p>
                          <w:p w14:paraId="0438E7B1" w14:textId="77777777" w:rsidR="0085688D" w:rsidRPr="00175C9B" w:rsidRDefault="0085688D" w:rsidP="00400F5E">
                            <w:pPr>
                              <w:pStyle w:val="ListParagraph"/>
                              <w:jc w:val="center"/>
                              <w:rPr>
                                <w:b/>
                                <w:outline/>
                                <w:color w:val="C0504D"/>
                                <w:sz w:val="72"/>
                                <w:szCs w:val="72"/>
                                <w14:textOutline w14:w="9525" w14:cap="flat" w14:cmpd="sng" w14:algn="ctr">
                                  <w14:solidFill>
                                    <w14:srgbClr w14:val="C0504D"/>
                                  </w14:solidFill>
                                  <w14:prstDash w14:val="solid"/>
                                  <w14:round/>
                                </w14:textOutline>
                                <w14:textFill>
                                  <w14:noFill/>
                                </w14:textFill>
                              </w:rPr>
                            </w:pPr>
                            <w:r w:rsidRPr="00175C9B">
                              <w:rPr>
                                <w:b/>
                                <w:outline/>
                                <w:color w:val="C0504D"/>
                                <w:sz w:val="72"/>
                                <w:szCs w:val="72"/>
                                <w14:textOutline w14:w="9525" w14:cap="flat" w14:cmpd="sng" w14:algn="ctr">
                                  <w14:solidFill>
                                    <w14:srgbClr w14:val="C0504D"/>
                                  </w14:solidFill>
                                  <w14:prstDash w14:val="solid"/>
                                  <w14:round/>
                                </w14:textOutline>
                                <w14:textFill>
                                  <w14:noFill/>
                                </w14:textFill>
                              </w:rPr>
                              <w:t>1.Лична карта школе</w:t>
                            </w:r>
                          </w:p>
                          <w:p w14:paraId="161D2A40" w14:textId="77777777" w:rsidR="0085688D" w:rsidRDefault="0085688D" w:rsidP="00400F5E">
                            <w:pPr>
                              <w:jc w:val="center"/>
                            </w:pPr>
                          </w:p>
                          <w:p w14:paraId="77EA8E85" w14:textId="77777777" w:rsidR="0085688D" w:rsidRDefault="0085688D" w:rsidP="00400F5E">
                            <w:pPr>
                              <w:jc w:val="center"/>
                            </w:pPr>
                          </w:p>
                          <w:p w14:paraId="7C6A8A23" w14:textId="77777777" w:rsidR="0085688D" w:rsidRDefault="0085688D" w:rsidP="00400F5E">
                            <w:pPr>
                              <w:jc w:val="center"/>
                            </w:pPr>
                          </w:p>
                          <w:p w14:paraId="1E424A71" w14:textId="77777777" w:rsidR="0085688D" w:rsidRPr="00C25BC3" w:rsidRDefault="0085688D" w:rsidP="00400F5E">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B3110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1" o:spid="_x0000_s1026" type="#_x0000_t98" style="position:absolute;left:0;text-align:left;margin-left:16.5pt;margin-top:149.75pt;width:464.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" fillcolor="#4bacc6" strokecolor="#1e1c11" strokeweight="2pt">
                <v:shadow on="t" opacity=".5" offset="6pt,6pt"/>
                <v:textbox>
                  <w:txbxContent>
                    <w:p w14:paraId="12F0A99E" w14:textId="77777777" w:rsidR="0085688D" w:rsidRDefault="0085688D" w:rsidP="00400F5E">
                      <w:pPr>
                        <w:jc w:val="center"/>
                        <w:rPr>
                          <w:rFonts w:ascii="Arial Black" w:hAnsi="Arial Black"/>
                        </w:rPr>
                      </w:pPr>
                    </w:p>
                    <w:p w14:paraId="35A7DF93" w14:textId="77777777" w:rsidR="0085688D" w:rsidRDefault="0085688D" w:rsidP="00400F5E">
                      <w:pPr>
                        <w:jc w:val="center"/>
                        <w:rPr>
                          <w:rFonts w:ascii="Arial Black" w:hAnsi="Arial Black"/>
                        </w:rPr>
                      </w:pPr>
                    </w:p>
                    <w:p w14:paraId="0438E7B1" w14:textId="77777777" w:rsidR="0085688D" w:rsidRPr="00175C9B" w:rsidRDefault="0085688D" w:rsidP="00400F5E">
                      <w:pPr>
                        <w:pStyle w:val="ListParagraph"/>
                        <w:jc w:val="center"/>
                        <w:rPr>
                          <w:b/>
                          <w:outline/>
                          <w:color w:val="C0504D"/>
                          <w:sz w:val="72"/>
                          <w:szCs w:val="72"/>
                          <w14:textOutline w14:w="9525" w14:cap="flat" w14:cmpd="sng" w14:algn="ctr">
                            <w14:solidFill>
                              <w14:srgbClr w14:val="C0504D"/>
                            </w14:solidFill>
                            <w14:prstDash w14:val="solid"/>
                            <w14:round/>
                          </w14:textOutline>
                          <w14:textFill>
                            <w14:noFill/>
                          </w14:textFill>
                        </w:rPr>
                      </w:pPr>
                      <w:r w:rsidRPr="00175C9B">
                        <w:rPr>
                          <w:b/>
                          <w:outline/>
                          <w:color w:val="C0504D"/>
                          <w:sz w:val="72"/>
                          <w:szCs w:val="72"/>
                          <w14:textOutline w14:w="9525" w14:cap="flat" w14:cmpd="sng" w14:algn="ctr">
                            <w14:solidFill>
                              <w14:srgbClr w14:val="C0504D"/>
                            </w14:solidFill>
                            <w14:prstDash w14:val="solid"/>
                            <w14:round/>
                          </w14:textOutline>
                          <w14:textFill>
                            <w14:noFill/>
                          </w14:textFill>
                        </w:rPr>
                        <w:t>1.Лична карта школе</w:t>
                      </w:r>
                    </w:p>
                    <w:p w14:paraId="161D2A40" w14:textId="77777777" w:rsidR="0085688D" w:rsidRDefault="0085688D" w:rsidP="00400F5E">
                      <w:pPr>
                        <w:jc w:val="center"/>
                      </w:pPr>
                    </w:p>
                    <w:p w14:paraId="77EA8E85" w14:textId="77777777" w:rsidR="0085688D" w:rsidRDefault="0085688D" w:rsidP="00400F5E">
                      <w:pPr>
                        <w:jc w:val="center"/>
                      </w:pPr>
                    </w:p>
                    <w:p w14:paraId="7C6A8A23" w14:textId="77777777" w:rsidR="0085688D" w:rsidRDefault="0085688D" w:rsidP="00400F5E">
                      <w:pPr>
                        <w:jc w:val="center"/>
                      </w:pPr>
                    </w:p>
                    <w:p w14:paraId="1E424A71" w14:textId="77777777" w:rsidR="0085688D" w:rsidRPr="00C25BC3" w:rsidRDefault="0085688D" w:rsidP="00400F5E">
                      <w:pPr>
                        <w:jc w:val="center"/>
                      </w:pPr>
                    </w:p>
                  </w:txbxContent>
                </v:textbox>
              </v:shape>
            </w:pict>
          </mc:Fallback>
        </mc:AlternateContent>
      </w:r>
    </w:p>
    <w:p w14:paraId="4AA03E93" w14:textId="77777777" w:rsidR="00400F5E" w:rsidRPr="00A563B4" w:rsidRDefault="00400F5E" w:rsidP="00400F5E">
      <w:pPr>
        <w:ind w:left="360"/>
      </w:pPr>
    </w:p>
    <w:p w14:paraId="008D751B" w14:textId="77777777" w:rsidR="00400F5E" w:rsidRPr="00A563B4" w:rsidRDefault="00400F5E" w:rsidP="00400F5E">
      <w:pPr>
        <w:ind w:left="360"/>
      </w:pPr>
    </w:p>
    <w:p w14:paraId="4DD24F45" w14:textId="77777777" w:rsidR="00400F5E" w:rsidRPr="00A563B4" w:rsidRDefault="00400F5E" w:rsidP="00400F5E">
      <w:pPr>
        <w:ind w:left="360"/>
      </w:pPr>
    </w:p>
    <w:p w14:paraId="1837E855" w14:textId="77777777" w:rsidR="00400F5E" w:rsidRPr="00A563B4" w:rsidRDefault="00400F5E" w:rsidP="00400F5E">
      <w:pPr>
        <w:ind w:left="360"/>
      </w:pPr>
    </w:p>
    <w:p w14:paraId="33D8B0CA" w14:textId="77777777" w:rsidR="00400F5E" w:rsidRPr="00A563B4" w:rsidRDefault="00400F5E" w:rsidP="00400F5E">
      <w:pPr>
        <w:ind w:left="360"/>
      </w:pPr>
    </w:p>
    <w:p w14:paraId="1B02F9CC" w14:textId="77777777" w:rsidR="00400F5E" w:rsidRPr="00A563B4" w:rsidRDefault="00400F5E" w:rsidP="00400F5E">
      <w:pPr>
        <w:ind w:left="360"/>
      </w:pPr>
    </w:p>
    <w:p w14:paraId="5C35B45D" w14:textId="77777777" w:rsidR="00400F5E" w:rsidRPr="00A563B4" w:rsidRDefault="00400F5E" w:rsidP="00400F5E">
      <w:pPr>
        <w:ind w:left="360"/>
      </w:pPr>
    </w:p>
    <w:p w14:paraId="135548E7" w14:textId="77777777" w:rsidR="00400F5E" w:rsidRPr="00A563B4" w:rsidRDefault="00400F5E" w:rsidP="00400F5E">
      <w:pPr>
        <w:ind w:left="360"/>
      </w:pPr>
    </w:p>
    <w:p w14:paraId="49DA75B9" w14:textId="77777777" w:rsidR="00400F5E" w:rsidRPr="00A563B4" w:rsidRDefault="00400F5E" w:rsidP="00400F5E">
      <w:pPr>
        <w:ind w:left="360"/>
      </w:pPr>
    </w:p>
    <w:p w14:paraId="5CE30FB3" w14:textId="77777777" w:rsidR="00400F5E" w:rsidRPr="00A563B4" w:rsidRDefault="00400F5E" w:rsidP="00400F5E">
      <w:pPr>
        <w:ind w:left="360"/>
      </w:pPr>
    </w:p>
    <w:p w14:paraId="0DDE2989" w14:textId="77777777" w:rsidR="00400F5E" w:rsidRPr="00A563B4" w:rsidRDefault="00400F5E" w:rsidP="00400F5E">
      <w:pPr>
        <w:ind w:left="360"/>
      </w:pPr>
    </w:p>
    <w:p w14:paraId="1EEC28A4" w14:textId="77777777" w:rsidR="00400F5E" w:rsidRPr="00A563B4" w:rsidRDefault="00400F5E" w:rsidP="00400F5E"/>
    <w:p w14:paraId="64DFD412" w14:textId="77777777" w:rsidR="00400F5E" w:rsidRPr="00A563B4" w:rsidRDefault="00400F5E" w:rsidP="00400F5E">
      <w:pPr>
        <w:keepNext/>
        <w:keepLines/>
        <w:spacing w:before="200" w:after="0"/>
        <w:outlineLvl w:val="1"/>
        <w:rPr>
          <w:rFonts w:ascii="Cambria" w:eastAsia="Times New Roman" w:hAnsi="Cambria"/>
          <w:b/>
          <w:bCs/>
          <w:color w:val="4F81BD"/>
          <w:sz w:val="26"/>
          <w:szCs w:val="26"/>
          <w:lang w:val="ru-RU"/>
        </w:rPr>
      </w:pPr>
    </w:p>
    <w:p w14:paraId="79D7B517" w14:textId="77777777" w:rsidR="00D944C6" w:rsidRDefault="00D944C6" w:rsidP="00F158A6">
      <w:pPr>
        <w:pageBreakBefore/>
        <w:spacing w:line="360" w:lineRule="auto"/>
        <w:jc w:val="both"/>
        <w:rPr>
          <w:rFonts w:ascii="Times New Roman" w:hAnsi="Times New Roman" w:cs="Times New Roman"/>
          <w:color w:val="17365D"/>
          <w:spacing w:val="5"/>
          <w:kern w:val="28"/>
          <w:sz w:val="24"/>
          <w:szCs w:val="24"/>
          <w:lang w:val="sr-Cyrl-RS"/>
        </w:rPr>
      </w:pPr>
    </w:p>
    <w:p w14:paraId="634B2B8A" w14:textId="77777777" w:rsidR="00D944C6" w:rsidRPr="009E6D63" w:rsidRDefault="00400F5E" w:rsidP="000F71BA">
      <w:pPr>
        <w:spacing w:line="360" w:lineRule="auto"/>
        <w:jc w:val="both"/>
        <w:rPr>
          <w:rFonts w:ascii="Times New Roman" w:hAnsi="Times New Roman" w:cs="Times New Roman"/>
          <w:sz w:val="24"/>
          <w:szCs w:val="24"/>
        </w:rPr>
      </w:pPr>
      <w:r>
        <w:rPr>
          <w:rFonts w:ascii="Times New Roman" w:hAnsi="Times New Roman" w:cs="Times New Roman"/>
          <w:color w:val="17365D"/>
          <w:spacing w:val="5"/>
          <w:kern w:val="28"/>
          <w:sz w:val="24"/>
          <w:szCs w:val="24"/>
          <w:lang w:val="sr-Cyrl-RS"/>
        </w:rPr>
        <w:t xml:space="preserve">                       </w:t>
      </w:r>
      <w:r w:rsidR="009F35F7">
        <w:rPr>
          <w:rFonts w:ascii="Times New Roman" w:hAnsi="Times New Roman" w:cs="Times New Roman"/>
          <w:sz w:val="24"/>
          <w:szCs w:val="24"/>
          <w:lang w:val="sr-Cyrl-RS"/>
        </w:rPr>
        <w:t xml:space="preserve">    </w:t>
      </w:r>
      <w:r w:rsidR="00415F4C">
        <w:rPr>
          <w:rFonts w:ascii="Times New Roman" w:hAnsi="Times New Roman" w:cs="Times New Roman"/>
          <w:noProof/>
          <w:sz w:val="24"/>
          <w:szCs w:val="24"/>
        </w:rPr>
        <w:drawing>
          <wp:inline distT="0" distB="0" distL="0" distR="0" wp14:anchorId="6F4EBE50" wp14:editId="3AE80404">
            <wp:extent cx="3886200" cy="2914650"/>
            <wp:effectExtent l="0" t="0" r="0" b="0"/>
            <wp:docPr id="12" name="Picture 12" descr="C:\Users\Korisnik\Documents\SLIKE SKOLE\Copy of 1377446354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orisnik\Documents\SLIKE SKOLE\Copy of 13774463541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2914650"/>
                    </a:xfrm>
                    <a:prstGeom prst="rect">
                      <a:avLst/>
                    </a:prstGeom>
                    <a:noFill/>
                    <a:ln>
                      <a:noFill/>
                    </a:ln>
                  </pic:spPr>
                </pic:pic>
              </a:graphicData>
            </a:graphic>
          </wp:inline>
        </w:drawing>
      </w:r>
    </w:p>
    <w:p w14:paraId="55D23475" w14:textId="77777777" w:rsidR="009F35F7" w:rsidRPr="009F35F7" w:rsidRDefault="009F35F7" w:rsidP="009F35F7">
      <w:pPr>
        <w:pStyle w:val="Sonya"/>
        <w:numPr>
          <w:ilvl w:val="0"/>
          <w:numId w:val="0"/>
        </w:numPr>
        <w:tabs>
          <w:tab w:val="clear" w:pos="567"/>
          <w:tab w:val="left" w:pos="0"/>
        </w:tabs>
        <w:ind w:firstLine="357"/>
      </w:pPr>
    </w:p>
    <w:p w14:paraId="7C3358D9" w14:textId="77777777" w:rsidR="009F35F7" w:rsidRPr="009F35F7" w:rsidRDefault="009F35F7" w:rsidP="009F35F7">
      <w:pPr>
        <w:pStyle w:val="Sonya"/>
        <w:numPr>
          <w:ilvl w:val="0"/>
          <w:numId w:val="0"/>
        </w:numPr>
        <w:tabs>
          <w:tab w:val="clear" w:pos="567"/>
          <w:tab w:val="left" w:pos="0"/>
        </w:tabs>
      </w:pPr>
    </w:p>
    <w:p w14:paraId="58E46FB2" w14:textId="77777777" w:rsidR="00D244DF" w:rsidRPr="005020E7" w:rsidRDefault="00D944C6" w:rsidP="00D244DF">
      <w:pPr>
        <w:pStyle w:val="Sonya"/>
        <w:tabs>
          <w:tab w:val="clear" w:pos="567"/>
          <w:tab w:val="left" w:pos="0"/>
        </w:tabs>
        <w:ind w:firstLine="360"/>
      </w:pPr>
      <w:r w:rsidRPr="009E6D63">
        <w:rPr>
          <w:rFonts w:cs="Times New Roman"/>
          <w:color w:val="800080"/>
          <w:shd w:val="clear" w:color="auto" w:fill="FFFFFF"/>
        </w:rPr>
        <w:t> </w:t>
      </w:r>
      <w:r w:rsidR="00EF627F">
        <w:rPr>
          <w:lang w:val="sr-Cyrl-RS"/>
        </w:rPr>
        <w:t>Ш</w:t>
      </w:r>
      <w:r w:rsidR="00D244DF" w:rsidRPr="007978AC">
        <w:t>кола</w:t>
      </w:r>
      <w:r w:rsidR="00D244DF" w:rsidRPr="007978AC">
        <w:rPr>
          <w:lang w:val="sr-Cyrl-CS"/>
        </w:rPr>
        <w:t xml:space="preserve"> </w:t>
      </w:r>
      <w:r w:rsidR="00D244DF">
        <w:rPr>
          <w:lang w:val="sr-Cyrl-CS"/>
        </w:rPr>
        <w:t>„Светозар Марковић“</w:t>
      </w:r>
      <w:r w:rsidR="00D244DF" w:rsidRPr="007978AC">
        <w:rPr>
          <w:lang w:val="sr-Cyrl-CS"/>
        </w:rPr>
        <w:t xml:space="preserve"> </w:t>
      </w:r>
      <w:r w:rsidR="00D244DF" w:rsidRPr="007978AC">
        <w:t>нуди</w:t>
      </w:r>
      <w:r w:rsidR="00D244DF" w:rsidRPr="007978AC">
        <w:rPr>
          <w:lang w:val="sr-Cyrl-CS"/>
        </w:rPr>
        <w:t xml:space="preserve"> </w:t>
      </w:r>
      <w:r w:rsidR="00D244DF" w:rsidRPr="007978AC">
        <w:t>квалитетан</w:t>
      </w:r>
      <w:r w:rsidR="00D244DF" w:rsidRPr="007978AC">
        <w:rPr>
          <w:lang w:val="sr-Cyrl-CS"/>
        </w:rPr>
        <w:t xml:space="preserve"> </w:t>
      </w:r>
      <w:r w:rsidR="00D244DF" w:rsidRPr="007978AC">
        <w:t>програм</w:t>
      </w:r>
      <w:r w:rsidR="00D244DF" w:rsidRPr="007978AC">
        <w:rPr>
          <w:lang w:val="sr-Cyrl-CS"/>
        </w:rPr>
        <w:t xml:space="preserve">, </w:t>
      </w:r>
      <w:r w:rsidR="00D244DF" w:rsidRPr="007978AC">
        <w:t>негује</w:t>
      </w:r>
      <w:r w:rsidR="00D244DF" w:rsidRPr="007978AC">
        <w:rPr>
          <w:lang w:val="sr-Cyrl-CS"/>
        </w:rPr>
        <w:t xml:space="preserve"> </w:t>
      </w:r>
      <w:r w:rsidR="00D244DF" w:rsidRPr="007978AC">
        <w:t>прави</w:t>
      </w:r>
      <w:r w:rsidR="00D244DF" w:rsidRPr="007978AC">
        <w:rPr>
          <w:lang w:val="sr-Cyrl-CS"/>
        </w:rPr>
        <w:t>ч</w:t>
      </w:r>
      <w:r w:rsidR="00D244DF" w:rsidRPr="007978AC">
        <w:t>ност</w:t>
      </w:r>
      <w:r w:rsidR="00D244DF" w:rsidRPr="007978AC">
        <w:rPr>
          <w:lang w:val="sr-Cyrl-CS"/>
        </w:rPr>
        <w:t xml:space="preserve">, </w:t>
      </w:r>
      <w:r w:rsidR="00D244DF" w:rsidRPr="007978AC">
        <w:t>атмосферу</w:t>
      </w:r>
      <w:r w:rsidR="00D244DF" w:rsidRPr="007978AC">
        <w:rPr>
          <w:lang w:val="sr-Cyrl-CS"/>
        </w:rPr>
        <w:t xml:space="preserve"> </w:t>
      </w:r>
      <w:r w:rsidR="00D244DF" w:rsidRPr="007978AC">
        <w:t>толеранције</w:t>
      </w:r>
      <w:r w:rsidR="00D244DF" w:rsidRPr="007978AC">
        <w:rPr>
          <w:lang w:val="sr-Cyrl-CS"/>
        </w:rPr>
        <w:t xml:space="preserve"> </w:t>
      </w:r>
      <w:r w:rsidR="00D244DF" w:rsidRPr="007978AC">
        <w:t>и</w:t>
      </w:r>
      <w:r w:rsidR="00D244DF" w:rsidRPr="007978AC">
        <w:rPr>
          <w:lang w:val="sr-Cyrl-CS"/>
        </w:rPr>
        <w:t xml:space="preserve"> </w:t>
      </w:r>
      <w:r w:rsidR="00D244DF" w:rsidRPr="007978AC">
        <w:t>конструктивне</w:t>
      </w:r>
      <w:r w:rsidR="00D244DF" w:rsidRPr="007978AC">
        <w:rPr>
          <w:lang w:val="sr-Cyrl-CS"/>
        </w:rPr>
        <w:t xml:space="preserve"> </w:t>
      </w:r>
      <w:r w:rsidR="00D244DF" w:rsidRPr="007978AC">
        <w:t>комуникације</w:t>
      </w:r>
      <w:r w:rsidR="00D244DF" w:rsidRPr="007978AC">
        <w:rPr>
          <w:lang w:val="sr-Cyrl-CS"/>
        </w:rPr>
        <w:t xml:space="preserve">, </w:t>
      </w:r>
      <w:r w:rsidR="00D244DF">
        <w:rPr>
          <w:lang w:val="sr-Cyrl-CS"/>
        </w:rPr>
        <w:t xml:space="preserve">труди се </w:t>
      </w:r>
      <w:r w:rsidR="00D244DF" w:rsidRPr="007978AC">
        <w:rPr>
          <w:lang w:val="sr-Cyrl-CS"/>
        </w:rPr>
        <w:t xml:space="preserve"> </w:t>
      </w:r>
      <w:r w:rsidR="00D244DF" w:rsidRPr="007978AC">
        <w:t>да</w:t>
      </w:r>
      <w:r w:rsidR="00D244DF" w:rsidRPr="007978AC">
        <w:rPr>
          <w:lang w:val="sr-Cyrl-CS"/>
        </w:rPr>
        <w:t xml:space="preserve"> </w:t>
      </w:r>
      <w:r w:rsidR="00D244DF" w:rsidRPr="007978AC">
        <w:t>одговори</w:t>
      </w:r>
      <w:r w:rsidR="00D244DF" w:rsidRPr="007978AC">
        <w:rPr>
          <w:lang w:val="sr-Cyrl-CS"/>
        </w:rPr>
        <w:t xml:space="preserve"> </w:t>
      </w:r>
      <w:r w:rsidR="00D244DF" w:rsidRPr="007978AC">
        <w:t>потребама</w:t>
      </w:r>
      <w:r w:rsidR="00D244DF" w:rsidRPr="007978AC">
        <w:rPr>
          <w:lang w:val="sr-Cyrl-CS"/>
        </w:rPr>
        <w:t xml:space="preserve"> </w:t>
      </w:r>
      <w:r w:rsidR="00D244DF" w:rsidRPr="007978AC">
        <w:t>времена</w:t>
      </w:r>
      <w:r w:rsidR="00D244DF" w:rsidRPr="007978AC">
        <w:rPr>
          <w:lang w:val="sr-Cyrl-CS"/>
        </w:rPr>
        <w:t xml:space="preserve"> </w:t>
      </w:r>
      <w:r w:rsidR="00D244DF">
        <w:rPr>
          <w:lang w:val="sr-Cyrl-CS"/>
        </w:rPr>
        <w:t xml:space="preserve"> и </w:t>
      </w:r>
      <w:r w:rsidR="00D244DF" w:rsidRPr="007978AC">
        <w:rPr>
          <w:lang w:val="sr-Cyrl-CS"/>
        </w:rPr>
        <w:t xml:space="preserve"> </w:t>
      </w:r>
      <w:r w:rsidR="00D244DF" w:rsidRPr="007978AC">
        <w:t>достигну</w:t>
      </w:r>
      <w:r w:rsidR="00D244DF">
        <w:rPr>
          <w:lang w:val="sr-Cyrl-CS"/>
        </w:rPr>
        <w:t>ћима</w:t>
      </w:r>
      <w:r w:rsidR="00D244DF" w:rsidRPr="007978AC">
        <w:rPr>
          <w:lang w:val="sr-Cyrl-CS"/>
        </w:rPr>
        <w:t xml:space="preserve">. </w:t>
      </w:r>
    </w:p>
    <w:p w14:paraId="4E9DEB09" w14:textId="77777777" w:rsidR="005020E7" w:rsidRPr="00375092" w:rsidRDefault="005020E7" w:rsidP="009F35F7">
      <w:pPr>
        <w:pStyle w:val="Sonya"/>
        <w:numPr>
          <w:ilvl w:val="0"/>
          <w:numId w:val="0"/>
        </w:numPr>
        <w:tabs>
          <w:tab w:val="clear" w:pos="567"/>
          <w:tab w:val="left" w:pos="0"/>
        </w:tabs>
        <w:ind w:left="360"/>
      </w:pPr>
    </w:p>
    <w:p w14:paraId="1B4E9D47" w14:textId="77777777" w:rsidR="00D244DF" w:rsidRPr="00375092" w:rsidRDefault="00EF627F" w:rsidP="00D244DF">
      <w:pPr>
        <w:pStyle w:val="Sonya"/>
        <w:tabs>
          <w:tab w:val="clear" w:pos="567"/>
          <w:tab w:val="left" w:pos="0"/>
        </w:tabs>
        <w:ind w:firstLine="360"/>
      </w:pPr>
      <w:r>
        <w:rPr>
          <w:lang w:val="sr-Cyrl-CS"/>
        </w:rPr>
        <w:t xml:space="preserve"> Ш</w:t>
      </w:r>
      <w:r w:rsidR="00D244DF" w:rsidRPr="007978AC">
        <w:t xml:space="preserve">кола </w:t>
      </w:r>
      <w:r>
        <w:rPr>
          <w:lang w:val="sr-Cyrl-RS"/>
        </w:rPr>
        <w:t>„</w:t>
      </w:r>
      <w:r>
        <w:rPr>
          <w:lang w:val="sr-Cyrl-CS"/>
        </w:rPr>
        <w:t>Светозар Марковић“ је</w:t>
      </w:r>
      <w:r w:rsidR="00D244DF">
        <w:rPr>
          <w:lang w:val="sr-Cyrl-CS"/>
        </w:rPr>
        <w:t xml:space="preserve"> школа </w:t>
      </w:r>
      <w:r w:rsidR="00D244DF" w:rsidRPr="007978AC">
        <w:t>у којој се учи како да се учи, ради, штеди, креира, тимски ствара, демократски општи, савлађују препреке, уважавају националне, верске и социјалне различитости, у којој се развијају одговорност, иницијативност, поштење, интернационализам, али и родољубље, развија еколошка свест и подстиче радозналост.</w:t>
      </w:r>
    </w:p>
    <w:p w14:paraId="31F45A93" w14:textId="77777777" w:rsidR="00D244DF" w:rsidRPr="007978AC" w:rsidRDefault="00EF627F" w:rsidP="00D244DF">
      <w:pPr>
        <w:pStyle w:val="Sonya"/>
        <w:tabs>
          <w:tab w:val="clear" w:pos="567"/>
          <w:tab w:val="left" w:pos="0"/>
        </w:tabs>
        <w:ind w:firstLine="360"/>
      </w:pPr>
      <w:r>
        <w:rPr>
          <w:lang w:val="sr-Cyrl-CS"/>
        </w:rPr>
        <w:t xml:space="preserve">Данас </w:t>
      </w:r>
      <w:r w:rsidR="00D244DF">
        <w:rPr>
          <w:lang w:val="sr-Cyrl-CS"/>
        </w:rPr>
        <w:t xml:space="preserve"> школа  с  љубављу  чува  традицију али  је  спремна  да  прати  нове  токове </w:t>
      </w:r>
      <w:r w:rsidR="00D244DF">
        <w:t xml:space="preserve"> </w:t>
      </w:r>
      <w:r w:rsidR="00D244DF">
        <w:rPr>
          <w:lang w:val="sr-Cyrl-CS"/>
        </w:rPr>
        <w:t>к</w:t>
      </w:r>
      <w:r w:rsidR="00D244DF" w:rsidRPr="007978AC">
        <w:t xml:space="preserve">роз повезивање са научним установама, културним институцијама и школама у земљи, размењивање добре праксе, развијање сарадње и реализација заједничких пројеката унапређење рада школе. </w:t>
      </w:r>
    </w:p>
    <w:p w14:paraId="06439292" w14:textId="77777777" w:rsidR="00D244DF" w:rsidRDefault="00D244DF" w:rsidP="00D244DF">
      <w:pPr>
        <w:pStyle w:val="Sonya"/>
        <w:numPr>
          <w:ilvl w:val="0"/>
          <w:numId w:val="0"/>
        </w:numPr>
        <w:rPr>
          <w:lang w:val="sr-Cyrl-CS"/>
        </w:rPr>
      </w:pPr>
      <w:r>
        <w:rPr>
          <w:lang w:val="sr-Cyrl-CS"/>
        </w:rPr>
        <w:tab/>
      </w:r>
      <w:r>
        <w:t xml:space="preserve"> </w:t>
      </w:r>
      <w:r>
        <w:rPr>
          <w:lang w:val="sr-Cyrl-CS"/>
        </w:rPr>
        <w:t>А</w:t>
      </w:r>
      <w:r w:rsidRPr="007978AC">
        <w:t>кценат се ставља на професионални развој наставног кадра, осавремењивање наставног процеса и повећање постигнућа ученика.</w:t>
      </w:r>
      <w:r>
        <w:rPr>
          <w:lang w:val="sr-Cyrl-CS"/>
        </w:rPr>
        <w:t xml:space="preserve">Наставни  кадар  се  усавршава,спреман  да  прихвати  нове  задатке,да  организује  школу  по  мери  детета. </w:t>
      </w:r>
    </w:p>
    <w:p w14:paraId="695AA45B" w14:textId="77777777" w:rsidR="00D244DF" w:rsidRPr="00375092" w:rsidRDefault="00D244DF" w:rsidP="00D244DF">
      <w:pPr>
        <w:pStyle w:val="Sonya"/>
        <w:numPr>
          <w:ilvl w:val="0"/>
          <w:numId w:val="0"/>
        </w:numPr>
        <w:rPr>
          <w:lang w:val="sr-Cyrl-CS"/>
        </w:rPr>
      </w:pPr>
    </w:p>
    <w:p w14:paraId="55603589" w14:textId="77777777" w:rsidR="009F35F7" w:rsidRDefault="00D244DF" w:rsidP="00D244DF">
      <w:pPr>
        <w:pStyle w:val="Sonya"/>
        <w:numPr>
          <w:ilvl w:val="0"/>
          <w:numId w:val="0"/>
        </w:numPr>
        <w:tabs>
          <w:tab w:val="right" w:pos="9346"/>
        </w:tabs>
        <w:rPr>
          <w:lang w:val="sr-Cyrl-CS"/>
        </w:rPr>
      </w:pPr>
      <w:bookmarkStart w:id="2" w:name="_Toc114383866"/>
      <w:bookmarkStart w:id="3" w:name="_Toc146632908"/>
      <w:r>
        <w:rPr>
          <w:lang w:val="sr-Cyrl-CS"/>
        </w:rPr>
        <w:tab/>
      </w:r>
    </w:p>
    <w:p w14:paraId="66F2B9FC" w14:textId="77777777" w:rsidR="009F35F7" w:rsidRDefault="009F35F7" w:rsidP="00D244DF">
      <w:pPr>
        <w:pStyle w:val="Sonya"/>
        <w:numPr>
          <w:ilvl w:val="0"/>
          <w:numId w:val="0"/>
        </w:numPr>
        <w:tabs>
          <w:tab w:val="right" w:pos="9346"/>
        </w:tabs>
        <w:rPr>
          <w:lang w:val="sr-Cyrl-CS"/>
        </w:rPr>
      </w:pPr>
    </w:p>
    <w:p w14:paraId="08D5E3FF" w14:textId="77777777" w:rsidR="009F35F7" w:rsidRDefault="009F35F7" w:rsidP="00D244DF">
      <w:pPr>
        <w:pStyle w:val="Sonya"/>
        <w:numPr>
          <w:ilvl w:val="0"/>
          <w:numId w:val="0"/>
        </w:numPr>
        <w:tabs>
          <w:tab w:val="right" w:pos="9346"/>
        </w:tabs>
        <w:rPr>
          <w:lang w:val="sr-Cyrl-CS"/>
        </w:rPr>
      </w:pPr>
    </w:p>
    <w:p w14:paraId="10987340" w14:textId="77777777" w:rsidR="009F35F7" w:rsidRDefault="009F35F7" w:rsidP="00D244DF">
      <w:pPr>
        <w:pStyle w:val="Sonya"/>
        <w:numPr>
          <w:ilvl w:val="0"/>
          <w:numId w:val="0"/>
        </w:numPr>
        <w:tabs>
          <w:tab w:val="right" w:pos="9346"/>
        </w:tabs>
        <w:rPr>
          <w:lang w:val="sr-Cyrl-CS"/>
        </w:rPr>
      </w:pPr>
    </w:p>
    <w:p w14:paraId="438A07E9" w14:textId="77777777" w:rsidR="009F35F7" w:rsidRDefault="009F35F7" w:rsidP="00D244DF">
      <w:pPr>
        <w:pStyle w:val="Sonya"/>
        <w:numPr>
          <w:ilvl w:val="0"/>
          <w:numId w:val="0"/>
        </w:numPr>
        <w:tabs>
          <w:tab w:val="right" w:pos="9346"/>
        </w:tabs>
        <w:rPr>
          <w:lang w:val="sr-Cyrl-CS"/>
        </w:rPr>
      </w:pPr>
    </w:p>
    <w:p w14:paraId="215E4F30" w14:textId="77777777" w:rsidR="00EF627F" w:rsidRDefault="00991720" w:rsidP="00D244DF">
      <w:pPr>
        <w:pStyle w:val="Sonya"/>
        <w:numPr>
          <w:ilvl w:val="0"/>
          <w:numId w:val="0"/>
        </w:numPr>
        <w:tabs>
          <w:tab w:val="right" w:pos="9346"/>
        </w:tabs>
        <w:rPr>
          <w:b/>
          <w:i/>
          <w:lang w:val="sr-Cyrl-RS"/>
        </w:rPr>
      </w:pPr>
      <w:r>
        <w:rPr>
          <w:b/>
          <w:i/>
        </w:rPr>
        <w:t>1</w:t>
      </w:r>
      <w:r>
        <w:rPr>
          <w:b/>
          <w:i/>
          <w:lang w:val="sr-Cyrl-RS"/>
        </w:rPr>
        <w:t>.</w:t>
      </w:r>
      <w:r w:rsidR="00D244DF" w:rsidRPr="00C11BAE">
        <w:rPr>
          <w:b/>
          <w:i/>
        </w:rPr>
        <w:t>КРАТКИ ИСТОРИЈАТ ШКОЛЕ</w:t>
      </w:r>
      <w:bookmarkEnd w:id="2"/>
      <w:bookmarkEnd w:id="3"/>
    </w:p>
    <w:p w14:paraId="3A109A3D" w14:textId="77777777" w:rsidR="00D244DF" w:rsidRPr="00C11BAE" w:rsidRDefault="00D244DF" w:rsidP="00D244DF">
      <w:pPr>
        <w:pStyle w:val="Sonya"/>
        <w:numPr>
          <w:ilvl w:val="0"/>
          <w:numId w:val="0"/>
        </w:numPr>
        <w:tabs>
          <w:tab w:val="right" w:pos="9346"/>
        </w:tabs>
        <w:rPr>
          <w:b/>
          <w:i/>
        </w:rPr>
      </w:pPr>
      <w:r>
        <w:rPr>
          <w:b/>
          <w:i/>
        </w:rPr>
        <w:tab/>
      </w:r>
    </w:p>
    <w:p w14:paraId="29F9D9AC" w14:textId="77777777" w:rsidR="00D244DF" w:rsidRDefault="00D244DF" w:rsidP="00D244DF">
      <w:pPr>
        <w:pStyle w:val="Sonya"/>
        <w:numPr>
          <w:ilvl w:val="0"/>
          <w:numId w:val="0"/>
        </w:numPr>
        <w:rPr>
          <w:lang w:val="sr-Cyrl-CS"/>
        </w:rPr>
      </w:pPr>
      <w:bookmarkStart w:id="4" w:name="_Toc114383867"/>
      <w:bookmarkStart w:id="5" w:name="_Toc146632909"/>
      <w:r>
        <w:rPr>
          <w:lang w:val="sr-Cyrl-CS"/>
        </w:rPr>
        <w:tab/>
      </w:r>
      <w:bookmarkEnd w:id="4"/>
      <w:bookmarkEnd w:id="5"/>
      <w:r>
        <w:rPr>
          <w:lang w:val="sr-Cyrl-CS"/>
        </w:rPr>
        <w:t>Школа „Светозар Марковић“ се налази на обронцима двеју велелепних планина Голије и Јавора.Удаљена је од општине Ивањице 32км.Школа има дугу традицију ,основана је давне 1870</w:t>
      </w:r>
      <w:r>
        <w:rPr>
          <w:lang w:val="sr-Cyrl-RS"/>
        </w:rPr>
        <w:t>.</w:t>
      </w:r>
      <w:r>
        <w:rPr>
          <w:lang w:val="sr-Cyrl-CS"/>
        </w:rPr>
        <w:t xml:space="preserve">г.где је радила при манастиру ,а данас ради као самостална, независна институција. </w:t>
      </w:r>
    </w:p>
    <w:p w14:paraId="71206835" w14:textId="77777777" w:rsidR="00D244DF" w:rsidRDefault="00D244DF" w:rsidP="00D244DF">
      <w:pPr>
        <w:pStyle w:val="Sonya"/>
        <w:numPr>
          <w:ilvl w:val="0"/>
          <w:numId w:val="0"/>
        </w:numPr>
        <w:rPr>
          <w:lang w:val="sr-Cyrl-CS"/>
        </w:rPr>
      </w:pPr>
      <w:r>
        <w:rPr>
          <w:lang w:val="sr-Cyrl-CS"/>
        </w:rPr>
        <w:t xml:space="preserve">          Шездесетих година 20.века наша школа је имала 730 ученика ,а данас се тај број драстично смањио .</w:t>
      </w:r>
    </w:p>
    <w:p w14:paraId="034AB976" w14:textId="77777777" w:rsidR="00D944C6" w:rsidRPr="00E92451" w:rsidRDefault="00D244DF" w:rsidP="0084205F">
      <w:pPr>
        <w:pStyle w:val="Sonya"/>
        <w:numPr>
          <w:ilvl w:val="0"/>
          <w:numId w:val="0"/>
        </w:numPr>
        <w:rPr>
          <w:lang w:val="ru-RU"/>
        </w:rPr>
      </w:pPr>
      <w:r>
        <w:rPr>
          <w:lang w:val="sr-Cyrl-CS"/>
        </w:rPr>
        <w:t xml:space="preserve">          У  оквиру  матичне  школе  је  издвојено  одељење  Вучак</w:t>
      </w:r>
      <w:r w:rsidR="00E92451">
        <w:rPr>
          <w:lang w:val="sr-Cyrl-CS"/>
        </w:rPr>
        <w:t xml:space="preserve"> које се природно угасило 2018/19.г.као и </w:t>
      </w:r>
      <w:r>
        <w:rPr>
          <w:lang w:val="sr-Cyrl-CS"/>
        </w:rPr>
        <w:t xml:space="preserve"> издвојена одељења Мари</w:t>
      </w:r>
      <w:r w:rsidR="00E92451">
        <w:rPr>
          <w:lang w:val="sr-Cyrl-CS"/>
        </w:rPr>
        <w:t>јевац и Јекићи.</w:t>
      </w:r>
    </w:p>
    <w:p w14:paraId="64B98F40" w14:textId="77777777" w:rsidR="00D944C6" w:rsidRPr="00E92451" w:rsidRDefault="00D944C6" w:rsidP="000F71BA">
      <w:pPr>
        <w:spacing w:line="360" w:lineRule="auto"/>
        <w:jc w:val="both"/>
        <w:rPr>
          <w:rFonts w:ascii="Times New Roman" w:hAnsi="Times New Roman" w:cs="Times New Roman"/>
          <w:b/>
          <w:bCs/>
          <w:sz w:val="24"/>
          <w:szCs w:val="24"/>
          <w:u w:val="single"/>
          <w:lang w:val="ru-RU"/>
        </w:rPr>
      </w:pPr>
    </w:p>
    <w:p w14:paraId="3DB96A9C" w14:textId="77777777" w:rsidR="00D944C6" w:rsidRPr="00E92451" w:rsidRDefault="00D944C6" w:rsidP="000F71BA">
      <w:pPr>
        <w:spacing w:line="360" w:lineRule="auto"/>
        <w:jc w:val="both"/>
        <w:rPr>
          <w:rFonts w:ascii="Times New Roman" w:hAnsi="Times New Roman" w:cs="Times New Roman"/>
          <w:b/>
          <w:bCs/>
          <w:sz w:val="24"/>
          <w:szCs w:val="24"/>
          <w:u w:val="single"/>
          <w:lang w:val="ru-RU"/>
        </w:rPr>
      </w:pPr>
    </w:p>
    <w:p w14:paraId="0D3BC3C8" w14:textId="77777777" w:rsidR="00D944C6" w:rsidRDefault="00D944C6" w:rsidP="000F71BA">
      <w:pPr>
        <w:spacing w:line="360" w:lineRule="auto"/>
        <w:jc w:val="both"/>
        <w:rPr>
          <w:rFonts w:ascii="Times New Roman" w:hAnsi="Times New Roman" w:cs="Times New Roman"/>
          <w:b/>
          <w:bCs/>
          <w:sz w:val="24"/>
          <w:szCs w:val="24"/>
          <w:u w:val="single"/>
          <w:lang w:val="sr-Cyrl-RS"/>
        </w:rPr>
      </w:pPr>
    </w:p>
    <w:p w14:paraId="48D292B8" w14:textId="77777777" w:rsidR="009F35F7" w:rsidRDefault="009F35F7" w:rsidP="000F71BA">
      <w:pPr>
        <w:spacing w:line="360" w:lineRule="auto"/>
        <w:jc w:val="both"/>
        <w:rPr>
          <w:rFonts w:ascii="Times New Roman" w:hAnsi="Times New Roman" w:cs="Times New Roman"/>
          <w:b/>
          <w:bCs/>
          <w:sz w:val="24"/>
          <w:szCs w:val="24"/>
          <w:u w:val="single"/>
          <w:lang w:val="sr-Cyrl-RS"/>
        </w:rPr>
      </w:pPr>
    </w:p>
    <w:p w14:paraId="5153661F" w14:textId="77777777" w:rsidR="009F35F7" w:rsidRDefault="009F35F7" w:rsidP="000F71BA">
      <w:pPr>
        <w:spacing w:line="360" w:lineRule="auto"/>
        <w:jc w:val="both"/>
        <w:rPr>
          <w:rFonts w:ascii="Times New Roman" w:hAnsi="Times New Roman" w:cs="Times New Roman"/>
          <w:b/>
          <w:bCs/>
          <w:sz w:val="24"/>
          <w:szCs w:val="24"/>
          <w:u w:val="single"/>
          <w:lang w:val="sr-Cyrl-RS"/>
        </w:rPr>
      </w:pPr>
    </w:p>
    <w:p w14:paraId="0781A5D5" w14:textId="77777777" w:rsidR="009F35F7" w:rsidRDefault="009F35F7" w:rsidP="000F71BA">
      <w:pPr>
        <w:spacing w:line="360" w:lineRule="auto"/>
        <w:jc w:val="both"/>
        <w:rPr>
          <w:rFonts w:ascii="Times New Roman" w:hAnsi="Times New Roman" w:cs="Times New Roman"/>
          <w:b/>
          <w:bCs/>
          <w:sz w:val="24"/>
          <w:szCs w:val="24"/>
          <w:u w:val="single"/>
          <w:lang w:val="sr-Cyrl-RS"/>
        </w:rPr>
      </w:pPr>
    </w:p>
    <w:p w14:paraId="13C38571" w14:textId="77777777" w:rsidR="009F35F7" w:rsidRDefault="009F35F7" w:rsidP="000F71BA">
      <w:pPr>
        <w:spacing w:line="360" w:lineRule="auto"/>
        <w:jc w:val="both"/>
        <w:rPr>
          <w:rFonts w:ascii="Times New Roman" w:hAnsi="Times New Roman" w:cs="Times New Roman"/>
          <w:b/>
          <w:bCs/>
          <w:sz w:val="24"/>
          <w:szCs w:val="24"/>
          <w:u w:val="single"/>
          <w:lang w:val="sr-Cyrl-RS"/>
        </w:rPr>
      </w:pPr>
    </w:p>
    <w:p w14:paraId="4EE30835" w14:textId="77777777" w:rsidR="009F35F7" w:rsidRDefault="009F35F7" w:rsidP="000F71BA">
      <w:pPr>
        <w:spacing w:line="360" w:lineRule="auto"/>
        <w:jc w:val="both"/>
        <w:rPr>
          <w:rFonts w:ascii="Times New Roman" w:hAnsi="Times New Roman" w:cs="Times New Roman"/>
          <w:b/>
          <w:bCs/>
          <w:sz w:val="24"/>
          <w:szCs w:val="24"/>
          <w:u w:val="single"/>
          <w:lang w:val="sr-Cyrl-RS"/>
        </w:rPr>
      </w:pPr>
    </w:p>
    <w:p w14:paraId="76BEB005" w14:textId="77777777" w:rsidR="009F35F7" w:rsidRDefault="009F35F7" w:rsidP="000F71BA">
      <w:pPr>
        <w:spacing w:line="360" w:lineRule="auto"/>
        <w:jc w:val="both"/>
        <w:rPr>
          <w:rFonts w:ascii="Times New Roman" w:hAnsi="Times New Roman" w:cs="Times New Roman"/>
          <w:b/>
          <w:bCs/>
          <w:sz w:val="24"/>
          <w:szCs w:val="24"/>
          <w:u w:val="single"/>
          <w:lang w:val="sr-Cyrl-RS"/>
        </w:rPr>
      </w:pPr>
    </w:p>
    <w:p w14:paraId="0C7396B2" w14:textId="77777777" w:rsidR="009F35F7" w:rsidRDefault="009F35F7" w:rsidP="000F71BA">
      <w:pPr>
        <w:spacing w:line="360" w:lineRule="auto"/>
        <w:jc w:val="both"/>
        <w:rPr>
          <w:rFonts w:ascii="Times New Roman" w:hAnsi="Times New Roman" w:cs="Times New Roman"/>
          <w:b/>
          <w:bCs/>
          <w:sz w:val="24"/>
          <w:szCs w:val="24"/>
          <w:u w:val="single"/>
          <w:lang w:val="sr-Cyrl-RS"/>
        </w:rPr>
      </w:pPr>
    </w:p>
    <w:p w14:paraId="4968ED46" w14:textId="77777777" w:rsidR="009F35F7" w:rsidRDefault="009F35F7" w:rsidP="000F71BA">
      <w:pPr>
        <w:spacing w:line="360" w:lineRule="auto"/>
        <w:jc w:val="both"/>
        <w:rPr>
          <w:rFonts w:ascii="Times New Roman" w:hAnsi="Times New Roman" w:cs="Times New Roman"/>
          <w:b/>
          <w:bCs/>
          <w:sz w:val="24"/>
          <w:szCs w:val="24"/>
          <w:u w:val="single"/>
          <w:lang w:val="sr-Cyrl-RS"/>
        </w:rPr>
      </w:pPr>
    </w:p>
    <w:p w14:paraId="596382A0" w14:textId="77777777" w:rsidR="009F35F7" w:rsidRDefault="009F35F7" w:rsidP="000F71BA">
      <w:pPr>
        <w:spacing w:line="360" w:lineRule="auto"/>
        <w:jc w:val="both"/>
        <w:rPr>
          <w:rFonts w:ascii="Times New Roman" w:hAnsi="Times New Roman" w:cs="Times New Roman"/>
          <w:b/>
          <w:bCs/>
          <w:sz w:val="24"/>
          <w:szCs w:val="24"/>
          <w:u w:val="single"/>
          <w:lang w:val="sr-Cyrl-RS"/>
        </w:rPr>
      </w:pPr>
    </w:p>
    <w:p w14:paraId="5997190D" w14:textId="77777777" w:rsidR="009F35F7" w:rsidRDefault="009F35F7" w:rsidP="000F71BA">
      <w:pPr>
        <w:spacing w:line="360" w:lineRule="auto"/>
        <w:jc w:val="both"/>
        <w:rPr>
          <w:rFonts w:ascii="Times New Roman" w:hAnsi="Times New Roman" w:cs="Times New Roman"/>
          <w:b/>
          <w:bCs/>
          <w:sz w:val="24"/>
          <w:szCs w:val="24"/>
          <w:u w:val="single"/>
          <w:lang w:val="sr-Cyrl-RS"/>
        </w:rPr>
      </w:pPr>
    </w:p>
    <w:p w14:paraId="14A8FB44" w14:textId="77777777" w:rsidR="009F35F7" w:rsidRDefault="009F35F7" w:rsidP="000F71BA">
      <w:pPr>
        <w:spacing w:line="360" w:lineRule="auto"/>
        <w:jc w:val="both"/>
        <w:rPr>
          <w:rFonts w:ascii="Times New Roman" w:hAnsi="Times New Roman" w:cs="Times New Roman"/>
          <w:b/>
          <w:bCs/>
          <w:sz w:val="24"/>
          <w:szCs w:val="24"/>
          <w:u w:val="single"/>
          <w:lang w:val="sr-Cyrl-RS"/>
        </w:rPr>
      </w:pPr>
    </w:p>
    <w:p w14:paraId="31BC16A0" w14:textId="77777777" w:rsidR="009F35F7" w:rsidRDefault="009F35F7" w:rsidP="000F71BA">
      <w:pPr>
        <w:spacing w:line="360" w:lineRule="auto"/>
        <w:jc w:val="both"/>
        <w:rPr>
          <w:rFonts w:ascii="Times New Roman" w:hAnsi="Times New Roman" w:cs="Times New Roman"/>
          <w:b/>
          <w:bCs/>
          <w:sz w:val="24"/>
          <w:szCs w:val="24"/>
          <w:u w:val="single"/>
          <w:lang w:val="sr-Cyrl-RS"/>
        </w:rPr>
      </w:pPr>
    </w:p>
    <w:p w14:paraId="17BCD770" w14:textId="77777777" w:rsidR="00783AB1" w:rsidRDefault="002151D9" w:rsidP="000F71BA">
      <w:pPr>
        <w:tabs>
          <w:tab w:val="left" w:pos="1140"/>
        </w:tabs>
        <w:autoSpaceDE w:val="0"/>
        <w:autoSpaceDN w:val="0"/>
        <w:adjustRightInd w:val="0"/>
        <w:spacing w:after="0" w:line="360" w:lineRule="auto"/>
        <w:jc w:val="both"/>
        <w:rPr>
          <w:rFonts w:ascii="Times New Roman" w:hAnsi="Times New Roman" w:cs="Times New Roman"/>
          <w:b/>
          <w:bCs/>
          <w:sz w:val="24"/>
          <w:szCs w:val="24"/>
        </w:rPr>
      </w:pPr>
      <w:r>
        <w:rPr>
          <w:noProof/>
        </w:rPr>
        <w:lastRenderedPageBreak/>
        <w:drawing>
          <wp:inline distT="0" distB="0" distL="0" distR="0" wp14:anchorId="71EED827" wp14:editId="72E7540A">
            <wp:extent cx="2400300" cy="1905000"/>
            <wp:effectExtent l="0" t="0" r="0" b="0"/>
            <wp:docPr id="3" name="Picture 3" descr="Резултат слика за skolske aplikacije za s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зултат слика за skolske aplikacije za slik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1905000"/>
                    </a:xfrm>
                    <a:prstGeom prst="rect">
                      <a:avLst/>
                    </a:prstGeom>
                    <a:noFill/>
                    <a:ln>
                      <a:noFill/>
                    </a:ln>
                  </pic:spPr>
                </pic:pic>
              </a:graphicData>
            </a:graphic>
          </wp:inline>
        </w:drawing>
      </w:r>
    </w:p>
    <w:p w14:paraId="42A198F6" w14:textId="77777777" w:rsidR="00783AB1" w:rsidRDefault="00783AB1" w:rsidP="000F71BA">
      <w:pPr>
        <w:tabs>
          <w:tab w:val="left" w:pos="1140"/>
        </w:tabs>
        <w:autoSpaceDE w:val="0"/>
        <w:autoSpaceDN w:val="0"/>
        <w:adjustRightInd w:val="0"/>
        <w:spacing w:after="0" w:line="360" w:lineRule="auto"/>
        <w:jc w:val="both"/>
        <w:rPr>
          <w:rFonts w:ascii="Times New Roman" w:hAnsi="Times New Roman" w:cs="Times New Roman"/>
          <w:b/>
          <w:bCs/>
          <w:sz w:val="24"/>
          <w:szCs w:val="24"/>
        </w:rPr>
      </w:pPr>
    </w:p>
    <w:p w14:paraId="4C75F4D3" w14:textId="77777777" w:rsidR="00D944C6" w:rsidRDefault="00D944C6" w:rsidP="000F71BA">
      <w:pPr>
        <w:autoSpaceDE w:val="0"/>
        <w:autoSpaceDN w:val="0"/>
        <w:adjustRightInd w:val="0"/>
        <w:spacing w:after="0" w:line="360" w:lineRule="auto"/>
        <w:jc w:val="both"/>
        <w:rPr>
          <w:rFonts w:ascii="Times New Roman" w:hAnsi="Times New Roman" w:cs="Times New Roman"/>
          <w:sz w:val="24"/>
          <w:szCs w:val="24"/>
        </w:rPr>
      </w:pPr>
    </w:p>
    <w:p w14:paraId="643E2C39" w14:textId="77777777" w:rsidR="002151D9" w:rsidRDefault="002151D9" w:rsidP="002151D9">
      <w:pPr>
        <w:keepNext/>
        <w:keepLines/>
        <w:spacing w:before="200" w:after="0"/>
        <w:outlineLvl w:val="1"/>
        <w:rPr>
          <w:rFonts w:ascii="Cambria" w:eastAsia="Times New Roman" w:hAnsi="Cambria"/>
          <w:b/>
          <w:bCs/>
          <w:color w:val="4F81BD"/>
          <w:sz w:val="26"/>
          <w:szCs w:val="26"/>
          <w:lang w:val="sr-Cyrl-RS"/>
        </w:rPr>
      </w:pPr>
      <w:bookmarkStart w:id="6" w:name="_Toc431207302"/>
      <w:bookmarkStart w:id="7" w:name="_Toc461183578"/>
      <w:r w:rsidRPr="00E92451">
        <w:rPr>
          <w:rFonts w:ascii="Cambria" w:eastAsia="Times New Roman" w:hAnsi="Cambria"/>
          <w:b/>
          <w:bCs/>
          <w:color w:val="4F81BD"/>
          <w:sz w:val="26"/>
          <w:szCs w:val="26"/>
          <w:lang w:val="ru-RU"/>
        </w:rPr>
        <w:t>ЦИЉЕВИ ОБРАЗОВАЊА И ВАСПИТАЊА</w:t>
      </w:r>
      <w:bookmarkEnd w:id="6"/>
      <w:bookmarkEnd w:id="7"/>
    </w:p>
    <w:p w14:paraId="4033844A" w14:textId="77777777" w:rsidR="002151D9" w:rsidRPr="002151D9" w:rsidRDefault="002151D9" w:rsidP="002151D9">
      <w:pPr>
        <w:keepNext/>
        <w:keepLines/>
        <w:spacing w:before="200" w:after="0"/>
        <w:outlineLvl w:val="1"/>
        <w:rPr>
          <w:rFonts w:ascii="Cambria" w:eastAsia="Times New Roman" w:hAnsi="Cambria"/>
          <w:b/>
          <w:bCs/>
          <w:color w:val="4F81BD"/>
          <w:sz w:val="26"/>
          <w:szCs w:val="26"/>
          <w:lang w:val="sr-Cyrl-RS"/>
        </w:rPr>
      </w:pPr>
    </w:p>
    <w:p w14:paraId="1366CED9" w14:textId="77777777" w:rsidR="00D944C6" w:rsidRPr="00E92451" w:rsidRDefault="00D944C6" w:rsidP="000F71BA">
      <w:pPr>
        <w:autoSpaceDE w:val="0"/>
        <w:autoSpaceDN w:val="0"/>
        <w:adjustRightInd w:val="0"/>
        <w:spacing w:after="0" w:line="360" w:lineRule="auto"/>
        <w:jc w:val="both"/>
        <w:rPr>
          <w:rFonts w:ascii="Times New Roman" w:hAnsi="Times New Roman" w:cs="Times New Roman"/>
          <w:sz w:val="24"/>
          <w:szCs w:val="24"/>
          <w:lang w:val="ru-RU"/>
        </w:rPr>
      </w:pPr>
    </w:p>
    <w:p w14:paraId="6A1A04A4" w14:textId="77777777" w:rsidR="002151D9" w:rsidRPr="00A563B4" w:rsidRDefault="002151D9" w:rsidP="002151D9">
      <w:pPr>
        <w:shd w:val="clear" w:color="auto" w:fill="FFFFFF"/>
        <w:spacing w:after="120" w:line="360" w:lineRule="auto"/>
        <w:ind w:left="567"/>
        <w:jc w:val="both"/>
        <w:rPr>
          <w:rFonts w:ascii="Times New Roman" w:eastAsia="Times New Roman" w:hAnsi="Times New Roman"/>
          <w:b/>
          <w:bCs/>
          <w:i/>
          <w:sz w:val="24"/>
          <w:szCs w:val="24"/>
          <w:lang w:val="ru-RU"/>
        </w:rPr>
      </w:pPr>
      <w:bookmarkStart w:id="8" w:name="SADRZAJ_041"/>
      <w:r w:rsidRPr="00A563B4">
        <w:rPr>
          <w:rFonts w:ascii="Times New Roman" w:eastAsia="Times New Roman" w:hAnsi="Times New Roman"/>
          <w:b/>
          <w:bCs/>
          <w:i/>
          <w:sz w:val="24"/>
          <w:szCs w:val="24"/>
          <w:lang w:val="ru-RU"/>
        </w:rPr>
        <w:t>Циљеви образовања и</w:t>
      </w:r>
      <w:r w:rsidRPr="00A563B4">
        <w:rPr>
          <w:rFonts w:ascii="Times New Roman" w:eastAsia="Times New Roman" w:hAnsi="Times New Roman"/>
          <w:b/>
          <w:bCs/>
          <w:i/>
          <w:sz w:val="24"/>
          <w:szCs w:val="24"/>
          <w:lang w:val="sr-Cyrl-CS"/>
        </w:rPr>
        <w:t xml:space="preserve"> васпитања</w:t>
      </w:r>
      <w:r w:rsidRPr="00A563B4">
        <w:rPr>
          <w:rFonts w:ascii="Cirilica Times" w:eastAsia="Times New Roman" w:hAnsi="Cirilica Times" w:cs="Arial"/>
          <w:b/>
          <w:bCs/>
          <w:i/>
          <w:sz w:val="18"/>
          <w:szCs w:val="27"/>
          <w:vertAlign w:val="superscript"/>
          <w:lang w:val="ru-RU"/>
        </w:rPr>
        <w:footnoteReference w:id="1"/>
      </w:r>
    </w:p>
    <w:bookmarkEnd w:id="8"/>
    <w:p w14:paraId="0330EF0F" w14:textId="77777777" w:rsidR="002151D9" w:rsidRPr="00E92451" w:rsidRDefault="002151D9" w:rsidP="002151D9">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Циљеви основног образовања и васпитања јесу:</w:t>
      </w:r>
    </w:p>
    <w:p w14:paraId="074FC002" w14:textId="77777777" w:rsidR="002151D9" w:rsidRPr="00E92451" w:rsidRDefault="002151D9" w:rsidP="002151D9">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1) пун и усклађен интелектуални, емоционални, социјални, морални и физички развој сваког детета и ученика, у складу са његовим узрастом, раз</w:t>
      </w:r>
      <w:r w:rsidRPr="00E92451">
        <w:rPr>
          <w:rFonts w:ascii="Times New Roman" w:eastAsia="Times New Roman" w:hAnsi="Times New Roman"/>
          <w:sz w:val="24"/>
          <w:szCs w:val="24"/>
          <w:lang w:val="ru-RU"/>
        </w:rPr>
        <w:softHyphen/>
      </w:r>
      <w:r w:rsidRPr="00E92451">
        <w:rPr>
          <w:rFonts w:ascii="Times New Roman" w:eastAsia="Times New Roman" w:hAnsi="Times New Roman"/>
          <w:sz w:val="24"/>
          <w:szCs w:val="24"/>
          <w:lang w:val="ru-RU"/>
        </w:rPr>
        <w:softHyphen/>
        <w:t>војним потребама и интересовањима;</w:t>
      </w:r>
    </w:p>
    <w:p w14:paraId="1985D0FE" w14:textId="77777777" w:rsidR="002151D9" w:rsidRPr="00E92451" w:rsidRDefault="002151D9" w:rsidP="002151D9">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2) стицање квалитетних знања и вештина и формирање вредносних ста</w:t>
      </w:r>
      <w:r w:rsidRPr="00E92451">
        <w:rPr>
          <w:rFonts w:ascii="Times New Roman" w:eastAsia="Times New Roman" w:hAnsi="Times New Roman"/>
          <w:sz w:val="24"/>
          <w:szCs w:val="24"/>
          <w:lang w:val="ru-RU"/>
        </w:rPr>
        <w:softHyphen/>
      </w:r>
      <w:r w:rsidRPr="00E92451">
        <w:rPr>
          <w:rFonts w:ascii="Times New Roman" w:eastAsia="Times New Roman" w:hAnsi="Times New Roman"/>
          <w:sz w:val="24"/>
          <w:szCs w:val="24"/>
          <w:lang w:val="ru-RU"/>
        </w:rPr>
        <w:softHyphen/>
        <w:t>вова, језичке, математичке, научне, уметничке, културне, медијске, тех</w:t>
      </w:r>
      <w:r w:rsidRPr="00E92451">
        <w:rPr>
          <w:rFonts w:ascii="Times New Roman" w:eastAsia="Times New Roman" w:hAnsi="Times New Roman"/>
          <w:sz w:val="24"/>
          <w:szCs w:val="24"/>
          <w:lang w:val="ru-RU"/>
        </w:rPr>
        <w:softHyphen/>
      </w:r>
      <w:r w:rsidRPr="00E92451">
        <w:rPr>
          <w:rFonts w:ascii="Times New Roman" w:eastAsia="Times New Roman" w:hAnsi="Times New Roman"/>
          <w:sz w:val="24"/>
          <w:szCs w:val="24"/>
          <w:lang w:val="ru-RU"/>
        </w:rPr>
        <w:softHyphen/>
        <w:t>ничке, финансијске и информатичке писмености, неопходних за на</w:t>
      </w:r>
      <w:r w:rsidRPr="00E92451">
        <w:rPr>
          <w:rFonts w:ascii="Times New Roman" w:eastAsia="Times New Roman" w:hAnsi="Times New Roman"/>
          <w:sz w:val="24"/>
          <w:szCs w:val="24"/>
          <w:lang w:val="ru-RU"/>
        </w:rPr>
        <w:softHyphen/>
        <w:t>с</w:t>
      </w:r>
      <w:r w:rsidRPr="00E92451">
        <w:rPr>
          <w:rFonts w:ascii="Times New Roman" w:eastAsia="Times New Roman" w:hAnsi="Times New Roman"/>
          <w:sz w:val="24"/>
          <w:szCs w:val="24"/>
          <w:lang w:val="ru-RU"/>
        </w:rPr>
        <w:softHyphen/>
        <w:t>та</w:t>
      </w:r>
      <w:r w:rsidRPr="00E92451">
        <w:rPr>
          <w:rFonts w:ascii="Times New Roman" w:eastAsia="Times New Roman" w:hAnsi="Times New Roman"/>
          <w:sz w:val="24"/>
          <w:szCs w:val="24"/>
          <w:lang w:val="ru-RU"/>
        </w:rPr>
        <w:softHyphen/>
        <w:t>вак школовања и активну укљученост у живот породице и заједнице;</w:t>
      </w:r>
    </w:p>
    <w:p w14:paraId="3DAF5696" w14:textId="77777777" w:rsidR="002151D9" w:rsidRPr="00E92451" w:rsidRDefault="002151D9" w:rsidP="002151D9">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3) развој стваралачких способности, креативности, естетске перцеп</w:t>
      </w:r>
      <w:r w:rsidRPr="00E92451">
        <w:rPr>
          <w:rFonts w:ascii="Times New Roman" w:eastAsia="Times New Roman" w:hAnsi="Times New Roman"/>
          <w:sz w:val="24"/>
          <w:szCs w:val="24"/>
          <w:lang w:val="ru-RU"/>
        </w:rPr>
        <w:softHyphen/>
        <w:t>ци</w:t>
      </w:r>
      <w:r w:rsidRPr="00E92451">
        <w:rPr>
          <w:rFonts w:ascii="Times New Roman" w:eastAsia="Times New Roman" w:hAnsi="Times New Roman"/>
          <w:sz w:val="24"/>
          <w:szCs w:val="24"/>
          <w:lang w:val="ru-RU"/>
        </w:rPr>
        <w:softHyphen/>
        <w:t>ј</w:t>
      </w:r>
      <w:r w:rsidRPr="00E92451">
        <w:rPr>
          <w:rFonts w:ascii="Times New Roman" w:eastAsia="Times New Roman" w:hAnsi="Times New Roman"/>
          <w:sz w:val="24"/>
          <w:szCs w:val="24"/>
          <w:lang w:val="ru-RU"/>
        </w:rPr>
        <w:softHyphen/>
        <w:t>е и укуса, као и изражавање на језицима различитих уметности;</w:t>
      </w:r>
    </w:p>
    <w:p w14:paraId="0A999D89" w14:textId="77777777" w:rsidR="002151D9" w:rsidRPr="00E92451" w:rsidRDefault="002151D9" w:rsidP="002151D9">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4) развој способности проналажења, анализирања, примене и саоп</w:t>
      </w:r>
      <w:r w:rsidRPr="00E92451">
        <w:rPr>
          <w:rFonts w:ascii="Times New Roman" w:eastAsia="Times New Roman" w:hAnsi="Times New Roman"/>
          <w:sz w:val="24"/>
          <w:szCs w:val="24"/>
          <w:lang w:val="ru-RU"/>
        </w:rPr>
        <w:softHyphen/>
        <w:t>ш</w:t>
      </w:r>
      <w:r w:rsidRPr="00E92451">
        <w:rPr>
          <w:rFonts w:ascii="Times New Roman" w:eastAsia="Times New Roman" w:hAnsi="Times New Roman"/>
          <w:sz w:val="24"/>
          <w:szCs w:val="24"/>
          <w:lang w:val="ru-RU"/>
        </w:rPr>
        <w:softHyphen/>
        <w:t>тавања информација, уз вешто и ефикасно коришћење медија и ин</w:t>
      </w:r>
      <w:r w:rsidRPr="00E92451">
        <w:rPr>
          <w:rFonts w:ascii="Times New Roman" w:eastAsia="Times New Roman" w:hAnsi="Times New Roman"/>
          <w:sz w:val="24"/>
          <w:szCs w:val="24"/>
          <w:lang w:val="ru-RU"/>
        </w:rPr>
        <w:softHyphen/>
        <w:t>фор</w:t>
      </w:r>
      <w:r w:rsidRPr="00E92451">
        <w:rPr>
          <w:rFonts w:ascii="Times New Roman" w:eastAsia="Times New Roman" w:hAnsi="Times New Roman"/>
          <w:sz w:val="24"/>
          <w:szCs w:val="24"/>
          <w:lang w:val="ru-RU"/>
        </w:rPr>
        <w:softHyphen/>
        <w:t>ма</w:t>
      </w:r>
      <w:r w:rsidRPr="00E92451">
        <w:rPr>
          <w:rFonts w:ascii="Times New Roman" w:eastAsia="Times New Roman" w:hAnsi="Times New Roman"/>
          <w:sz w:val="24"/>
          <w:szCs w:val="24"/>
          <w:lang w:val="ru-RU"/>
        </w:rPr>
        <w:softHyphen/>
        <w:t>ционо-комуникационих технологија;</w:t>
      </w:r>
    </w:p>
    <w:p w14:paraId="423D5541" w14:textId="77777777" w:rsidR="002151D9" w:rsidRPr="00E92451" w:rsidRDefault="002151D9" w:rsidP="002151D9">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lastRenderedPageBreak/>
        <w:t>5) оспособљавање за решавање проблема, повезивање и примену зна</w:t>
      </w:r>
      <w:r w:rsidRPr="00E92451">
        <w:rPr>
          <w:rFonts w:ascii="Times New Roman" w:eastAsia="Times New Roman" w:hAnsi="Times New Roman"/>
          <w:sz w:val="24"/>
          <w:szCs w:val="24"/>
          <w:lang w:val="ru-RU"/>
        </w:rPr>
        <w:softHyphen/>
        <w:t>ња и вештина у даљем образовању и свакодневном животу;</w:t>
      </w:r>
    </w:p>
    <w:p w14:paraId="45FC7934" w14:textId="77777777" w:rsidR="002151D9" w:rsidRPr="00E92451" w:rsidRDefault="002151D9" w:rsidP="002151D9">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6) развој мотивације за учење и оспособљавање за самостално уче</w:t>
      </w:r>
      <w:r w:rsidRPr="00E92451">
        <w:rPr>
          <w:rFonts w:ascii="Times New Roman" w:eastAsia="Times New Roman" w:hAnsi="Times New Roman"/>
          <w:sz w:val="24"/>
          <w:szCs w:val="24"/>
          <w:lang w:val="ru-RU"/>
        </w:rPr>
        <w:softHyphen/>
        <w:t>ње и образовање током целог живота;</w:t>
      </w:r>
    </w:p>
    <w:p w14:paraId="01C28A86" w14:textId="77777777" w:rsidR="002151D9" w:rsidRPr="00E92451" w:rsidRDefault="002151D9" w:rsidP="002151D9">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7) развој свести о себи, самоиницијативе, способности са</w:t>
      </w:r>
      <w:r w:rsidRPr="00E92451">
        <w:rPr>
          <w:rFonts w:ascii="Times New Roman" w:eastAsia="Times New Roman" w:hAnsi="Times New Roman"/>
          <w:sz w:val="24"/>
          <w:szCs w:val="24"/>
          <w:lang w:val="ru-RU"/>
        </w:rPr>
        <w:softHyphen/>
        <w:t>мо</w:t>
      </w:r>
      <w:r w:rsidRPr="00E92451">
        <w:rPr>
          <w:rFonts w:ascii="Times New Roman" w:eastAsia="Times New Roman" w:hAnsi="Times New Roman"/>
          <w:sz w:val="24"/>
          <w:szCs w:val="24"/>
          <w:lang w:val="ru-RU"/>
        </w:rPr>
        <w:softHyphen/>
        <w:t>вред</w:t>
      </w:r>
      <w:r w:rsidRPr="00E92451">
        <w:rPr>
          <w:rFonts w:ascii="Times New Roman" w:eastAsia="Times New Roman" w:hAnsi="Times New Roman"/>
          <w:sz w:val="24"/>
          <w:szCs w:val="24"/>
          <w:lang w:val="ru-RU"/>
        </w:rPr>
        <w:softHyphen/>
        <w:t>но</w:t>
      </w:r>
      <w:r w:rsidRPr="00E92451">
        <w:rPr>
          <w:rFonts w:ascii="Times New Roman" w:eastAsia="Times New Roman" w:hAnsi="Times New Roman"/>
          <w:sz w:val="24"/>
          <w:szCs w:val="24"/>
          <w:lang w:val="ru-RU"/>
        </w:rPr>
        <w:softHyphen/>
        <w:t>вања и изражавања свог мишљења;</w:t>
      </w:r>
    </w:p>
    <w:p w14:paraId="1F48E6DC" w14:textId="77777777" w:rsidR="002151D9" w:rsidRPr="00E92451" w:rsidRDefault="002151D9" w:rsidP="002151D9">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8) оспособљавање за доношење ваљаних одлука о избору даљег об</w:t>
      </w:r>
      <w:r w:rsidRPr="00E92451">
        <w:rPr>
          <w:rFonts w:ascii="Times New Roman" w:eastAsia="Times New Roman" w:hAnsi="Times New Roman"/>
          <w:sz w:val="24"/>
          <w:szCs w:val="24"/>
          <w:lang w:val="ru-RU"/>
        </w:rPr>
        <w:softHyphen/>
        <w:t>разовања и занимања, сопственог развоја и будућег живота;</w:t>
      </w:r>
    </w:p>
    <w:p w14:paraId="4ACD57E5" w14:textId="77777777" w:rsidR="002151D9" w:rsidRPr="00E92451" w:rsidRDefault="002151D9" w:rsidP="002151D9">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9) развој кључних компетенција потребних за живот у савременом друштву;</w:t>
      </w:r>
    </w:p>
    <w:p w14:paraId="42B1D218" w14:textId="77777777" w:rsidR="002151D9" w:rsidRPr="00E92451" w:rsidRDefault="002151D9" w:rsidP="002151D9">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10) развој и практиковање здравог начина живота, свести о важнос</w:t>
      </w:r>
      <w:r w:rsidRPr="00E92451">
        <w:rPr>
          <w:rFonts w:ascii="Times New Roman" w:eastAsia="Times New Roman" w:hAnsi="Times New Roman"/>
          <w:sz w:val="24"/>
          <w:szCs w:val="24"/>
          <w:lang w:val="ru-RU"/>
        </w:rPr>
        <w:softHyphen/>
        <w:t>ти соп</w:t>
      </w:r>
      <w:r w:rsidRPr="00E92451">
        <w:rPr>
          <w:rFonts w:ascii="Times New Roman" w:eastAsia="Times New Roman" w:hAnsi="Times New Roman"/>
          <w:sz w:val="24"/>
          <w:szCs w:val="24"/>
          <w:lang w:val="ru-RU"/>
        </w:rPr>
        <w:softHyphen/>
        <w:t>ственог здравља и безбедности, потребе неговања и развоја фи</w:t>
      </w:r>
      <w:r w:rsidRPr="00E92451">
        <w:rPr>
          <w:rFonts w:ascii="Times New Roman" w:eastAsia="Times New Roman" w:hAnsi="Times New Roman"/>
          <w:sz w:val="24"/>
          <w:szCs w:val="24"/>
          <w:lang w:val="ru-RU"/>
        </w:rPr>
        <w:softHyphen/>
        <w:t>зич</w:t>
      </w:r>
      <w:r w:rsidRPr="00E92451">
        <w:rPr>
          <w:rFonts w:ascii="Times New Roman" w:eastAsia="Times New Roman" w:hAnsi="Times New Roman"/>
          <w:sz w:val="24"/>
          <w:szCs w:val="24"/>
          <w:lang w:val="ru-RU"/>
        </w:rPr>
        <w:softHyphen/>
        <w:t>ких способности;</w:t>
      </w:r>
    </w:p>
    <w:p w14:paraId="3AD5BDC2" w14:textId="77777777" w:rsidR="002151D9" w:rsidRPr="00E92451" w:rsidRDefault="002151D9" w:rsidP="002151D9">
      <w:pPr>
        <w:spacing w:before="60" w:after="0" w:line="360" w:lineRule="auto"/>
        <w:jc w:val="both"/>
        <w:rPr>
          <w:rFonts w:ascii="Times New Roman" w:eastAsia="Times New Roman" w:hAnsi="Times New Roman"/>
          <w:sz w:val="24"/>
          <w:szCs w:val="24"/>
          <w:lang w:val="ru-RU"/>
        </w:rPr>
      </w:pPr>
      <w:r>
        <w:rPr>
          <w:rFonts w:ascii="Times New Roman" w:hAnsi="Times New Roman" w:cs="Times New Roman"/>
          <w:sz w:val="24"/>
          <w:szCs w:val="24"/>
          <w:lang w:val="sr-Cyrl-RS"/>
        </w:rPr>
        <w:t xml:space="preserve">         </w:t>
      </w:r>
      <w:r w:rsidRPr="00E92451">
        <w:rPr>
          <w:rFonts w:ascii="Times New Roman" w:eastAsia="Times New Roman" w:hAnsi="Times New Roman"/>
          <w:sz w:val="24"/>
          <w:szCs w:val="24"/>
          <w:lang w:val="ru-RU"/>
        </w:rPr>
        <w:t>11) развој свести о значају одрживог развоја, заштите и очувања при</w:t>
      </w:r>
      <w:r w:rsidRPr="00E92451">
        <w:rPr>
          <w:rFonts w:ascii="Times New Roman" w:eastAsia="Times New Roman" w:hAnsi="Times New Roman"/>
          <w:sz w:val="24"/>
          <w:szCs w:val="24"/>
          <w:lang w:val="ru-RU"/>
        </w:rPr>
        <w:softHyphen/>
        <w:t>роде и животне средине, еколошке етике и заштите животиња;</w:t>
      </w:r>
    </w:p>
    <w:p w14:paraId="34DD898E" w14:textId="77777777" w:rsidR="002151D9" w:rsidRPr="00E92451" w:rsidRDefault="002151D9" w:rsidP="002151D9">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12) развој способности комуницирања, дијалога, осећања соли</w:t>
      </w:r>
      <w:r w:rsidRPr="00E92451">
        <w:rPr>
          <w:rFonts w:ascii="Times New Roman" w:eastAsia="Times New Roman" w:hAnsi="Times New Roman"/>
          <w:sz w:val="24"/>
          <w:szCs w:val="24"/>
          <w:lang w:val="ru-RU"/>
        </w:rPr>
        <w:softHyphen/>
        <w:t>дар</w:t>
      </w:r>
      <w:r w:rsidRPr="00E92451">
        <w:rPr>
          <w:rFonts w:ascii="Times New Roman" w:eastAsia="Times New Roman" w:hAnsi="Times New Roman"/>
          <w:sz w:val="24"/>
          <w:szCs w:val="24"/>
          <w:lang w:val="ru-RU"/>
        </w:rPr>
        <w:softHyphen/>
        <w:t>ности, квалитетне и ефикасне сарадње са другима и сп</w:t>
      </w:r>
      <w:r w:rsidRPr="00A563B4">
        <w:rPr>
          <w:rFonts w:ascii="Times New Roman" w:eastAsia="Times New Roman" w:hAnsi="Times New Roman"/>
          <w:sz w:val="24"/>
          <w:szCs w:val="24"/>
        </w:rPr>
        <w:t>o</w:t>
      </w:r>
      <w:r w:rsidRPr="00E92451">
        <w:rPr>
          <w:rFonts w:ascii="Times New Roman" w:eastAsia="Times New Roman" w:hAnsi="Times New Roman"/>
          <w:sz w:val="24"/>
          <w:szCs w:val="24"/>
          <w:lang w:val="ru-RU"/>
        </w:rPr>
        <w:t>собности за тим</w:t>
      </w:r>
      <w:r w:rsidRPr="00E92451">
        <w:rPr>
          <w:rFonts w:ascii="Times New Roman" w:eastAsia="Times New Roman" w:hAnsi="Times New Roman"/>
          <w:sz w:val="24"/>
          <w:szCs w:val="24"/>
          <w:lang w:val="ru-RU"/>
        </w:rPr>
        <w:softHyphen/>
        <w:t>ски рад и неговање другарства и пријатељства;</w:t>
      </w:r>
    </w:p>
    <w:p w14:paraId="31F2CA67" w14:textId="77777777" w:rsidR="002151D9" w:rsidRPr="00E92451" w:rsidRDefault="002151D9" w:rsidP="002151D9">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13) развијање способности за улогу одговорног грађанина, за живот у демократски уређеном и хуманом друштву заснованом на поштовању људ</w:t>
      </w:r>
      <w:r w:rsidRPr="00E92451">
        <w:rPr>
          <w:rFonts w:ascii="Times New Roman" w:eastAsia="Times New Roman" w:hAnsi="Times New Roman"/>
          <w:sz w:val="24"/>
          <w:szCs w:val="24"/>
          <w:lang w:val="ru-RU"/>
        </w:rPr>
        <w:softHyphen/>
        <w:t>ских и грађанских права, као и основних вредности правде, истине, сло</w:t>
      </w:r>
      <w:r w:rsidRPr="00E92451">
        <w:rPr>
          <w:rFonts w:ascii="Times New Roman" w:eastAsia="Times New Roman" w:hAnsi="Times New Roman"/>
          <w:sz w:val="24"/>
          <w:szCs w:val="24"/>
          <w:lang w:val="ru-RU"/>
        </w:rPr>
        <w:softHyphen/>
        <w:t>боде, поштења и личне одговорности;</w:t>
      </w:r>
    </w:p>
    <w:p w14:paraId="4A4BA5A3" w14:textId="77777777" w:rsidR="002151D9" w:rsidRPr="00E92451" w:rsidRDefault="002151D9" w:rsidP="002151D9">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14) формирање ставова, уверења и система вредности, развој лич</w:t>
      </w:r>
      <w:r w:rsidRPr="00E92451">
        <w:rPr>
          <w:rFonts w:ascii="Times New Roman" w:eastAsia="Times New Roman" w:hAnsi="Times New Roman"/>
          <w:sz w:val="24"/>
          <w:szCs w:val="24"/>
          <w:lang w:val="ru-RU"/>
        </w:rPr>
        <w:softHyphen/>
        <w:t>ног и националног идентитета, развијање свести и осећања припадности др</w:t>
      </w:r>
      <w:r w:rsidRPr="00E92451">
        <w:rPr>
          <w:rFonts w:ascii="Times New Roman" w:eastAsia="Times New Roman" w:hAnsi="Times New Roman"/>
          <w:sz w:val="24"/>
          <w:szCs w:val="24"/>
          <w:lang w:val="ru-RU"/>
        </w:rPr>
        <w:softHyphen/>
        <w:t>жави Србији, поштовање и неговање српског језика и свог матерњег је</w:t>
      </w:r>
      <w:r w:rsidRPr="00E92451">
        <w:rPr>
          <w:rFonts w:ascii="Times New Roman" w:eastAsia="Times New Roman" w:hAnsi="Times New Roman"/>
          <w:sz w:val="24"/>
          <w:szCs w:val="24"/>
          <w:lang w:val="ru-RU"/>
        </w:rPr>
        <w:softHyphen/>
        <w:t>зика, традиције и културе српског народа, националних мањина и ет</w:t>
      </w:r>
      <w:r w:rsidRPr="00E92451">
        <w:rPr>
          <w:rFonts w:ascii="Times New Roman" w:eastAsia="Times New Roman" w:hAnsi="Times New Roman"/>
          <w:sz w:val="24"/>
          <w:szCs w:val="24"/>
          <w:lang w:val="ru-RU"/>
        </w:rPr>
        <w:softHyphen/>
        <w:t>нич</w:t>
      </w:r>
      <w:r w:rsidRPr="00E92451">
        <w:rPr>
          <w:rFonts w:ascii="Times New Roman" w:eastAsia="Times New Roman" w:hAnsi="Times New Roman"/>
          <w:sz w:val="24"/>
          <w:szCs w:val="24"/>
          <w:lang w:val="ru-RU"/>
        </w:rPr>
        <w:softHyphen/>
        <w:t>ких заједница, других народа, развијање мултикултурализма, поштовање и очување националног и светског културног наслеђа;</w:t>
      </w:r>
    </w:p>
    <w:p w14:paraId="531E3E59" w14:textId="77777777" w:rsidR="002151D9" w:rsidRPr="00E92451" w:rsidRDefault="002151D9" w:rsidP="002151D9">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15) развој и поштовање расне, националне, културне, језичке, вер</w:t>
      </w:r>
      <w:r w:rsidRPr="00E92451">
        <w:rPr>
          <w:rFonts w:ascii="Times New Roman" w:eastAsia="Times New Roman" w:hAnsi="Times New Roman"/>
          <w:sz w:val="24"/>
          <w:szCs w:val="24"/>
          <w:lang w:val="ru-RU"/>
        </w:rPr>
        <w:softHyphen/>
        <w:t>с</w:t>
      </w:r>
      <w:r w:rsidRPr="00E92451">
        <w:rPr>
          <w:rFonts w:ascii="Times New Roman" w:eastAsia="Times New Roman" w:hAnsi="Times New Roman"/>
          <w:sz w:val="24"/>
          <w:szCs w:val="24"/>
          <w:lang w:val="ru-RU"/>
        </w:rPr>
        <w:softHyphen/>
        <w:t>ке, родне и узрасне равноправности и толеранције.</w:t>
      </w:r>
    </w:p>
    <w:p w14:paraId="4A4AB7E5" w14:textId="77777777" w:rsidR="002151D9" w:rsidRPr="00E92451" w:rsidRDefault="002151D9" w:rsidP="002151D9">
      <w:pPr>
        <w:rPr>
          <w:lang w:val="ru-RU"/>
        </w:rPr>
      </w:pPr>
    </w:p>
    <w:p w14:paraId="2F7DA4AF" w14:textId="77777777" w:rsidR="002151D9" w:rsidRPr="00E92451" w:rsidRDefault="002151D9" w:rsidP="002151D9">
      <w:pPr>
        <w:rPr>
          <w:lang w:val="ru-RU"/>
        </w:rPr>
      </w:pPr>
    </w:p>
    <w:p w14:paraId="022394E9" w14:textId="77777777" w:rsidR="002151D9" w:rsidRPr="00E92451" w:rsidRDefault="002151D9" w:rsidP="002151D9">
      <w:pPr>
        <w:rPr>
          <w:lang w:val="ru-RU"/>
        </w:rPr>
      </w:pPr>
    </w:p>
    <w:p w14:paraId="2A145F20" w14:textId="77777777" w:rsidR="009F35F7" w:rsidRPr="002151D9" w:rsidRDefault="00675AAC" w:rsidP="00675AAC">
      <w:pPr>
        <w:rPr>
          <w:lang w:val="sr-Cyrl-RS"/>
        </w:rPr>
      </w:pPr>
      <w:r>
        <w:rPr>
          <w:rFonts w:ascii="Times New Roman" w:hAnsi="Times New Roman" w:cs="Times New Roman"/>
          <w:sz w:val="24"/>
          <w:szCs w:val="24"/>
          <w:lang w:val="sr-Cyrl-RS"/>
        </w:rPr>
        <w:lastRenderedPageBreak/>
        <w:t xml:space="preserve">                                                  </w:t>
      </w:r>
      <w:r w:rsidR="002151D9" w:rsidRPr="00E92451">
        <w:rPr>
          <w:lang w:val="ru-RU"/>
        </w:rPr>
        <w:t>ПОЛАЗНЕ ОСНОВЕ ПЛАНИРАЊ</w:t>
      </w:r>
      <w:r w:rsidR="002151D9">
        <w:rPr>
          <w:lang w:val="sr-Cyrl-RS"/>
        </w:rPr>
        <w:t>А</w:t>
      </w:r>
    </w:p>
    <w:p w14:paraId="6A92161B" w14:textId="77777777" w:rsidR="009F35F7" w:rsidRDefault="009F35F7" w:rsidP="002151D9">
      <w:pPr>
        <w:pStyle w:val="Title"/>
        <w:pBdr>
          <w:bottom w:val="single" w:sz="8" w:space="0" w:color="4F81BD"/>
        </w:pBdr>
        <w:spacing w:line="360" w:lineRule="auto"/>
        <w:jc w:val="both"/>
        <w:rPr>
          <w:rFonts w:ascii="Times New Roman" w:hAnsi="Times New Roman" w:cs="Times New Roman"/>
          <w:sz w:val="24"/>
          <w:szCs w:val="24"/>
          <w:lang w:val="sr-Cyrl-RS"/>
        </w:rPr>
      </w:pPr>
    </w:p>
    <w:p w14:paraId="01670598" w14:textId="77777777" w:rsidR="00675AAC" w:rsidRPr="00A563B4" w:rsidRDefault="00675AAC" w:rsidP="00675AAC">
      <w:pPr>
        <w:spacing w:before="60" w:after="120" w:line="360" w:lineRule="auto"/>
        <w:ind w:firstLine="567"/>
        <w:jc w:val="both"/>
        <w:rPr>
          <w:rFonts w:ascii="Times New Roman" w:eastAsia="Times New Roman" w:hAnsi="Times New Roman"/>
          <w:sz w:val="24"/>
          <w:szCs w:val="24"/>
          <w:lang w:val="ru-RU"/>
        </w:rPr>
      </w:pPr>
      <w:r w:rsidRPr="00A563B4">
        <w:rPr>
          <w:rFonts w:ascii="Times New Roman" w:eastAsia="Times New Roman" w:hAnsi="Times New Roman"/>
          <w:sz w:val="24"/>
          <w:szCs w:val="24"/>
          <w:lang w:val="ru-RU"/>
        </w:rPr>
        <w:t>Основним образовањем и васпитањем остварују се општи и посе</w:t>
      </w:r>
      <w:r w:rsidRPr="00A563B4">
        <w:rPr>
          <w:rFonts w:ascii="Times New Roman" w:eastAsia="Times New Roman" w:hAnsi="Times New Roman"/>
          <w:sz w:val="24"/>
          <w:szCs w:val="24"/>
          <w:lang w:val="ru-RU"/>
        </w:rPr>
        <w:softHyphen/>
        <w:t>бни ис</w:t>
      </w:r>
      <w:r w:rsidRPr="00A563B4">
        <w:rPr>
          <w:rFonts w:ascii="Times New Roman" w:eastAsia="Times New Roman" w:hAnsi="Times New Roman"/>
          <w:sz w:val="24"/>
          <w:szCs w:val="24"/>
          <w:lang w:val="ru-RU"/>
        </w:rPr>
        <w:softHyphen/>
        <w:t>ходи, тако да ће ученици након завршеног основног образовања:</w:t>
      </w:r>
    </w:p>
    <w:p w14:paraId="684E4E64" w14:textId="77777777" w:rsidR="00675AAC" w:rsidRPr="00E92451" w:rsidRDefault="00675AAC" w:rsidP="00675AAC">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1) имати усвојен интегрисани систем научно заснованих знања о при</w:t>
      </w:r>
      <w:r w:rsidRPr="00E92451">
        <w:rPr>
          <w:rFonts w:ascii="Times New Roman" w:eastAsia="Times New Roman" w:hAnsi="Times New Roman"/>
          <w:sz w:val="24"/>
          <w:szCs w:val="24"/>
          <w:lang w:val="ru-RU"/>
        </w:rPr>
        <w:softHyphen/>
        <w:t>роди и друштву и бити способни да тако стечена знања примењују и размењују;</w:t>
      </w:r>
    </w:p>
    <w:p w14:paraId="1F2238AF" w14:textId="77777777" w:rsidR="00675AAC" w:rsidRPr="00E92451" w:rsidRDefault="00675AAC" w:rsidP="00675AAC">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2) умети да ефикасно усмено и писмено комуницирају на српском, од</w:t>
      </w:r>
      <w:r w:rsidRPr="00E92451">
        <w:rPr>
          <w:rFonts w:ascii="Times New Roman" w:eastAsia="Times New Roman" w:hAnsi="Times New Roman"/>
          <w:sz w:val="24"/>
          <w:szCs w:val="24"/>
          <w:lang w:val="ru-RU"/>
        </w:rPr>
        <w:softHyphen/>
        <w:t>носно на српском и језику националне мањине и најмање једном стра</w:t>
      </w:r>
      <w:r w:rsidRPr="00E92451">
        <w:rPr>
          <w:rFonts w:ascii="Times New Roman" w:eastAsia="Times New Roman" w:hAnsi="Times New Roman"/>
          <w:sz w:val="24"/>
          <w:szCs w:val="24"/>
          <w:lang w:val="ru-RU"/>
        </w:rPr>
        <w:softHyphen/>
        <w:t>ном језику користећи се разноврсним вербалним, визуелним и сим</w:t>
      </w:r>
      <w:r w:rsidRPr="00E92451">
        <w:rPr>
          <w:rFonts w:ascii="Times New Roman" w:eastAsia="Times New Roman" w:hAnsi="Times New Roman"/>
          <w:sz w:val="24"/>
          <w:szCs w:val="24"/>
          <w:lang w:val="ru-RU"/>
        </w:rPr>
        <w:softHyphen/>
        <w:t>бо</w:t>
      </w:r>
      <w:r w:rsidRPr="00E92451">
        <w:rPr>
          <w:rFonts w:ascii="Times New Roman" w:eastAsia="Times New Roman" w:hAnsi="Times New Roman"/>
          <w:sz w:val="24"/>
          <w:szCs w:val="24"/>
          <w:lang w:val="ru-RU"/>
        </w:rPr>
        <w:softHyphen/>
        <w:t>лич</w:t>
      </w:r>
      <w:r w:rsidRPr="00E92451">
        <w:rPr>
          <w:rFonts w:ascii="Times New Roman" w:eastAsia="Times New Roman" w:hAnsi="Times New Roman"/>
          <w:sz w:val="24"/>
          <w:szCs w:val="24"/>
          <w:lang w:val="ru-RU"/>
        </w:rPr>
        <w:softHyphen/>
        <w:t>ким средствима;</w:t>
      </w:r>
    </w:p>
    <w:p w14:paraId="7EE55528" w14:textId="77777777" w:rsidR="00675AAC" w:rsidRPr="00E92451" w:rsidRDefault="00675AAC" w:rsidP="00675AAC">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3) бити функционално писмени у математичком, научном и финан</w:t>
      </w:r>
      <w:r w:rsidRPr="00E92451">
        <w:rPr>
          <w:rFonts w:ascii="Times New Roman" w:eastAsia="Times New Roman" w:hAnsi="Times New Roman"/>
          <w:sz w:val="24"/>
          <w:szCs w:val="24"/>
          <w:lang w:val="ru-RU"/>
        </w:rPr>
        <w:softHyphen/>
        <w:t>сиј</w:t>
      </w:r>
      <w:r w:rsidRPr="00E92451">
        <w:rPr>
          <w:rFonts w:ascii="Times New Roman" w:eastAsia="Times New Roman" w:hAnsi="Times New Roman"/>
          <w:sz w:val="24"/>
          <w:szCs w:val="24"/>
          <w:lang w:val="ru-RU"/>
        </w:rPr>
        <w:softHyphen/>
      </w:r>
      <w:r w:rsidRPr="00E92451">
        <w:rPr>
          <w:rFonts w:ascii="Times New Roman" w:eastAsia="Times New Roman" w:hAnsi="Times New Roman"/>
          <w:sz w:val="24"/>
          <w:szCs w:val="24"/>
          <w:lang w:val="ru-RU"/>
        </w:rPr>
        <w:softHyphen/>
        <w:t>ском домену;</w:t>
      </w:r>
    </w:p>
    <w:p w14:paraId="3F00D997" w14:textId="77777777" w:rsidR="00675AAC" w:rsidRPr="00E92451" w:rsidRDefault="00675AAC" w:rsidP="00675AAC">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4) умети да ефикасно и критички користе научна знања и тех</w:t>
      </w:r>
      <w:r w:rsidRPr="00E92451">
        <w:rPr>
          <w:rFonts w:ascii="Times New Roman" w:eastAsia="Times New Roman" w:hAnsi="Times New Roman"/>
          <w:sz w:val="24"/>
          <w:szCs w:val="24"/>
          <w:lang w:val="ru-RU"/>
        </w:rPr>
        <w:softHyphen/>
        <w:t>но</w:t>
      </w:r>
      <w:r w:rsidRPr="00E92451">
        <w:rPr>
          <w:rFonts w:ascii="Times New Roman" w:eastAsia="Times New Roman" w:hAnsi="Times New Roman"/>
          <w:sz w:val="24"/>
          <w:szCs w:val="24"/>
          <w:lang w:val="ru-RU"/>
        </w:rPr>
        <w:softHyphen/>
        <w:t>ло</w:t>
      </w:r>
      <w:r w:rsidRPr="00E92451">
        <w:rPr>
          <w:rFonts w:ascii="Times New Roman" w:eastAsia="Times New Roman" w:hAnsi="Times New Roman"/>
          <w:sz w:val="24"/>
          <w:szCs w:val="24"/>
          <w:lang w:val="ru-RU"/>
        </w:rPr>
        <w:softHyphen/>
        <w:t>гију, уз показивање одговорности према свом животу, животу других и жи</w:t>
      </w:r>
      <w:r w:rsidRPr="00E92451">
        <w:rPr>
          <w:rFonts w:ascii="Times New Roman" w:eastAsia="Times New Roman" w:hAnsi="Times New Roman"/>
          <w:sz w:val="24"/>
          <w:szCs w:val="24"/>
          <w:lang w:val="ru-RU"/>
        </w:rPr>
        <w:softHyphen/>
        <w:t>вотној средини;</w:t>
      </w:r>
    </w:p>
    <w:p w14:paraId="1EA84BA7" w14:textId="77777777" w:rsidR="00675AAC" w:rsidRPr="00E92451" w:rsidRDefault="00675AAC" w:rsidP="00675AAC">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5) бити способни да разумеју различите форме уметничког изра</w:t>
      </w:r>
      <w:r w:rsidRPr="00E92451">
        <w:rPr>
          <w:rFonts w:ascii="Times New Roman" w:eastAsia="Times New Roman" w:hAnsi="Times New Roman"/>
          <w:sz w:val="24"/>
          <w:szCs w:val="24"/>
          <w:lang w:val="ru-RU"/>
        </w:rPr>
        <w:softHyphen/>
        <w:t>жа</w:t>
      </w:r>
      <w:r w:rsidRPr="00E92451">
        <w:rPr>
          <w:rFonts w:ascii="Times New Roman" w:eastAsia="Times New Roman" w:hAnsi="Times New Roman"/>
          <w:sz w:val="24"/>
          <w:szCs w:val="24"/>
          <w:lang w:val="ru-RU"/>
        </w:rPr>
        <w:softHyphen/>
        <w:t>ва</w:t>
      </w:r>
      <w:r w:rsidRPr="00E92451">
        <w:rPr>
          <w:rFonts w:ascii="Times New Roman" w:eastAsia="Times New Roman" w:hAnsi="Times New Roman"/>
          <w:sz w:val="24"/>
          <w:szCs w:val="24"/>
          <w:lang w:val="ru-RU"/>
        </w:rPr>
        <w:softHyphen/>
        <w:t>ња и да их користе за сопствено изражавање;</w:t>
      </w:r>
    </w:p>
    <w:p w14:paraId="396AF852" w14:textId="77777777" w:rsidR="00675AAC" w:rsidRPr="00E92451" w:rsidRDefault="00675AAC" w:rsidP="00675AAC">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6) бити оспособљени за самостално учење;</w:t>
      </w:r>
    </w:p>
    <w:p w14:paraId="57C53389" w14:textId="77777777" w:rsidR="00675AAC" w:rsidRPr="00A563B4" w:rsidRDefault="00675AAC" w:rsidP="00675AAC">
      <w:pPr>
        <w:spacing w:before="60" w:after="0" w:line="360" w:lineRule="auto"/>
        <w:ind w:firstLine="567"/>
        <w:jc w:val="both"/>
        <w:rPr>
          <w:rFonts w:ascii="Times New Roman" w:eastAsia="Times New Roman" w:hAnsi="Times New Roman"/>
          <w:sz w:val="24"/>
          <w:szCs w:val="24"/>
          <w:lang w:val="sr-Cyrl-CS"/>
        </w:rPr>
      </w:pPr>
      <w:r w:rsidRPr="00E92451">
        <w:rPr>
          <w:rFonts w:ascii="Times New Roman" w:eastAsia="Times New Roman" w:hAnsi="Times New Roman"/>
          <w:sz w:val="24"/>
          <w:szCs w:val="24"/>
          <w:lang w:val="ru-RU"/>
        </w:rPr>
        <w:t>7) бити способни да прикупљају, анализирају и критички процењују информације;</w:t>
      </w:r>
    </w:p>
    <w:p w14:paraId="4356EF21" w14:textId="77777777" w:rsidR="00675AAC" w:rsidRPr="00E92451" w:rsidRDefault="00675AAC" w:rsidP="00675AAC">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8) моћи да идентификују и решавају проблеме и доносе одлуке ко</w:t>
      </w:r>
      <w:r w:rsidRPr="00E92451">
        <w:rPr>
          <w:rFonts w:ascii="Times New Roman" w:eastAsia="Times New Roman" w:hAnsi="Times New Roman"/>
          <w:sz w:val="24"/>
          <w:szCs w:val="24"/>
          <w:lang w:val="ru-RU"/>
        </w:rPr>
        <w:softHyphen/>
        <w:t>рис</w:t>
      </w:r>
      <w:r w:rsidRPr="00E92451">
        <w:rPr>
          <w:rFonts w:ascii="Times New Roman" w:eastAsia="Times New Roman" w:hAnsi="Times New Roman"/>
          <w:sz w:val="24"/>
          <w:szCs w:val="24"/>
          <w:lang w:val="ru-RU"/>
        </w:rPr>
        <w:softHyphen/>
        <w:t>тећи критичко и креативно мишљење и релевантна знања;</w:t>
      </w:r>
    </w:p>
    <w:p w14:paraId="79208F17" w14:textId="77777777" w:rsidR="00675AAC" w:rsidRPr="00E92451" w:rsidRDefault="00675AAC" w:rsidP="00675AAC">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9) бити спремни да прихвате изазове и промене уз одговоран однос пре</w:t>
      </w:r>
      <w:r w:rsidRPr="00E92451">
        <w:rPr>
          <w:rFonts w:ascii="Times New Roman" w:eastAsia="Times New Roman" w:hAnsi="Times New Roman"/>
          <w:sz w:val="24"/>
          <w:szCs w:val="24"/>
          <w:lang w:val="ru-RU"/>
        </w:rPr>
        <w:softHyphen/>
        <w:t>ма себи и својим активностима;</w:t>
      </w:r>
    </w:p>
    <w:p w14:paraId="711E57D8" w14:textId="77777777" w:rsidR="00675AAC" w:rsidRPr="00E92451" w:rsidRDefault="00675AAC" w:rsidP="00675AAC">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10) бити одговорни према сопственом здрављу и његовом очувању;</w:t>
      </w:r>
    </w:p>
    <w:p w14:paraId="341CE84A" w14:textId="77777777" w:rsidR="00675AAC" w:rsidRPr="00E92451" w:rsidRDefault="00675AAC" w:rsidP="00675AAC">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11) умети да препознају и уваже људска и дечја права и бити спо</w:t>
      </w:r>
      <w:r w:rsidRPr="00E92451">
        <w:rPr>
          <w:rFonts w:ascii="Times New Roman" w:eastAsia="Times New Roman" w:hAnsi="Times New Roman"/>
          <w:sz w:val="24"/>
          <w:szCs w:val="24"/>
          <w:lang w:val="ru-RU"/>
        </w:rPr>
        <w:softHyphen/>
        <w:t>соб</w:t>
      </w:r>
      <w:r w:rsidRPr="00E92451">
        <w:rPr>
          <w:rFonts w:ascii="Times New Roman" w:eastAsia="Times New Roman" w:hAnsi="Times New Roman"/>
          <w:sz w:val="24"/>
          <w:szCs w:val="24"/>
          <w:lang w:val="ru-RU"/>
        </w:rPr>
        <w:softHyphen/>
        <w:t>ни да активно учествују у њиховом остваривању;</w:t>
      </w:r>
    </w:p>
    <w:p w14:paraId="54082B3C" w14:textId="77777777" w:rsidR="00675AAC" w:rsidRPr="00E92451" w:rsidRDefault="00675AAC" w:rsidP="00675AAC">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12) имати развијено осећање припадности сопственој породици, на</w:t>
      </w:r>
      <w:r w:rsidRPr="00E92451">
        <w:rPr>
          <w:rFonts w:ascii="Times New Roman" w:eastAsia="Times New Roman" w:hAnsi="Times New Roman"/>
          <w:sz w:val="24"/>
          <w:szCs w:val="24"/>
          <w:lang w:val="ru-RU"/>
        </w:rPr>
        <w:softHyphen/>
        <w:t>ци</w:t>
      </w:r>
      <w:r w:rsidRPr="00E92451">
        <w:rPr>
          <w:rFonts w:ascii="Times New Roman" w:eastAsia="Times New Roman" w:hAnsi="Times New Roman"/>
          <w:sz w:val="24"/>
          <w:szCs w:val="24"/>
          <w:lang w:val="ru-RU"/>
        </w:rPr>
        <w:softHyphen/>
        <w:t>ји и култури, познавати сопствену традицију и доприносити њеном очу</w:t>
      </w:r>
      <w:r w:rsidRPr="00E92451">
        <w:rPr>
          <w:rFonts w:ascii="Times New Roman" w:eastAsia="Times New Roman" w:hAnsi="Times New Roman"/>
          <w:sz w:val="24"/>
          <w:szCs w:val="24"/>
          <w:lang w:val="ru-RU"/>
        </w:rPr>
        <w:softHyphen/>
        <w:t>ва</w:t>
      </w:r>
      <w:r w:rsidRPr="00E92451">
        <w:rPr>
          <w:rFonts w:ascii="Times New Roman" w:eastAsia="Times New Roman" w:hAnsi="Times New Roman"/>
          <w:sz w:val="24"/>
          <w:szCs w:val="24"/>
          <w:lang w:val="ru-RU"/>
        </w:rPr>
        <w:softHyphen/>
        <w:t>њу и развоју;</w:t>
      </w:r>
    </w:p>
    <w:p w14:paraId="586F7A28" w14:textId="77777777" w:rsidR="00675AAC" w:rsidRPr="00E92451" w:rsidRDefault="00675AAC" w:rsidP="00675AAC">
      <w:pPr>
        <w:spacing w:before="60" w:after="0" w:line="360" w:lineRule="auto"/>
        <w:ind w:firstLine="567"/>
        <w:jc w:val="both"/>
        <w:rPr>
          <w:rFonts w:ascii="Times New Roman" w:eastAsia="Times New Roman" w:hAnsi="Times New Roman"/>
          <w:sz w:val="24"/>
          <w:szCs w:val="24"/>
          <w:lang w:val="ru-RU"/>
        </w:rPr>
      </w:pPr>
      <w:r w:rsidRPr="00E92451">
        <w:rPr>
          <w:rFonts w:ascii="Times New Roman" w:eastAsia="Times New Roman" w:hAnsi="Times New Roman"/>
          <w:sz w:val="24"/>
          <w:szCs w:val="24"/>
          <w:lang w:val="ru-RU"/>
        </w:rPr>
        <w:t>13) знати и поштовати традицију, идентитет и културу других зајед</w:t>
      </w:r>
      <w:r w:rsidRPr="00E92451">
        <w:rPr>
          <w:rFonts w:ascii="Times New Roman" w:eastAsia="Times New Roman" w:hAnsi="Times New Roman"/>
          <w:sz w:val="24"/>
          <w:szCs w:val="24"/>
          <w:lang w:val="ru-RU"/>
        </w:rPr>
        <w:softHyphen/>
        <w:t>ни</w:t>
      </w:r>
      <w:r w:rsidRPr="00E92451">
        <w:rPr>
          <w:rFonts w:ascii="Times New Roman" w:eastAsia="Times New Roman" w:hAnsi="Times New Roman"/>
          <w:sz w:val="24"/>
          <w:szCs w:val="24"/>
          <w:lang w:val="ru-RU"/>
        </w:rPr>
        <w:softHyphen/>
        <w:t>ца и бити способни да сарађују са њиховим припадницима;</w:t>
      </w:r>
    </w:p>
    <w:p w14:paraId="47AE36CF" w14:textId="77777777" w:rsidR="00675AAC" w:rsidRPr="00A563B4" w:rsidRDefault="00675AAC" w:rsidP="00675AAC">
      <w:pPr>
        <w:spacing w:before="60" w:after="0" w:line="360" w:lineRule="auto"/>
        <w:ind w:firstLine="567"/>
        <w:jc w:val="both"/>
        <w:rPr>
          <w:rFonts w:ascii="Times New Roman" w:eastAsia="Times New Roman" w:hAnsi="Times New Roman"/>
          <w:b/>
          <w:sz w:val="24"/>
          <w:szCs w:val="24"/>
          <w:lang w:val="sr-Cyrl-CS"/>
        </w:rPr>
      </w:pPr>
      <w:r w:rsidRPr="00E92451">
        <w:rPr>
          <w:rFonts w:ascii="Times New Roman" w:eastAsia="Times New Roman" w:hAnsi="Times New Roman"/>
          <w:b/>
          <w:sz w:val="24"/>
          <w:szCs w:val="24"/>
          <w:lang w:val="ru-RU"/>
        </w:rPr>
        <w:lastRenderedPageBreak/>
        <w:t>14) бити способни да ефикасно и конструктивно раде као чланови ти</w:t>
      </w:r>
      <w:r w:rsidRPr="00E92451">
        <w:rPr>
          <w:rFonts w:ascii="Times New Roman" w:eastAsia="Times New Roman" w:hAnsi="Times New Roman"/>
          <w:b/>
          <w:sz w:val="24"/>
          <w:szCs w:val="24"/>
          <w:lang w:val="ru-RU"/>
        </w:rPr>
        <w:softHyphen/>
        <w:t>ма, групе, организације и заједнице.</w:t>
      </w:r>
      <w:r w:rsidRPr="00A563B4">
        <w:rPr>
          <w:rFonts w:ascii="Cirilica Times" w:eastAsia="Times New Roman" w:hAnsi="Cirilica Times"/>
          <w:b/>
          <w:sz w:val="18"/>
          <w:szCs w:val="24"/>
          <w:vertAlign w:val="superscript"/>
          <w:lang w:val="sr-Cyrl-CS"/>
        </w:rPr>
        <w:footnoteReference w:id="2"/>
      </w:r>
    </w:p>
    <w:p w14:paraId="01797AB8" w14:textId="77777777" w:rsidR="00675AAC" w:rsidRPr="00A563B4" w:rsidRDefault="00675AAC" w:rsidP="00675AAC">
      <w:pPr>
        <w:spacing w:before="60" w:after="120" w:line="360" w:lineRule="auto"/>
        <w:ind w:firstLine="567"/>
        <w:jc w:val="both"/>
        <w:rPr>
          <w:rFonts w:ascii="Times New Roman" w:eastAsia="Times New Roman" w:hAnsi="Times New Roman"/>
          <w:sz w:val="24"/>
          <w:szCs w:val="24"/>
          <w:lang w:val="ru-RU"/>
        </w:rPr>
      </w:pPr>
      <w:r w:rsidRPr="00A563B4">
        <w:rPr>
          <w:rFonts w:ascii="Times New Roman" w:eastAsia="Times New Roman" w:hAnsi="Times New Roman"/>
          <w:sz w:val="24"/>
          <w:szCs w:val="24"/>
          <w:lang w:val="ru-RU"/>
        </w:rPr>
        <w:t>Такође, у току сачињавања овог годишњег плана рада школе за ову школ</w:t>
      </w:r>
      <w:r w:rsidRPr="00A563B4">
        <w:rPr>
          <w:rFonts w:ascii="Times New Roman" w:eastAsia="Times New Roman" w:hAnsi="Times New Roman"/>
          <w:sz w:val="24"/>
          <w:szCs w:val="24"/>
          <w:lang w:val="ru-RU"/>
        </w:rPr>
        <w:softHyphen/>
        <w:t>ску годину нарочито се имало у виду, поред осталог, и следеће:</w:t>
      </w:r>
    </w:p>
    <w:p w14:paraId="2C659E51" w14:textId="77777777" w:rsidR="00675AAC" w:rsidRPr="00A563B4" w:rsidRDefault="00675AAC" w:rsidP="00BE0B64">
      <w:pPr>
        <w:numPr>
          <w:ilvl w:val="0"/>
          <w:numId w:val="10"/>
        </w:numPr>
        <w:spacing w:after="0" w:line="360" w:lineRule="auto"/>
        <w:ind w:right="-1"/>
        <w:jc w:val="both"/>
        <w:rPr>
          <w:rFonts w:ascii="Times New Roman" w:eastAsia="Times New Roman" w:hAnsi="Times New Roman"/>
          <w:sz w:val="24"/>
          <w:szCs w:val="24"/>
          <w:lang w:val="ru-RU"/>
        </w:rPr>
      </w:pPr>
      <w:r w:rsidRPr="00A563B4">
        <w:rPr>
          <w:rFonts w:ascii="Times New Roman" w:eastAsia="Times New Roman" w:hAnsi="Times New Roman"/>
          <w:sz w:val="24"/>
          <w:szCs w:val="24"/>
          <w:lang w:val="ru-RU"/>
        </w:rPr>
        <w:t>да је школа дужна да у овој школској години оствари све облике вас</w:t>
      </w:r>
      <w:r w:rsidRPr="00A563B4">
        <w:rPr>
          <w:rFonts w:ascii="Times New Roman" w:eastAsia="Times New Roman" w:hAnsi="Times New Roman"/>
          <w:sz w:val="24"/>
          <w:szCs w:val="24"/>
          <w:lang w:val="ru-RU"/>
        </w:rPr>
        <w:softHyphen/>
        <w:t>питно-образовног рада утврђене правилником о наставном пла</w:t>
      </w:r>
      <w:r w:rsidRPr="00A563B4">
        <w:rPr>
          <w:rFonts w:ascii="Times New Roman" w:eastAsia="Times New Roman" w:hAnsi="Times New Roman"/>
          <w:sz w:val="24"/>
          <w:szCs w:val="24"/>
          <w:lang w:val="ru-RU"/>
        </w:rPr>
        <w:softHyphen/>
        <w:t>ну и програму и да у том циљу доноси свој Годишњи план рада;</w:t>
      </w:r>
    </w:p>
    <w:p w14:paraId="5177491E" w14:textId="77777777" w:rsidR="00675AAC" w:rsidRPr="00A563B4" w:rsidRDefault="00675AAC" w:rsidP="00BE0B64">
      <w:pPr>
        <w:numPr>
          <w:ilvl w:val="0"/>
          <w:numId w:val="10"/>
        </w:numPr>
        <w:spacing w:after="0" w:line="360" w:lineRule="auto"/>
        <w:ind w:right="-1"/>
        <w:jc w:val="both"/>
        <w:rPr>
          <w:rFonts w:ascii="Times New Roman" w:eastAsia="Times New Roman" w:hAnsi="Times New Roman"/>
          <w:sz w:val="24"/>
          <w:szCs w:val="24"/>
          <w:lang w:val="ru-RU"/>
        </w:rPr>
      </w:pPr>
      <w:r w:rsidRPr="00A563B4">
        <w:rPr>
          <w:rFonts w:ascii="Times New Roman" w:eastAsia="Times New Roman" w:hAnsi="Times New Roman"/>
          <w:sz w:val="24"/>
          <w:szCs w:val="24"/>
          <w:lang w:val="ru-RU"/>
        </w:rPr>
        <w:t>да се Годишњим планом рада утврђују вр</w:t>
      </w:r>
      <w:r w:rsidRPr="00A563B4">
        <w:rPr>
          <w:rFonts w:ascii="Times New Roman" w:eastAsia="Times New Roman" w:hAnsi="Times New Roman"/>
          <w:sz w:val="24"/>
          <w:szCs w:val="24"/>
          <w:lang w:val="sr-Cyrl-CS"/>
        </w:rPr>
        <w:t>е</w:t>
      </w:r>
      <w:r w:rsidRPr="00A563B4">
        <w:rPr>
          <w:rFonts w:ascii="Times New Roman" w:eastAsia="Times New Roman" w:hAnsi="Times New Roman"/>
          <w:sz w:val="24"/>
          <w:szCs w:val="24"/>
          <w:lang w:val="ru-RU"/>
        </w:rPr>
        <w:t>ме, место, начин и но</w:t>
      </w:r>
      <w:r w:rsidRPr="00A563B4">
        <w:rPr>
          <w:rFonts w:ascii="Times New Roman" w:eastAsia="Times New Roman" w:hAnsi="Times New Roman"/>
          <w:sz w:val="24"/>
          <w:szCs w:val="24"/>
          <w:lang w:val="ru-RU"/>
        </w:rPr>
        <w:softHyphen/>
        <w:t>сио</w:t>
      </w:r>
      <w:r w:rsidRPr="00A563B4">
        <w:rPr>
          <w:rFonts w:ascii="Times New Roman" w:eastAsia="Times New Roman" w:hAnsi="Times New Roman"/>
          <w:sz w:val="24"/>
          <w:szCs w:val="24"/>
          <w:lang w:val="ru-RU"/>
        </w:rPr>
        <w:softHyphen/>
        <w:t>ци остваривања наставног плана и програма;</w:t>
      </w:r>
    </w:p>
    <w:p w14:paraId="683CD202" w14:textId="77777777" w:rsidR="00675AAC" w:rsidRPr="00A563B4" w:rsidRDefault="00675AAC" w:rsidP="00BE0B64">
      <w:pPr>
        <w:numPr>
          <w:ilvl w:val="0"/>
          <w:numId w:val="10"/>
        </w:numPr>
        <w:spacing w:after="0" w:line="360" w:lineRule="auto"/>
        <w:ind w:right="-1"/>
        <w:jc w:val="both"/>
        <w:rPr>
          <w:rFonts w:ascii="Times New Roman" w:eastAsia="Times New Roman" w:hAnsi="Times New Roman"/>
          <w:sz w:val="24"/>
          <w:lang w:val="ru-RU"/>
        </w:rPr>
      </w:pPr>
      <w:r w:rsidRPr="00A563B4">
        <w:rPr>
          <w:rFonts w:ascii="Times New Roman" w:eastAsia="Times New Roman" w:hAnsi="Times New Roman"/>
          <w:sz w:val="24"/>
          <w:lang w:val="sr-Cyrl-CS"/>
        </w:rPr>
        <w:t xml:space="preserve">да се од </w:t>
      </w:r>
      <w:r w:rsidRPr="00A563B4">
        <w:rPr>
          <w:rFonts w:ascii="Times New Roman" w:eastAsia="Times New Roman" w:hAnsi="Times New Roman"/>
          <w:sz w:val="24"/>
        </w:rPr>
        <w:t>I</w:t>
      </w:r>
      <w:r w:rsidRPr="00A563B4">
        <w:rPr>
          <w:rFonts w:ascii="Times New Roman" w:eastAsia="Times New Roman" w:hAnsi="Times New Roman"/>
          <w:sz w:val="24"/>
          <w:lang w:val="ru-RU"/>
        </w:rPr>
        <w:t xml:space="preserve"> до </w:t>
      </w:r>
      <w:r w:rsidRPr="00A563B4">
        <w:rPr>
          <w:rFonts w:ascii="Times New Roman" w:eastAsia="Times New Roman" w:hAnsi="Times New Roman"/>
          <w:sz w:val="24"/>
        </w:rPr>
        <w:t>I</w:t>
      </w:r>
      <w:r w:rsidRPr="00A563B4">
        <w:rPr>
          <w:rFonts w:ascii="Times New Roman" w:eastAsia="Times New Roman" w:hAnsi="Times New Roman"/>
          <w:sz w:val="24"/>
          <w:lang w:val="ru-RU"/>
        </w:rPr>
        <w:t xml:space="preserve"> </w:t>
      </w:r>
      <w:r w:rsidRPr="00A563B4">
        <w:rPr>
          <w:rFonts w:ascii="Times New Roman" w:eastAsia="Times New Roman" w:hAnsi="Times New Roman"/>
          <w:sz w:val="24"/>
        </w:rPr>
        <w:t>VIII</w:t>
      </w:r>
      <w:r w:rsidRPr="00A563B4">
        <w:rPr>
          <w:rFonts w:ascii="Times New Roman" w:eastAsia="Times New Roman" w:hAnsi="Times New Roman"/>
          <w:sz w:val="24"/>
          <w:lang w:val="sr-Latn-CS"/>
        </w:rPr>
        <w:t xml:space="preserve"> </w:t>
      </w:r>
      <w:r w:rsidRPr="00A563B4">
        <w:rPr>
          <w:rFonts w:ascii="Times New Roman" w:eastAsia="Times New Roman" w:hAnsi="Times New Roman"/>
          <w:sz w:val="24"/>
          <w:lang w:val="sr-Cyrl-CS"/>
        </w:rPr>
        <w:t>разреда завршило са реформисаним пла</w:t>
      </w:r>
      <w:r w:rsidRPr="00A563B4">
        <w:rPr>
          <w:rFonts w:ascii="Times New Roman" w:eastAsia="Times New Roman" w:hAnsi="Times New Roman"/>
          <w:sz w:val="24"/>
          <w:lang w:val="sr-Cyrl-CS"/>
        </w:rPr>
        <w:softHyphen/>
        <w:t>но</w:t>
      </w:r>
      <w:r w:rsidRPr="00A563B4">
        <w:rPr>
          <w:rFonts w:ascii="Times New Roman" w:eastAsia="Times New Roman" w:hAnsi="Times New Roman"/>
          <w:sz w:val="24"/>
          <w:lang w:val="sr-Cyrl-CS"/>
        </w:rPr>
        <w:softHyphen/>
        <w:t>ви</w:t>
      </w:r>
      <w:r w:rsidRPr="00A563B4">
        <w:rPr>
          <w:rFonts w:ascii="Times New Roman" w:eastAsia="Times New Roman" w:hAnsi="Times New Roman"/>
          <w:sz w:val="24"/>
          <w:lang w:val="sr-Cyrl-CS"/>
        </w:rPr>
        <w:softHyphen/>
        <w:t xml:space="preserve">ма и програмима </w:t>
      </w:r>
      <w:r w:rsidRPr="00E92451">
        <w:rPr>
          <w:rFonts w:ascii="Times New Roman" w:eastAsia="Times New Roman" w:hAnsi="Times New Roman"/>
          <w:sz w:val="24"/>
          <w:lang w:val="ru-RU"/>
        </w:rPr>
        <w:t xml:space="preserve">и да ће се </w:t>
      </w:r>
      <w:r w:rsidRPr="00A563B4">
        <w:rPr>
          <w:rFonts w:ascii="Times New Roman" w:eastAsia="Times New Roman" w:hAnsi="Times New Roman"/>
          <w:sz w:val="24"/>
          <w:lang w:val="ru-RU"/>
        </w:rPr>
        <w:t>реализовати</w:t>
      </w:r>
      <w:r w:rsidRPr="00A563B4">
        <w:rPr>
          <w:rFonts w:ascii="Times New Roman" w:eastAsia="Times New Roman" w:hAnsi="Times New Roman"/>
          <w:sz w:val="24"/>
          <w:lang w:val="sr-Cyrl-CS"/>
        </w:rPr>
        <w:t xml:space="preserve"> </w:t>
      </w:r>
      <w:r w:rsidRPr="00836F0A">
        <w:rPr>
          <w:rFonts w:ascii="Times New Roman" w:eastAsia="Times New Roman" w:hAnsi="Times New Roman"/>
          <w:bCs/>
          <w:sz w:val="24"/>
          <w:lang w:val="sr-Cyrl-CS"/>
        </w:rPr>
        <w:t>Школски програм који</w:t>
      </w:r>
      <w:r w:rsidR="009330BF" w:rsidRPr="00836F0A">
        <w:rPr>
          <w:rFonts w:ascii="Times New Roman" w:eastAsia="Times New Roman" w:hAnsi="Times New Roman"/>
          <w:bCs/>
          <w:sz w:val="24"/>
          <w:lang w:val="sr-Cyrl-CS"/>
        </w:rPr>
        <w:t xml:space="preserve"> </w:t>
      </w:r>
      <w:r w:rsidR="00001EE6" w:rsidRPr="00836F0A">
        <w:rPr>
          <w:rFonts w:ascii="Times New Roman" w:eastAsia="Times New Roman" w:hAnsi="Times New Roman"/>
          <w:bCs/>
          <w:sz w:val="24"/>
          <w:lang w:val="sr-Cyrl-RS"/>
        </w:rPr>
        <w:t>донет 2014/15 и важ</w:t>
      </w:r>
      <w:r w:rsidR="009330BF" w:rsidRPr="00836F0A">
        <w:rPr>
          <w:rFonts w:ascii="Times New Roman" w:eastAsia="Times New Roman" w:hAnsi="Times New Roman"/>
          <w:bCs/>
          <w:sz w:val="24"/>
          <w:lang w:val="sr-Cyrl-RS"/>
        </w:rPr>
        <w:t>и до 2018/19</w:t>
      </w:r>
      <w:r w:rsidR="003C300E" w:rsidRPr="00836F0A">
        <w:rPr>
          <w:rFonts w:ascii="Times New Roman" w:eastAsia="Times New Roman" w:hAnsi="Times New Roman"/>
          <w:bCs/>
          <w:sz w:val="24"/>
          <w:lang w:val="sr-Cyrl-RS"/>
        </w:rPr>
        <w:t xml:space="preserve"> (приликом измена додају се анекси Школског програма)</w:t>
      </w:r>
      <w:r w:rsidRPr="00836F0A">
        <w:rPr>
          <w:rFonts w:ascii="Times New Roman" w:eastAsia="Times New Roman" w:hAnsi="Times New Roman"/>
          <w:bCs/>
          <w:sz w:val="24"/>
          <w:lang w:val="sr-Cyrl-CS"/>
        </w:rPr>
        <w:t>, а који је школа донела</w:t>
      </w:r>
      <w:r w:rsidRPr="00A563B4">
        <w:rPr>
          <w:rFonts w:ascii="Times New Roman" w:eastAsia="Times New Roman" w:hAnsi="Times New Roman"/>
          <w:sz w:val="24"/>
          <w:lang w:val="sr-Cyrl-CS"/>
        </w:rPr>
        <w:t xml:space="preserve"> у скла</w:t>
      </w:r>
      <w:r w:rsidRPr="00A563B4">
        <w:rPr>
          <w:rFonts w:ascii="Times New Roman" w:eastAsia="Times New Roman" w:hAnsi="Times New Roman"/>
          <w:sz w:val="24"/>
          <w:lang w:val="sr-Cyrl-CS"/>
        </w:rPr>
        <w:softHyphen/>
        <w:t>ду са општим и посебним основама школског програма;</w:t>
      </w:r>
    </w:p>
    <w:p w14:paraId="0051919D" w14:textId="77777777" w:rsidR="00675AAC" w:rsidRPr="00A563B4" w:rsidRDefault="00675AAC" w:rsidP="00BE0B64">
      <w:pPr>
        <w:numPr>
          <w:ilvl w:val="0"/>
          <w:numId w:val="10"/>
        </w:numPr>
        <w:spacing w:after="0" w:line="360" w:lineRule="auto"/>
        <w:ind w:right="-1"/>
        <w:jc w:val="both"/>
        <w:rPr>
          <w:rFonts w:ascii="Times New Roman" w:eastAsia="Times New Roman" w:hAnsi="Times New Roman"/>
          <w:sz w:val="24"/>
          <w:lang w:val="ru-RU"/>
        </w:rPr>
      </w:pPr>
      <w:r w:rsidRPr="00A563B4">
        <w:rPr>
          <w:rFonts w:ascii="Times New Roman" w:eastAsia="Times New Roman" w:hAnsi="Times New Roman"/>
          <w:sz w:val="24"/>
          <w:lang w:val="ru-RU"/>
        </w:rPr>
        <w:t>да ће се организација образовно-васпитног рада у свим оде</w:t>
      </w:r>
      <w:r w:rsidRPr="00A563B4">
        <w:rPr>
          <w:rFonts w:ascii="Times New Roman" w:eastAsia="Times New Roman" w:hAnsi="Times New Roman"/>
          <w:sz w:val="24"/>
          <w:lang w:val="ru-RU"/>
        </w:rPr>
        <w:softHyphen/>
        <w:t>ље</w:t>
      </w:r>
      <w:r w:rsidRPr="00A563B4">
        <w:rPr>
          <w:rFonts w:ascii="Times New Roman" w:eastAsia="Times New Roman" w:hAnsi="Times New Roman"/>
          <w:sz w:val="24"/>
          <w:lang w:val="ru-RU"/>
        </w:rPr>
        <w:softHyphen/>
        <w:t>њима остваривати настава за</w:t>
      </w:r>
      <w:r w:rsidRPr="00A563B4">
        <w:rPr>
          <w:rFonts w:ascii="Times New Roman" w:eastAsia="Times New Roman" w:hAnsi="Times New Roman"/>
          <w:sz w:val="24"/>
          <w:lang w:val="ru-RU"/>
        </w:rPr>
        <w:softHyphen/>
        <w:t>вис</w:t>
      </w:r>
      <w:r w:rsidRPr="00A563B4">
        <w:rPr>
          <w:rFonts w:ascii="Times New Roman" w:eastAsia="Times New Roman" w:hAnsi="Times New Roman"/>
          <w:sz w:val="24"/>
          <w:lang w:val="ru-RU"/>
        </w:rPr>
        <w:softHyphen/>
        <w:t>но од потреба деце и добијене сагласности Министарства;</w:t>
      </w:r>
    </w:p>
    <w:p w14:paraId="544BE350" w14:textId="77777777" w:rsidR="00675AAC" w:rsidRPr="00A563B4" w:rsidRDefault="00675AAC" w:rsidP="00BE0B64">
      <w:pPr>
        <w:numPr>
          <w:ilvl w:val="0"/>
          <w:numId w:val="10"/>
        </w:numPr>
        <w:spacing w:after="0" w:line="360" w:lineRule="auto"/>
        <w:ind w:right="-1"/>
        <w:jc w:val="both"/>
        <w:rPr>
          <w:rFonts w:ascii="Times New Roman" w:eastAsia="Times New Roman" w:hAnsi="Times New Roman"/>
          <w:sz w:val="24"/>
          <w:lang w:val="ru-RU"/>
        </w:rPr>
      </w:pPr>
      <w:r w:rsidRPr="00A563B4">
        <w:rPr>
          <w:rFonts w:ascii="Times New Roman" w:eastAsia="Times New Roman" w:hAnsi="Times New Roman"/>
          <w:sz w:val="24"/>
          <w:lang w:val="ru-RU"/>
        </w:rPr>
        <w:t>да је праћењем и анализом рада и резултата рада у протеклој го</w:t>
      </w:r>
      <w:r w:rsidRPr="00A563B4">
        <w:rPr>
          <w:rFonts w:ascii="Times New Roman" w:eastAsia="Times New Roman" w:hAnsi="Times New Roman"/>
          <w:sz w:val="24"/>
          <w:lang w:val="ru-RU"/>
        </w:rPr>
        <w:softHyphen/>
        <w:t>ди</w:t>
      </w:r>
      <w:r w:rsidRPr="00E92451">
        <w:rPr>
          <w:rFonts w:ascii="Times New Roman" w:eastAsia="Times New Roman" w:hAnsi="Times New Roman"/>
          <w:sz w:val="24"/>
          <w:lang w:val="ru-RU"/>
        </w:rPr>
        <w:softHyphen/>
      </w:r>
      <w:r w:rsidRPr="00A563B4">
        <w:rPr>
          <w:rFonts w:ascii="Times New Roman" w:eastAsia="Times New Roman" w:hAnsi="Times New Roman"/>
          <w:sz w:val="24"/>
          <w:lang w:val="ru-RU"/>
        </w:rPr>
        <w:softHyphen/>
        <w:t>ни уочено да нека питања из живота и рада школе у наредном пе</w:t>
      </w:r>
      <w:r w:rsidRPr="00A563B4">
        <w:rPr>
          <w:rFonts w:ascii="Times New Roman" w:eastAsia="Times New Roman" w:hAnsi="Times New Roman"/>
          <w:sz w:val="24"/>
          <w:lang w:val="ru-RU"/>
        </w:rPr>
        <w:softHyphen/>
      </w:r>
      <w:r w:rsidRPr="00E92451">
        <w:rPr>
          <w:rFonts w:ascii="Times New Roman" w:eastAsia="Times New Roman" w:hAnsi="Times New Roman"/>
          <w:sz w:val="24"/>
          <w:lang w:val="ru-RU"/>
        </w:rPr>
        <w:softHyphen/>
      </w:r>
      <w:r w:rsidRPr="00A563B4">
        <w:rPr>
          <w:rFonts w:ascii="Times New Roman" w:eastAsia="Times New Roman" w:hAnsi="Times New Roman"/>
          <w:sz w:val="24"/>
          <w:lang w:val="ru-RU"/>
        </w:rPr>
        <w:t>риоду треба успешније остваривати, као што су: (нпр. орга</w:t>
      </w:r>
      <w:r w:rsidRPr="00A563B4">
        <w:rPr>
          <w:rFonts w:ascii="Times New Roman" w:eastAsia="Times New Roman" w:hAnsi="Times New Roman"/>
          <w:sz w:val="24"/>
          <w:lang w:val="ru-RU"/>
        </w:rPr>
        <w:softHyphen/>
        <w:t>ни</w:t>
      </w:r>
      <w:r w:rsidRPr="00A563B4">
        <w:rPr>
          <w:rFonts w:ascii="Times New Roman" w:eastAsia="Times New Roman" w:hAnsi="Times New Roman"/>
          <w:sz w:val="24"/>
          <w:lang w:val="ru-RU"/>
        </w:rPr>
        <w:softHyphen/>
        <w:t>зо</w:t>
      </w:r>
      <w:r w:rsidRPr="00A563B4">
        <w:rPr>
          <w:rFonts w:ascii="Times New Roman" w:eastAsia="Times New Roman" w:hAnsi="Times New Roman"/>
          <w:sz w:val="24"/>
          <w:lang w:val="ru-RU"/>
        </w:rPr>
        <w:softHyphen/>
        <w:t>ва</w:t>
      </w:r>
      <w:r w:rsidRPr="00A563B4">
        <w:rPr>
          <w:rFonts w:ascii="Times New Roman" w:eastAsia="Times New Roman" w:hAnsi="Times New Roman"/>
          <w:sz w:val="24"/>
          <w:lang w:val="ru-RU"/>
        </w:rPr>
        <w:softHyphen/>
      </w:r>
      <w:r w:rsidRPr="00E92451">
        <w:rPr>
          <w:rFonts w:ascii="Times New Roman" w:eastAsia="Times New Roman" w:hAnsi="Times New Roman"/>
          <w:sz w:val="24"/>
          <w:lang w:val="ru-RU"/>
        </w:rPr>
        <w:softHyphen/>
      </w:r>
      <w:r w:rsidRPr="00A563B4">
        <w:rPr>
          <w:rFonts w:ascii="Times New Roman" w:eastAsia="Times New Roman" w:hAnsi="Times New Roman"/>
          <w:sz w:val="24"/>
          <w:lang w:val="ru-RU"/>
        </w:rPr>
        <w:t>није чување и рационалније коришћење материјалне основе ра</w:t>
      </w:r>
      <w:r w:rsidRPr="00A563B4">
        <w:rPr>
          <w:rFonts w:ascii="Times New Roman" w:eastAsia="Times New Roman" w:hAnsi="Times New Roman"/>
          <w:sz w:val="24"/>
          <w:lang w:val="ru-RU"/>
        </w:rPr>
        <w:softHyphen/>
        <w:t>да; осмишљеније предузимање мера да се расположива лите</w:t>
      </w:r>
      <w:r w:rsidRPr="00A563B4">
        <w:rPr>
          <w:rFonts w:ascii="Times New Roman" w:eastAsia="Times New Roman" w:hAnsi="Times New Roman"/>
          <w:sz w:val="24"/>
          <w:lang w:val="ru-RU"/>
        </w:rPr>
        <w:softHyphen/>
        <w:t>ра</w:t>
      </w:r>
      <w:r w:rsidRPr="00A563B4">
        <w:rPr>
          <w:rFonts w:ascii="Times New Roman" w:eastAsia="Times New Roman" w:hAnsi="Times New Roman"/>
          <w:sz w:val="24"/>
          <w:lang w:val="ru-RU"/>
        </w:rPr>
        <w:softHyphen/>
        <w:t>ту</w:t>
      </w:r>
      <w:r w:rsidRPr="00A563B4">
        <w:rPr>
          <w:rFonts w:ascii="Times New Roman" w:eastAsia="Times New Roman" w:hAnsi="Times New Roman"/>
          <w:sz w:val="24"/>
          <w:lang w:val="ru-RU"/>
        </w:rPr>
        <w:softHyphen/>
        <w:t>ра користи благовремено и стваралачки; редовније посе</w:t>
      </w:r>
      <w:r w:rsidRPr="00E92451">
        <w:rPr>
          <w:rFonts w:ascii="Times New Roman" w:eastAsia="Times New Roman" w:hAnsi="Times New Roman"/>
          <w:sz w:val="24"/>
          <w:lang w:val="ru-RU"/>
        </w:rPr>
        <w:softHyphen/>
      </w:r>
      <w:r w:rsidRPr="00A563B4">
        <w:rPr>
          <w:rFonts w:ascii="Times New Roman" w:eastAsia="Times New Roman" w:hAnsi="Times New Roman"/>
          <w:sz w:val="24"/>
          <w:lang w:val="ru-RU"/>
        </w:rPr>
        <w:t>ћивање ог</w:t>
      </w:r>
      <w:r w:rsidRPr="00A563B4">
        <w:rPr>
          <w:rFonts w:ascii="Times New Roman" w:eastAsia="Times New Roman" w:hAnsi="Times New Roman"/>
          <w:sz w:val="24"/>
          <w:lang w:val="ru-RU"/>
        </w:rPr>
        <w:softHyphen/>
        <w:t>лед</w:t>
      </w:r>
      <w:r w:rsidRPr="00E92451">
        <w:rPr>
          <w:rFonts w:ascii="Times New Roman" w:eastAsia="Times New Roman" w:hAnsi="Times New Roman"/>
          <w:sz w:val="24"/>
          <w:lang w:val="ru-RU"/>
        </w:rPr>
        <w:softHyphen/>
      </w:r>
      <w:r w:rsidRPr="00A563B4">
        <w:rPr>
          <w:rFonts w:ascii="Times New Roman" w:eastAsia="Times New Roman" w:hAnsi="Times New Roman"/>
          <w:sz w:val="24"/>
          <w:lang w:val="ru-RU"/>
        </w:rPr>
        <w:softHyphen/>
        <w:t>них часова; да се редовније и отвореније раз</w:t>
      </w:r>
      <w:r w:rsidRPr="00E92451">
        <w:rPr>
          <w:rFonts w:ascii="Times New Roman" w:eastAsia="Times New Roman" w:hAnsi="Times New Roman"/>
          <w:sz w:val="24"/>
          <w:lang w:val="ru-RU"/>
        </w:rPr>
        <w:softHyphen/>
      </w:r>
      <w:r w:rsidRPr="00A563B4">
        <w:rPr>
          <w:rFonts w:ascii="Times New Roman" w:eastAsia="Times New Roman" w:hAnsi="Times New Roman"/>
          <w:sz w:val="24"/>
          <w:lang w:val="ru-RU"/>
        </w:rPr>
        <w:t>ма</w:t>
      </w:r>
      <w:r w:rsidRPr="00E92451">
        <w:rPr>
          <w:rFonts w:ascii="Times New Roman" w:eastAsia="Times New Roman" w:hAnsi="Times New Roman"/>
          <w:sz w:val="24"/>
          <w:lang w:val="ru-RU"/>
        </w:rPr>
        <w:softHyphen/>
      </w:r>
      <w:r w:rsidRPr="00A563B4">
        <w:rPr>
          <w:rFonts w:ascii="Times New Roman" w:eastAsia="Times New Roman" w:hAnsi="Times New Roman"/>
          <w:sz w:val="24"/>
          <w:lang w:val="ru-RU"/>
        </w:rPr>
        <w:t>трају искуства; мно</w:t>
      </w:r>
      <w:r w:rsidRPr="00A563B4">
        <w:rPr>
          <w:rFonts w:ascii="Times New Roman" w:eastAsia="Times New Roman" w:hAnsi="Times New Roman"/>
          <w:sz w:val="24"/>
          <w:lang w:val="ru-RU"/>
        </w:rPr>
        <w:softHyphen/>
        <w:t>го студиозније прилажење пословима у вези са непосредним ра</w:t>
      </w:r>
      <w:r w:rsidRPr="00A563B4">
        <w:rPr>
          <w:rFonts w:ascii="Times New Roman" w:eastAsia="Times New Roman" w:hAnsi="Times New Roman"/>
          <w:sz w:val="24"/>
          <w:lang w:val="ru-RU"/>
        </w:rPr>
        <w:softHyphen/>
        <w:t>дом одељенских старешина са ученицима; боља сарадња са ро</w:t>
      </w:r>
      <w:r w:rsidRPr="00A563B4">
        <w:rPr>
          <w:rFonts w:ascii="Times New Roman" w:eastAsia="Times New Roman" w:hAnsi="Times New Roman"/>
          <w:sz w:val="24"/>
          <w:lang w:val="ru-RU"/>
        </w:rPr>
        <w:softHyphen/>
        <w:t>дитељима појединих ученика који имају про</w:t>
      </w:r>
      <w:r w:rsidRPr="00A563B4">
        <w:rPr>
          <w:rFonts w:ascii="Times New Roman" w:eastAsia="Times New Roman" w:hAnsi="Times New Roman"/>
          <w:sz w:val="24"/>
          <w:lang w:val="ru-RU"/>
        </w:rPr>
        <w:softHyphen/>
        <w:t>блема у школи; бо</w:t>
      </w:r>
      <w:r w:rsidRPr="00A563B4">
        <w:rPr>
          <w:rFonts w:ascii="Times New Roman" w:eastAsia="Times New Roman" w:hAnsi="Times New Roman"/>
          <w:sz w:val="24"/>
          <w:lang w:val="ru-RU"/>
        </w:rPr>
        <w:softHyphen/>
        <w:t>ља организација слобо</w:t>
      </w:r>
      <w:r w:rsidRPr="00A563B4">
        <w:rPr>
          <w:rFonts w:ascii="Times New Roman" w:eastAsia="Times New Roman" w:hAnsi="Times New Roman"/>
          <w:sz w:val="24"/>
          <w:lang w:val="sr-Cyrl-CS"/>
        </w:rPr>
        <w:t>д</w:t>
      </w:r>
      <w:r w:rsidRPr="00A563B4">
        <w:rPr>
          <w:rFonts w:ascii="Times New Roman" w:eastAsia="Times New Roman" w:hAnsi="Times New Roman"/>
          <w:sz w:val="24"/>
          <w:lang w:val="ru-RU"/>
        </w:rPr>
        <w:t>ног времена, благо</w:t>
      </w:r>
      <w:r w:rsidRPr="00A563B4">
        <w:rPr>
          <w:rFonts w:ascii="Times New Roman" w:eastAsia="Times New Roman" w:hAnsi="Times New Roman"/>
          <w:sz w:val="24"/>
          <w:lang w:val="ru-RU"/>
        </w:rPr>
        <w:softHyphen/>
        <w:t>временије реаговање на све проблеме; довођење рада стручних актива на виши ниво и сл.);</w:t>
      </w:r>
    </w:p>
    <w:p w14:paraId="7E5C6580" w14:textId="0DD768B9" w:rsidR="00675AAC" w:rsidRPr="00675AAC" w:rsidRDefault="00675AAC" w:rsidP="00BE0B64">
      <w:pPr>
        <w:numPr>
          <w:ilvl w:val="0"/>
          <w:numId w:val="10"/>
        </w:numPr>
        <w:spacing w:after="0" w:line="360" w:lineRule="auto"/>
        <w:ind w:right="-1"/>
        <w:jc w:val="both"/>
        <w:rPr>
          <w:rFonts w:ascii="Times New Roman" w:eastAsia="Times New Roman" w:hAnsi="Times New Roman"/>
          <w:sz w:val="24"/>
          <w:lang w:val="ru-RU"/>
        </w:rPr>
      </w:pPr>
      <w:r w:rsidRPr="00675AAC">
        <w:rPr>
          <w:rFonts w:ascii="Times New Roman" w:eastAsia="Times New Roman" w:hAnsi="Times New Roman"/>
          <w:sz w:val="24"/>
          <w:lang w:val="ru-RU"/>
        </w:rPr>
        <w:t xml:space="preserve">да ће ове школске године бити </w:t>
      </w:r>
      <w:r w:rsidR="00836F0A">
        <w:rPr>
          <w:rFonts w:ascii="Times New Roman" w:eastAsia="Times New Roman" w:hAnsi="Times New Roman"/>
          <w:sz w:val="24"/>
          <w:lang w:val="sr-Latn-RS"/>
        </w:rPr>
        <w:t>1</w:t>
      </w:r>
      <w:r w:rsidRPr="00675AAC">
        <w:rPr>
          <w:rFonts w:ascii="Times New Roman" w:eastAsia="Times New Roman" w:hAnsi="Times New Roman"/>
          <w:sz w:val="24"/>
          <w:lang w:val="ru-RU"/>
        </w:rPr>
        <w:t xml:space="preserve"> одељења млађих раз</w:t>
      </w:r>
      <w:r w:rsidRPr="00675AAC">
        <w:rPr>
          <w:rFonts w:ascii="Times New Roman" w:eastAsia="Times New Roman" w:hAnsi="Times New Roman"/>
          <w:sz w:val="24"/>
          <w:lang w:val="ru-RU"/>
        </w:rPr>
        <w:softHyphen/>
        <w:t>реда</w:t>
      </w:r>
    </w:p>
    <w:p w14:paraId="39AEEE3D" w14:textId="77777777" w:rsidR="00675AAC" w:rsidRPr="00A563B4" w:rsidRDefault="00675AAC" w:rsidP="00BE0B64">
      <w:pPr>
        <w:numPr>
          <w:ilvl w:val="0"/>
          <w:numId w:val="10"/>
        </w:numPr>
        <w:spacing w:after="0" w:line="360" w:lineRule="auto"/>
        <w:ind w:right="-1"/>
        <w:jc w:val="both"/>
        <w:rPr>
          <w:rFonts w:ascii="Times New Roman" w:eastAsia="Times New Roman" w:hAnsi="Times New Roman"/>
          <w:sz w:val="24"/>
          <w:lang w:val="sr-Latn-CS"/>
        </w:rPr>
      </w:pPr>
      <w:r w:rsidRPr="00A563B4">
        <w:rPr>
          <w:rFonts w:ascii="Times New Roman" w:eastAsia="Times New Roman" w:hAnsi="Times New Roman"/>
          <w:sz w:val="24"/>
          <w:lang w:val="ru-RU"/>
        </w:rPr>
        <w:t xml:space="preserve">да ће се енглески  језик изучавати </w:t>
      </w:r>
      <w:r w:rsidRPr="00A563B4">
        <w:rPr>
          <w:rFonts w:ascii="Times New Roman" w:eastAsia="Times New Roman" w:hAnsi="Times New Roman"/>
          <w:sz w:val="24"/>
        </w:rPr>
        <w:t>o</w:t>
      </w:r>
      <w:r w:rsidRPr="00E92451">
        <w:rPr>
          <w:rFonts w:ascii="Times New Roman" w:eastAsia="Times New Roman" w:hAnsi="Times New Roman"/>
          <w:sz w:val="24"/>
          <w:lang w:val="ru-RU"/>
        </w:rPr>
        <w:t>д</w:t>
      </w:r>
      <w:r w:rsidRPr="00A563B4">
        <w:rPr>
          <w:rFonts w:ascii="Times New Roman" w:eastAsia="Times New Roman" w:hAnsi="Times New Roman"/>
          <w:sz w:val="24"/>
          <w:lang w:val="ru-RU"/>
        </w:rPr>
        <w:t xml:space="preserve"> </w:t>
      </w:r>
      <w:r w:rsidRPr="00A563B4">
        <w:rPr>
          <w:rFonts w:ascii="Times New Roman" w:eastAsia="Times New Roman" w:hAnsi="Times New Roman"/>
          <w:sz w:val="24"/>
          <w:lang w:val="sr-Latn-CS"/>
        </w:rPr>
        <w:t>I</w:t>
      </w:r>
      <w:r w:rsidRPr="00A563B4">
        <w:rPr>
          <w:rFonts w:ascii="Times New Roman" w:eastAsia="Times New Roman" w:hAnsi="Times New Roman"/>
          <w:sz w:val="24"/>
          <w:lang w:val="sr-Cyrl-CS"/>
        </w:rPr>
        <w:t xml:space="preserve"> до</w:t>
      </w:r>
      <w:r w:rsidRPr="00A563B4">
        <w:rPr>
          <w:rFonts w:ascii="Times New Roman" w:eastAsia="Times New Roman" w:hAnsi="Times New Roman"/>
          <w:sz w:val="24"/>
          <w:lang w:val="sr-Latn-CS"/>
        </w:rPr>
        <w:t xml:space="preserve"> V</w:t>
      </w:r>
      <w:r w:rsidRPr="00A563B4">
        <w:rPr>
          <w:rFonts w:ascii="Times New Roman" w:eastAsia="Times New Roman" w:hAnsi="Times New Roman"/>
          <w:sz w:val="24"/>
        </w:rPr>
        <w:t>III</w:t>
      </w:r>
      <w:r w:rsidRPr="00A563B4">
        <w:rPr>
          <w:rFonts w:ascii="Times New Roman" w:eastAsia="Times New Roman" w:hAnsi="Times New Roman"/>
          <w:sz w:val="24"/>
          <w:lang w:val="sr-Cyrl-CS"/>
        </w:rPr>
        <w:t xml:space="preserve"> разреда као оба</w:t>
      </w:r>
      <w:r w:rsidRPr="00A563B4">
        <w:rPr>
          <w:rFonts w:ascii="Times New Roman" w:eastAsia="Times New Roman" w:hAnsi="Times New Roman"/>
          <w:sz w:val="24"/>
          <w:lang w:val="sr-Cyrl-CS"/>
        </w:rPr>
        <w:softHyphen/>
        <w:t>везни наставни предмет</w:t>
      </w:r>
      <w:r w:rsidRPr="00A563B4">
        <w:rPr>
          <w:rFonts w:ascii="Times New Roman" w:eastAsia="Times New Roman" w:hAnsi="Times New Roman"/>
          <w:sz w:val="24"/>
          <w:lang w:val="sr-Latn-CS"/>
        </w:rPr>
        <w:t>;</w:t>
      </w:r>
    </w:p>
    <w:p w14:paraId="37F533DD" w14:textId="3BAAFC50" w:rsidR="00675AAC" w:rsidRPr="00836F0A" w:rsidRDefault="00675AAC" w:rsidP="00836F0A">
      <w:pPr>
        <w:numPr>
          <w:ilvl w:val="0"/>
          <w:numId w:val="10"/>
        </w:numPr>
        <w:spacing w:after="0" w:line="360" w:lineRule="auto"/>
        <w:ind w:right="-1"/>
        <w:jc w:val="both"/>
        <w:rPr>
          <w:rFonts w:ascii="Times New Roman" w:eastAsia="Times New Roman" w:hAnsi="Times New Roman"/>
          <w:sz w:val="24"/>
          <w:lang w:val="ru-RU"/>
        </w:rPr>
      </w:pPr>
      <w:r w:rsidRPr="00A563B4">
        <w:rPr>
          <w:rFonts w:ascii="Times New Roman" w:eastAsia="Times New Roman" w:hAnsi="Times New Roman"/>
          <w:sz w:val="24"/>
          <w:lang w:val="sr-Cyrl-CS"/>
        </w:rPr>
        <w:lastRenderedPageBreak/>
        <w:t xml:space="preserve">да ће се настава руског  језика изучавати </w:t>
      </w:r>
      <w:r w:rsidRPr="00A563B4">
        <w:rPr>
          <w:rFonts w:ascii="Times New Roman" w:eastAsia="Times New Roman" w:hAnsi="Times New Roman"/>
          <w:sz w:val="24"/>
        </w:rPr>
        <w:t>o</w:t>
      </w:r>
      <w:r w:rsidRPr="00A563B4">
        <w:rPr>
          <w:rFonts w:ascii="Times New Roman" w:eastAsia="Times New Roman" w:hAnsi="Times New Roman"/>
          <w:sz w:val="24"/>
          <w:lang w:val="sr-Cyrl-CS"/>
        </w:rPr>
        <w:t xml:space="preserve">д </w:t>
      </w:r>
      <w:r w:rsidRPr="00A563B4">
        <w:rPr>
          <w:rFonts w:ascii="Times New Roman" w:eastAsia="Times New Roman" w:hAnsi="Times New Roman"/>
          <w:sz w:val="24"/>
        </w:rPr>
        <w:t>V</w:t>
      </w:r>
      <w:r w:rsidRPr="00A563B4">
        <w:rPr>
          <w:rFonts w:ascii="Times New Roman" w:eastAsia="Times New Roman" w:hAnsi="Times New Roman"/>
          <w:sz w:val="24"/>
          <w:lang w:val="sr-Cyrl-CS"/>
        </w:rPr>
        <w:t xml:space="preserve"> до </w:t>
      </w:r>
      <w:r w:rsidRPr="00A563B4">
        <w:rPr>
          <w:rFonts w:ascii="Times New Roman" w:eastAsia="Times New Roman" w:hAnsi="Times New Roman"/>
          <w:sz w:val="24"/>
        </w:rPr>
        <w:t>VIII</w:t>
      </w:r>
      <w:r w:rsidRPr="00A563B4">
        <w:rPr>
          <w:rFonts w:ascii="Times New Roman" w:eastAsia="Times New Roman" w:hAnsi="Times New Roman"/>
          <w:sz w:val="24"/>
          <w:lang w:val="ru-RU"/>
        </w:rPr>
        <w:t xml:space="preserve"> </w:t>
      </w:r>
      <w:r w:rsidRPr="00A563B4">
        <w:rPr>
          <w:rFonts w:ascii="Times New Roman" w:eastAsia="Times New Roman" w:hAnsi="Times New Roman"/>
          <w:sz w:val="24"/>
          <w:lang w:val="sr-Cyrl-CS"/>
        </w:rPr>
        <w:t>раз</w:t>
      </w:r>
      <w:r w:rsidRPr="00A563B4">
        <w:rPr>
          <w:rFonts w:ascii="Times New Roman" w:eastAsia="Times New Roman" w:hAnsi="Times New Roman"/>
          <w:sz w:val="24"/>
          <w:lang w:val="sr-Cyrl-CS"/>
        </w:rPr>
        <w:softHyphen/>
        <w:t>ре</w:t>
      </w:r>
      <w:r w:rsidRPr="00A563B4">
        <w:rPr>
          <w:rFonts w:ascii="Times New Roman" w:eastAsia="Times New Roman" w:hAnsi="Times New Roman"/>
          <w:sz w:val="24"/>
          <w:lang w:val="sr-Cyrl-CS"/>
        </w:rPr>
        <w:softHyphen/>
        <w:t xml:space="preserve">да са по </w:t>
      </w:r>
      <w:r w:rsidRPr="00E92451">
        <w:rPr>
          <w:rFonts w:ascii="Times New Roman" w:eastAsia="Times New Roman" w:hAnsi="Times New Roman"/>
          <w:sz w:val="24"/>
          <w:lang w:val="ru-RU"/>
        </w:rPr>
        <w:t xml:space="preserve">два </w:t>
      </w:r>
      <w:r w:rsidRPr="00A563B4">
        <w:rPr>
          <w:rFonts w:ascii="Times New Roman" w:eastAsia="Times New Roman" w:hAnsi="Times New Roman"/>
          <w:sz w:val="24"/>
          <w:lang w:val="sr-Cyrl-CS"/>
        </w:rPr>
        <w:t>часа недељно као изборни наставни предмет;</w:t>
      </w:r>
    </w:p>
    <w:p w14:paraId="4DC9E270" w14:textId="79214BB4" w:rsidR="00675AAC" w:rsidRPr="00836F0A" w:rsidRDefault="00675AAC" w:rsidP="00836F0A">
      <w:pPr>
        <w:numPr>
          <w:ilvl w:val="0"/>
          <w:numId w:val="10"/>
        </w:numPr>
        <w:spacing w:after="0" w:line="360" w:lineRule="auto"/>
        <w:ind w:right="-1"/>
        <w:jc w:val="both"/>
        <w:rPr>
          <w:rFonts w:ascii="Times New Roman" w:eastAsia="Times New Roman" w:hAnsi="Times New Roman"/>
          <w:sz w:val="24"/>
          <w:lang w:val="ru-RU"/>
        </w:rPr>
      </w:pPr>
      <w:r w:rsidRPr="00A563B4">
        <w:rPr>
          <w:rFonts w:ascii="Times New Roman" w:eastAsia="Times New Roman" w:hAnsi="Times New Roman"/>
          <w:sz w:val="24"/>
          <w:lang w:val="ru-RU"/>
        </w:rPr>
        <w:t xml:space="preserve">да ће се </w:t>
      </w:r>
      <w:r w:rsidRPr="00A563B4">
        <w:rPr>
          <w:rFonts w:ascii="Times New Roman" w:eastAsia="Times New Roman" w:hAnsi="Times New Roman"/>
          <w:sz w:val="24"/>
          <w:lang w:val="sr-Cyrl-CS"/>
        </w:rPr>
        <w:t>од</w:t>
      </w:r>
      <w:r w:rsidRPr="00A563B4">
        <w:rPr>
          <w:rFonts w:ascii="Times New Roman" w:eastAsia="Times New Roman" w:hAnsi="Times New Roman"/>
          <w:sz w:val="24"/>
          <w:lang w:val="ru-RU"/>
        </w:rPr>
        <w:t xml:space="preserve"> </w:t>
      </w:r>
      <w:r w:rsidRPr="00A563B4">
        <w:rPr>
          <w:rFonts w:ascii="Times New Roman" w:eastAsia="Times New Roman" w:hAnsi="Times New Roman"/>
          <w:sz w:val="24"/>
        </w:rPr>
        <w:t>I</w:t>
      </w:r>
      <w:r w:rsidRPr="00A563B4">
        <w:rPr>
          <w:rFonts w:ascii="Times New Roman" w:eastAsia="Times New Roman" w:hAnsi="Times New Roman"/>
          <w:sz w:val="24"/>
          <w:lang w:val="ru-RU"/>
        </w:rPr>
        <w:t xml:space="preserve"> </w:t>
      </w:r>
      <w:r w:rsidRPr="00A563B4">
        <w:rPr>
          <w:rFonts w:ascii="Times New Roman" w:eastAsia="Times New Roman" w:hAnsi="Times New Roman"/>
          <w:sz w:val="24"/>
          <w:lang w:val="sr-Cyrl-CS"/>
        </w:rPr>
        <w:t xml:space="preserve">до </w:t>
      </w:r>
      <w:r w:rsidRPr="00A563B4">
        <w:rPr>
          <w:rFonts w:ascii="Times New Roman" w:eastAsia="Times New Roman" w:hAnsi="Times New Roman"/>
          <w:sz w:val="24"/>
        </w:rPr>
        <w:t>VI</w:t>
      </w:r>
      <w:r w:rsidRPr="00A563B4">
        <w:rPr>
          <w:rFonts w:ascii="Times New Roman" w:eastAsia="Times New Roman" w:hAnsi="Times New Roman"/>
          <w:sz w:val="24"/>
          <w:lang w:val="sr-Latn-CS"/>
        </w:rPr>
        <w:t>II</w:t>
      </w:r>
      <w:r w:rsidRPr="00A563B4">
        <w:rPr>
          <w:rFonts w:ascii="Times New Roman" w:eastAsia="Times New Roman" w:hAnsi="Times New Roman"/>
          <w:sz w:val="24"/>
          <w:lang w:val="ru-RU"/>
        </w:rPr>
        <w:t xml:space="preserve"> разред</w:t>
      </w:r>
      <w:r w:rsidRPr="00A563B4">
        <w:rPr>
          <w:rFonts w:ascii="Times New Roman" w:eastAsia="Times New Roman" w:hAnsi="Times New Roman"/>
          <w:sz w:val="24"/>
          <w:lang w:val="sr-Cyrl-CS"/>
        </w:rPr>
        <w:t>а</w:t>
      </w:r>
      <w:r>
        <w:rPr>
          <w:rFonts w:ascii="Times New Roman" w:eastAsia="Times New Roman" w:hAnsi="Times New Roman"/>
          <w:sz w:val="24"/>
          <w:lang w:val="ru-RU"/>
        </w:rPr>
        <w:t xml:space="preserve"> остваривати </w:t>
      </w:r>
      <w:r w:rsidRPr="00A563B4">
        <w:rPr>
          <w:rFonts w:ascii="Times New Roman" w:eastAsia="Times New Roman" w:hAnsi="Times New Roman"/>
          <w:sz w:val="24"/>
          <w:lang w:val="sr-Cyrl-CS"/>
        </w:rPr>
        <w:t>гра</w:t>
      </w:r>
      <w:r w:rsidRPr="00A563B4">
        <w:rPr>
          <w:rFonts w:ascii="Times New Roman" w:eastAsia="Times New Roman" w:hAnsi="Times New Roman"/>
          <w:sz w:val="24"/>
          <w:lang w:val="sr-Cyrl-CS"/>
        </w:rPr>
        <w:softHyphen/>
        <w:t>ђан</w:t>
      </w:r>
      <w:r w:rsidRPr="00A563B4">
        <w:rPr>
          <w:rFonts w:ascii="Times New Roman" w:eastAsia="Times New Roman" w:hAnsi="Times New Roman"/>
          <w:sz w:val="24"/>
          <w:lang w:val="sr-Cyrl-CS"/>
        </w:rPr>
        <w:softHyphen/>
        <w:t>ско васпитање;</w:t>
      </w:r>
    </w:p>
    <w:p w14:paraId="5500C9DD" w14:textId="77777777" w:rsidR="00675AAC" w:rsidRPr="00675AAC" w:rsidRDefault="00675AAC" w:rsidP="00BE0B64">
      <w:pPr>
        <w:numPr>
          <w:ilvl w:val="0"/>
          <w:numId w:val="10"/>
        </w:numPr>
        <w:spacing w:after="0" w:line="360" w:lineRule="auto"/>
        <w:ind w:right="-1"/>
        <w:jc w:val="both"/>
        <w:rPr>
          <w:rFonts w:ascii="Times New Roman" w:eastAsia="Times New Roman" w:hAnsi="Times New Roman"/>
          <w:sz w:val="24"/>
          <w:lang w:val="ru-RU"/>
        </w:rPr>
      </w:pPr>
      <w:r w:rsidRPr="00675AAC">
        <w:rPr>
          <w:rFonts w:ascii="Times New Roman" w:eastAsia="Times New Roman" w:hAnsi="Times New Roman"/>
          <w:sz w:val="24"/>
          <w:lang w:val="ru-RU"/>
        </w:rPr>
        <w:t>да ће просторни услови бити задовољавајући, а припремљеност шко</w:t>
      </w:r>
      <w:r w:rsidRPr="00675AAC">
        <w:rPr>
          <w:rFonts w:ascii="Times New Roman" w:eastAsia="Times New Roman" w:hAnsi="Times New Roman"/>
          <w:sz w:val="24"/>
          <w:lang w:val="ru-RU"/>
        </w:rPr>
        <w:softHyphen/>
        <w:t>ле релативно добра, да ће однос наставника према планирању, припремању и ос</w:t>
      </w:r>
      <w:r w:rsidRPr="00675AAC">
        <w:rPr>
          <w:rFonts w:ascii="Times New Roman" w:eastAsia="Times New Roman" w:hAnsi="Times New Roman"/>
          <w:sz w:val="24"/>
          <w:lang w:val="ru-RU"/>
        </w:rPr>
        <w:softHyphen/>
        <w:t>тва</w:t>
      </w:r>
      <w:r w:rsidRPr="00675AAC">
        <w:rPr>
          <w:rFonts w:ascii="Times New Roman" w:eastAsia="Times New Roman" w:hAnsi="Times New Roman"/>
          <w:sz w:val="24"/>
          <w:lang w:val="ru-RU"/>
        </w:rPr>
        <w:softHyphen/>
        <w:t>ри</w:t>
      </w:r>
      <w:r w:rsidRPr="00675AAC">
        <w:rPr>
          <w:rFonts w:ascii="Times New Roman" w:eastAsia="Times New Roman" w:hAnsi="Times New Roman"/>
          <w:sz w:val="24"/>
          <w:lang w:val="ru-RU"/>
        </w:rPr>
        <w:softHyphen/>
        <w:t>ва</w:t>
      </w:r>
      <w:r w:rsidRPr="00675AAC">
        <w:rPr>
          <w:rFonts w:ascii="Times New Roman" w:eastAsia="Times New Roman" w:hAnsi="Times New Roman"/>
          <w:sz w:val="24"/>
          <w:lang w:val="ru-RU"/>
        </w:rPr>
        <w:softHyphen/>
        <w:t>њу програма бити на завидном нивоу;</w:t>
      </w:r>
    </w:p>
    <w:p w14:paraId="1A4D01B3" w14:textId="77777777" w:rsidR="00675AAC" w:rsidRPr="00A563B4" w:rsidRDefault="00675AAC" w:rsidP="00BE0B64">
      <w:pPr>
        <w:numPr>
          <w:ilvl w:val="0"/>
          <w:numId w:val="10"/>
        </w:numPr>
        <w:spacing w:after="0" w:line="360" w:lineRule="auto"/>
        <w:ind w:right="-1"/>
        <w:jc w:val="both"/>
        <w:rPr>
          <w:rFonts w:ascii="Times New Roman" w:eastAsia="Times New Roman" w:hAnsi="Times New Roman"/>
          <w:sz w:val="24"/>
          <w:lang w:val="ru-RU"/>
        </w:rPr>
      </w:pPr>
      <w:r w:rsidRPr="00A563B4">
        <w:rPr>
          <w:rFonts w:ascii="Times New Roman" w:eastAsia="Times New Roman" w:hAnsi="Times New Roman"/>
          <w:sz w:val="24"/>
          <w:lang w:val="sr-Cyrl-CS"/>
        </w:rPr>
        <w:t>да стручност наставника гарантује још бољи рад на остваривању за</w:t>
      </w:r>
      <w:r w:rsidRPr="00A563B4">
        <w:rPr>
          <w:rFonts w:ascii="Times New Roman" w:eastAsia="Times New Roman" w:hAnsi="Times New Roman"/>
          <w:sz w:val="24"/>
          <w:lang w:val="sr-Cyrl-CS"/>
        </w:rPr>
        <w:softHyphen/>
        <w:t>датака на реализацији наставних садржаја;</w:t>
      </w:r>
    </w:p>
    <w:p w14:paraId="1746DE69" w14:textId="77777777" w:rsidR="00675AAC" w:rsidRPr="00675AAC" w:rsidRDefault="00675AAC" w:rsidP="00BE0B64">
      <w:pPr>
        <w:numPr>
          <w:ilvl w:val="0"/>
          <w:numId w:val="10"/>
        </w:numPr>
        <w:spacing w:after="0" w:line="360" w:lineRule="auto"/>
        <w:ind w:right="-1"/>
        <w:jc w:val="both"/>
        <w:rPr>
          <w:rFonts w:ascii="Times New Roman" w:eastAsia="Times New Roman" w:hAnsi="Times New Roman"/>
          <w:sz w:val="24"/>
          <w:lang w:val="ru-RU"/>
        </w:rPr>
      </w:pPr>
      <w:r w:rsidRPr="00675AAC">
        <w:rPr>
          <w:rFonts w:ascii="Times New Roman" w:eastAsia="Times New Roman" w:hAnsi="Times New Roman"/>
          <w:sz w:val="24"/>
          <w:lang w:val="ru-RU"/>
        </w:rPr>
        <w:t xml:space="preserve">да је нужно побољшати резултате </w:t>
      </w:r>
      <w:r>
        <w:rPr>
          <w:rFonts w:ascii="Times New Roman" w:eastAsia="Times New Roman" w:hAnsi="Times New Roman"/>
          <w:sz w:val="24"/>
          <w:lang w:val="ru-RU"/>
        </w:rPr>
        <w:t>,</w:t>
      </w:r>
      <w:r w:rsidRPr="00675AAC">
        <w:rPr>
          <w:rFonts w:ascii="Times New Roman" w:eastAsia="Times New Roman" w:hAnsi="Times New Roman"/>
          <w:sz w:val="24"/>
          <w:lang w:val="ru-RU"/>
        </w:rPr>
        <w:t xml:space="preserve">да је потребна организована и стална помоћ ученицима </w:t>
      </w:r>
      <w:r w:rsidRPr="00675AAC">
        <w:rPr>
          <w:rFonts w:ascii="Times New Roman" w:eastAsia="Times New Roman" w:hAnsi="Times New Roman"/>
          <w:sz w:val="24"/>
        </w:rPr>
        <w:t>VIII</w:t>
      </w:r>
      <w:r w:rsidRPr="00675AAC">
        <w:rPr>
          <w:rFonts w:ascii="Times New Roman" w:eastAsia="Times New Roman" w:hAnsi="Times New Roman"/>
          <w:sz w:val="24"/>
          <w:lang w:val="ru-RU"/>
        </w:rPr>
        <w:t xml:space="preserve"> раз</w:t>
      </w:r>
      <w:r w:rsidRPr="00675AAC">
        <w:rPr>
          <w:rFonts w:ascii="Times New Roman" w:eastAsia="Times New Roman" w:hAnsi="Times New Roman"/>
          <w:sz w:val="24"/>
          <w:lang w:val="ru-RU"/>
        </w:rPr>
        <w:softHyphen/>
        <w:t>ре</w:t>
      </w:r>
      <w:r w:rsidRPr="00675AAC">
        <w:rPr>
          <w:rFonts w:ascii="Times New Roman" w:eastAsia="Times New Roman" w:hAnsi="Times New Roman"/>
          <w:sz w:val="24"/>
          <w:lang w:val="ru-RU"/>
        </w:rPr>
        <w:softHyphen/>
        <w:t>да ради постизања добрих резултата на завршном испиту и то пре свега предметних наставника српског језика и</w:t>
      </w:r>
      <w:r>
        <w:rPr>
          <w:rFonts w:ascii="Times New Roman" w:eastAsia="Times New Roman" w:hAnsi="Times New Roman"/>
          <w:sz w:val="24"/>
          <w:lang w:val="ru-RU"/>
        </w:rPr>
        <w:t xml:space="preserve"> математике</w:t>
      </w:r>
    </w:p>
    <w:p w14:paraId="14CF2655" w14:textId="77777777" w:rsidR="00675AAC" w:rsidRDefault="00675AAC" w:rsidP="00BE0B64">
      <w:pPr>
        <w:numPr>
          <w:ilvl w:val="0"/>
          <w:numId w:val="10"/>
        </w:numPr>
        <w:spacing w:after="0" w:line="360" w:lineRule="auto"/>
        <w:ind w:right="-1"/>
        <w:jc w:val="both"/>
        <w:rPr>
          <w:rFonts w:ascii="Times New Roman" w:eastAsia="Times New Roman" w:hAnsi="Times New Roman"/>
          <w:sz w:val="24"/>
          <w:lang w:val="ru-RU"/>
        </w:rPr>
      </w:pPr>
      <w:r w:rsidRPr="00A563B4">
        <w:rPr>
          <w:rFonts w:ascii="Times New Roman" w:eastAsia="Times New Roman" w:hAnsi="Times New Roman"/>
          <w:sz w:val="24"/>
          <w:lang w:val="ru-RU"/>
        </w:rPr>
        <w:t>да се на пословима и радним задацима наставног особља на</w:t>
      </w:r>
      <w:r w:rsidRPr="00E92451">
        <w:rPr>
          <w:rFonts w:ascii="Times New Roman" w:eastAsia="Times New Roman" w:hAnsi="Times New Roman"/>
          <w:sz w:val="24"/>
          <w:lang w:val="ru-RU"/>
        </w:rPr>
        <w:softHyphen/>
      </w:r>
      <w:r w:rsidRPr="00A563B4">
        <w:rPr>
          <w:rFonts w:ascii="Times New Roman" w:eastAsia="Times New Roman" w:hAnsi="Times New Roman"/>
          <w:sz w:val="24"/>
          <w:lang w:val="ru-RU"/>
        </w:rPr>
        <w:t>лазе уг</w:t>
      </w:r>
      <w:r w:rsidRPr="00A563B4">
        <w:rPr>
          <w:rFonts w:ascii="Times New Roman" w:eastAsia="Times New Roman" w:hAnsi="Times New Roman"/>
          <w:sz w:val="24"/>
          <w:lang w:val="ru-RU"/>
        </w:rPr>
        <w:softHyphen/>
      </w:r>
      <w:r w:rsidRPr="00E92451">
        <w:rPr>
          <w:rFonts w:ascii="Times New Roman" w:eastAsia="Times New Roman" w:hAnsi="Times New Roman"/>
          <w:sz w:val="24"/>
          <w:lang w:val="ru-RU"/>
        </w:rPr>
        <w:softHyphen/>
      </w:r>
      <w:r w:rsidRPr="00A563B4">
        <w:rPr>
          <w:rFonts w:ascii="Times New Roman" w:eastAsia="Times New Roman" w:hAnsi="Times New Roman"/>
          <w:sz w:val="24"/>
          <w:lang w:val="ru-RU"/>
        </w:rPr>
        <w:t>лавном особе које имају воље, енергије и жеље да афирмишу свој рад и рад школе у целини.</w:t>
      </w:r>
    </w:p>
    <w:p w14:paraId="69FE4997" w14:textId="77777777" w:rsidR="004B0AA5" w:rsidRDefault="004B0AA5" w:rsidP="004B0AA5">
      <w:pPr>
        <w:spacing w:after="0" w:line="360" w:lineRule="auto"/>
        <w:ind w:right="-1"/>
        <w:jc w:val="both"/>
        <w:rPr>
          <w:rFonts w:ascii="Times New Roman" w:eastAsia="Times New Roman" w:hAnsi="Times New Roman"/>
          <w:sz w:val="24"/>
          <w:lang w:val="ru-RU"/>
        </w:rPr>
      </w:pPr>
    </w:p>
    <w:p w14:paraId="5B5A2755" w14:textId="77777777" w:rsidR="004B0AA5" w:rsidRDefault="004B0AA5" w:rsidP="004B0AA5">
      <w:pPr>
        <w:spacing w:after="0" w:line="360" w:lineRule="auto"/>
        <w:ind w:right="-1"/>
        <w:jc w:val="both"/>
        <w:rPr>
          <w:rFonts w:ascii="Times New Roman" w:eastAsia="Times New Roman" w:hAnsi="Times New Roman"/>
          <w:sz w:val="24"/>
          <w:lang w:val="ru-RU"/>
        </w:rPr>
      </w:pPr>
    </w:p>
    <w:p w14:paraId="2CA3BCED" w14:textId="77777777" w:rsidR="004B0AA5" w:rsidRDefault="004B0AA5" w:rsidP="004B0AA5">
      <w:pPr>
        <w:spacing w:after="0" w:line="360" w:lineRule="auto"/>
        <w:ind w:right="-1"/>
        <w:jc w:val="both"/>
        <w:rPr>
          <w:rFonts w:ascii="Times New Roman" w:eastAsia="Times New Roman" w:hAnsi="Times New Roman"/>
          <w:sz w:val="24"/>
          <w:lang w:val="ru-RU"/>
        </w:rPr>
      </w:pPr>
    </w:p>
    <w:p w14:paraId="209389CB" w14:textId="77777777" w:rsidR="004B0AA5" w:rsidRDefault="004B0AA5" w:rsidP="004B0AA5">
      <w:pPr>
        <w:spacing w:after="0" w:line="360" w:lineRule="auto"/>
        <w:ind w:right="-1"/>
        <w:jc w:val="both"/>
        <w:rPr>
          <w:rFonts w:ascii="Times New Roman" w:eastAsia="Times New Roman" w:hAnsi="Times New Roman"/>
          <w:sz w:val="24"/>
          <w:lang w:val="ru-RU"/>
        </w:rPr>
      </w:pPr>
    </w:p>
    <w:p w14:paraId="571A0557" w14:textId="77777777" w:rsidR="004B0AA5" w:rsidRDefault="004B0AA5" w:rsidP="004B0AA5">
      <w:pPr>
        <w:spacing w:after="0" w:line="360" w:lineRule="auto"/>
        <w:ind w:right="-1"/>
        <w:jc w:val="both"/>
        <w:rPr>
          <w:rFonts w:ascii="Times New Roman" w:eastAsia="Times New Roman" w:hAnsi="Times New Roman"/>
          <w:sz w:val="24"/>
          <w:lang w:val="ru-RU"/>
        </w:rPr>
      </w:pPr>
    </w:p>
    <w:p w14:paraId="1C4BB738" w14:textId="77777777" w:rsidR="004B0AA5" w:rsidRDefault="004B0AA5" w:rsidP="004B0AA5">
      <w:pPr>
        <w:spacing w:after="0" w:line="360" w:lineRule="auto"/>
        <w:ind w:right="-1"/>
        <w:jc w:val="both"/>
        <w:rPr>
          <w:rFonts w:ascii="Times New Roman" w:eastAsia="Times New Roman" w:hAnsi="Times New Roman"/>
          <w:sz w:val="24"/>
          <w:lang w:val="ru-RU"/>
        </w:rPr>
      </w:pPr>
    </w:p>
    <w:p w14:paraId="1FC0A64E" w14:textId="77777777" w:rsidR="004B0AA5" w:rsidRDefault="004B0AA5" w:rsidP="004B0AA5">
      <w:pPr>
        <w:spacing w:after="0" w:line="360" w:lineRule="auto"/>
        <w:ind w:right="-1"/>
        <w:jc w:val="both"/>
        <w:rPr>
          <w:rFonts w:ascii="Times New Roman" w:eastAsia="Times New Roman" w:hAnsi="Times New Roman"/>
          <w:sz w:val="24"/>
          <w:lang w:val="ru-RU"/>
        </w:rPr>
      </w:pPr>
    </w:p>
    <w:p w14:paraId="3CB8B256" w14:textId="77777777" w:rsidR="004B0AA5" w:rsidRDefault="004B0AA5" w:rsidP="004B0AA5">
      <w:pPr>
        <w:spacing w:after="0" w:line="360" w:lineRule="auto"/>
        <w:ind w:right="-1"/>
        <w:jc w:val="both"/>
        <w:rPr>
          <w:rFonts w:ascii="Times New Roman" w:eastAsia="Times New Roman" w:hAnsi="Times New Roman"/>
          <w:sz w:val="24"/>
          <w:lang w:val="ru-RU"/>
        </w:rPr>
      </w:pPr>
    </w:p>
    <w:p w14:paraId="149E6955" w14:textId="77777777" w:rsidR="004B0AA5" w:rsidRDefault="004B0AA5" w:rsidP="004B0AA5">
      <w:pPr>
        <w:spacing w:after="0" w:line="360" w:lineRule="auto"/>
        <w:ind w:right="-1"/>
        <w:jc w:val="both"/>
        <w:rPr>
          <w:rFonts w:ascii="Times New Roman" w:eastAsia="Times New Roman" w:hAnsi="Times New Roman"/>
          <w:sz w:val="24"/>
          <w:lang w:val="ru-RU"/>
        </w:rPr>
      </w:pPr>
    </w:p>
    <w:p w14:paraId="1C3B9E6C" w14:textId="77777777" w:rsidR="004B0AA5" w:rsidRDefault="004B0AA5" w:rsidP="004B0AA5">
      <w:pPr>
        <w:spacing w:after="0" w:line="360" w:lineRule="auto"/>
        <w:ind w:right="-1"/>
        <w:jc w:val="both"/>
        <w:rPr>
          <w:rFonts w:ascii="Times New Roman" w:eastAsia="Times New Roman" w:hAnsi="Times New Roman"/>
          <w:sz w:val="24"/>
          <w:lang w:val="ru-RU"/>
        </w:rPr>
      </w:pPr>
    </w:p>
    <w:p w14:paraId="36396615" w14:textId="77777777" w:rsidR="004B0AA5" w:rsidRDefault="004B0AA5" w:rsidP="004B0AA5">
      <w:pPr>
        <w:spacing w:after="0" w:line="360" w:lineRule="auto"/>
        <w:ind w:right="-1"/>
        <w:jc w:val="both"/>
        <w:rPr>
          <w:rFonts w:ascii="Times New Roman" w:eastAsia="Times New Roman" w:hAnsi="Times New Roman"/>
          <w:sz w:val="24"/>
          <w:lang w:val="ru-RU"/>
        </w:rPr>
      </w:pPr>
    </w:p>
    <w:p w14:paraId="530E0D18" w14:textId="77777777" w:rsidR="004B0AA5" w:rsidRDefault="004B0AA5" w:rsidP="004B0AA5">
      <w:pPr>
        <w:spacing w:after="0" w:line="360" w:lineRule="auto"/>
        <w:ind w:right="-1"/>
        <w:jc w:val="both"/>
        <w:rPr>
          <w:rFonts w:ascii="Times New Roman" w:eastAsia="Times New Roman" w:hAnsi="Times New Roman"/>
          <w:sz w:val="24"/>
          <w:lang w:val="ru-RU"/>
        </w:rPr>
      </w:pPr>
    </w:p>
    <w:p w14:paraId="5D1926E9" w14:textId="77777777" w:rsidR="004B0AA5" w:rsidRDefault="004B0AA5" w:rsidP="004B0AA5">
      <w:pPr>
        <w:spacing w:after="0" w:line="360" w:lineRule="auto"/>
        <w:ind w:right="-1"/>
        <w:jc w:val="both"/>
        <w:rPr>
          <w:rFonts w:ascii="Times New Roman" w:eastAsia="Times New Roman" w:hAnsi="Times New Roman"/>
          <w:sz w:val="24"/>
          <w:lang w:val="ru-RU"/>
        </w:rPr>
      </w:pPr>
    </w:p>
    <w:p w14:paraId="28F6A6A4" w14:textId="77777777" w:rsidR="004B0AA5" w:rsidRDefault="004B0AA5" w:rsidP="004B0AA5">
      <w:pPr>
        <w:spacing w:after="0" w:line="360" w:lineRule="auto"/>
        <w:ind w:right="-1"/>
        <w:jc w:val="both"/>
        <w:rPr>
          <w:rFonts w:ascii="Times New Roman" w:eastAsia="Times New Roman" w:hAnsi="Times New Roman"/>
          <w:sz w:val="24"/>
          <w:lang w:val="ru-RU"/>
        </w:rPr>
      </w:pPr>
    </w:p>
    <w:p w14:paraId="1963ADEF" w14:textId="77777777" w:rsidR="004B0AA5" w:rsidRPr="00A563B4" w:rsidRDefault="004B0AA5" w:rsidP="004B0AA5">
      <w:pPr>
        <w:spacing w:after="0" w:line="360" w:lineRule="auto"/>
        <w:ind w:right="-1"/>
        <w:jc w:val="both"/>
        <w:rPr>
          <w:rFonts w:ascii="Times New Roman" w:eastAsia="Times New Roman" w:hAnsi="Times New Roman"/>
          <w:sz w:val="24"/>
          <w:lang w:val="ru-RU"/>
        </w:rPr>
      </w:pPr>
    </w:p>
    <w:p w14:paraId="201460D3" w14:textId="77777777" w:rsidR="004B0AA5" w:rsidRDefault="004B0AA5" w:rsidP="004B0AA5">
      <w:pPr>
        <w:keepNext/>
        <w:keepLines/>
        <w:spacing w:before="200" w:after="0" w:line="360" w:lineRule="auto"/>
        <w:outlineLvl w:val="2"/>
        <w:rPr>
          <w:rFonts w:ascii="Times New Roman" w:eastAsia="Times New Roman" w:hAnsi="Times New Roman"/>
          <w:sz w:val="24"/>
          <w:lang w:val="ru-RU"/>
        </w:rPr>
      </w:pPr>
      <w:bookmarkStart w:id="9" w:name="_Toc400532726"/>
      <w:bookmarkStart w:id="10" w:name="_Toc431207304"/>
      <w:bookmarkStart w:id="11" w:name="_Toc461183580"/>
    </w:p>
    <w:p w14:paraId="48D33E91" w14:textId="77777777" w:rsidR="00675AAC" w:rsidRPr="004B0AA5" w:rsidRDefault="00675AAC" w:rsidP="004B0AA5">
      <w:pPr>
        <w:keepNext/>
        <w:keepLines/>
        <w:spacing w:before="200" w:after="0" w:line="360" w:lineRule="auto"/>
        <w:outlineLvl w:val="2"/>
        <w:rPr>
          <w:rFonts w:ascii="Times New Roman" w:eastAsia="Times New Roman" w:hAnsi="Times New Roman"/>
          <w:b/>
          <w:bCs/>
          <w:i/>
          <w:sz w:val="28"/>
          <w:lang w:val="sr-Cyrl-CS"/>
        </w:rPr>
      </w:pPr>
      <w:r w:rsidRPr="004B0AA5">
        <w:rPr>
          <w:rFonts w:ascii="Times New Roman" w:eastAsia="Times New Roman" w:hAnsi="Times New Roman"/>
          <w:b/>
          <w:bCs/>
          <w:i/>
          <w:sz w:val="28"/>
          <w:lang w:val="sr-Cyrl-CS"/>
        </w:rPr>
        <w:t>Закони , по</w:t>
      </w:r>
      <w:r w:rsidR="00001EE6" w:rsidRPr="004B0AA5">
        <w:rPr>
          <w:rFonts w:ascii="Times New Roman" w:eastAsia="Times New Roman" w:hAnsi="Times New Roman"/>
          <w:b/>
          <w:bCs/>
          <w:i/>
          <w:sz w:val="28"/>
          <w:lang w:val="sr-Cyrl-CS"/>
        </w:rPr>
        <w:t>д</w:t>
      </w:r>
      <w:r w:rsidRPr="004B0AA5">
        <w:rPr>
          <w:rFonts w:ascii="Times New Roman" w:eastAsia="Times New Roman" w:hAnsi="Times New Roman"/>
          <w:b/>
          <w:bCs/>
          <w:i/>
          <w:sz w:val="28"/>
          <w:lang w:val="sr-Cyrl-CS"/>
        </w:rPr>
        <w:t>законски акти, протоколи, интерни и општи акти</w:t>
      </w:r>
      <w:bookmarkEnd w:id="9"/>
      <w:bookmarkEnd w:id="10"/>
      <w:bookmarkEnd w:id="11"/>
    </w:p>
    <w:p w14:paraId="6B141831"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Закон о основном образовању школи ("Службени гласник РС, 88/17 и 27/18)</w:t>
      </w:r>
    </w:p>
    <w:p w14:paraId="7CF0EFA1"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 xml:space="preserve">Закон о основама система образовања и васпитања ("Службени гласник РС, 88/17 и 27/18) </w:t>
      </w:r>
    </w:p>
    <w:p w14:paraId="4225FFFB"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sr-Cyrl-CS"/>
        </w:rPr>
        <w:t xml:space="preserve">Закон о уџбеницима и другим наставним средствима </w:t>
      </w:r>
      <w:r w:rsidRPr="00F9405B">
        <w:rPr>
          <w:rFonts w:ascii="Times New Roman" w:hAnsi="Times New Roman" w:cs="Times New Roman"/>
          <w:sz w:val="24"/>
          <w:szCs w:val="24"/>
          <w:lang w:val="ru-RU"/>
        </w:rPr>
        <w:t>("Службени гласник РС" бр. 27/18 )</w:t>
      </w:r>
    </w:p>
    <w:p w14:paraId="46DA09D7"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Уредба о организовању и остваривању верске наставе и наставе алтернативног предмета у основној и средњој школи ("Службени гласник РС" бр. 64/2001)</w:t>
      </w:r>
    </w:p>
    <w:p w14:paraId="35B845C9"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врсти стручне спреме наставника и стручних сарадника у основној школи ("Службени гласник РС-Просветни гласник"  број 11/12, 15/13, 2/16, 10/16, 11/16, 2/17, 3/17 и 13/18)</w:t>
      </w:r>
    </w:p>
    <w:p w14:paraId="795A1133"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врсти стручне спреме наставника који изводе образовно-васпитни рад из изборних програма у основној школи ("Службени гласник РС-Просветни гласник" бр. 11/12, 15/13 и 10/16),</w:t>
      </w:r>
    </w:p>
    <w:p w14:paraId="0F52C1EC"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нормативима школског простора,опреме и наставних средстава у основној школи ("Службени гласник РС-Просветни гласник" бр. 4/90),</w:t>
      </w:r>
    </w:p>
    <w:p w14:paraId="74E63FE4"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 xml:space="preserve">Правилник о ближим условима у погледу опреме и наставних средстава за остваривање изборних програма образовно-васпитног рада у основним школама ("Службени гласник РС-Просветни гласник" бр. 27/87), </w:t>
      </w:r>
    </w:p>
    <w:p w14:paraId="402E00C5"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норми часова непосредног рада са ученицима наставника, стручних сарадника и васпитача у основној школи ("Службени гласник РС- Просветни гласник" бр. 2/92, 2/00),</w:t>
      </w:r>
    </w:p>
    <w:p w14:paraId="3FE0519E"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програму  свих облика рада стручних сарадника ("Службени гласник РС-Просветни гласник" бр. 5/2012)</w:t>
      </w:r>
    </w:p>
    <w:p w14:paraId="1BA80240"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календару образовно-васпитног рада основне школе за школску 2018/2019. годину ("Службени гласник РС-Просветни гласник" бр. 10</w:t>
      </w:r>
      <w:r w:rsidRPr="00F9405B">
        <w:rPr>
          <w:rFonts w:ascii="Times New Roman" w:hAnsi="Times New Roman" w:cs="Times New Roman"/>
          <w:sz w:val="24"/>
          <w:szCs w:val="24"/>
          <w:lang w:val="sr-Cyrl-CS"/>
        </w:rPr>
        <w:t>/201</w:t>
      </w:r>
      <w:r w:rsidRPr="00F9405B">
        <w:rPr>
          <w:rFonts w:ascii="Times New Roman" w:hAnsi="Times New Roman" w:cs="Times New Roman"/>
          <w:sz w:val="24"/>
          <w:szCs w:val="24"/>
          <w:lang w:val="ru-RU"/>
        </w:rPr>
        <w:t>8</w:t>
      </w:r>
      <w:r w:rsidRPr="00F9405B">
        <w:rPr>
          <w:rFonts w:ascii="Times New Roman" w:hAnsi="Times New Roman" w:cs="Times New Roman"/>
          <w:sz w:val="24"/>
          <w:szCs w:val="24"/>
          <w:lang w:val="sr-Cyrl-CS"/>
        </w:rPr>
        <w:t>.</w:t>
      </w:r>
      <w:r w:rsidRPr="00F9405B">
        <w:rPr>
          <w:rFonts w:ascii="Times New Roman" w:hAnsi="Times New Roman" w:cs="Times New Roman"/>
          <w:sz w:val="24"/>
          <w:szCs w:val="24"/>
          <w:lang w:val="ru-RU"/>
        </w:rPr>
        <w:t>),</w:t>
      </w:r>
    </w:p>
    <w:p w14:paraId="176B21A7"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lastRenderedPageBreak/>
        <w:t>Правилник о мерилима за утврђивање цене услуга у основној школи ("Службени гласник РС" бр. 45/18),</w:t>
      </w:r>
    </w:p>
    <w:p w14:paraId="03F6B354"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дозволи за рад наставника и стручних сарадника ("Службени гласник РС-Просветни гласник" бр. 22/05</w:t>
      </w:r>
      <w:r w:rsidRPr="00F9405B">
        <w:rPr>
          <w:rFonts w:ascii="Times New Roman" w:hAnsi="Times New Roman" w:cs="Times New Roman"/>
          <w:sz w:val="24"/>
          <w:szCs w:val="24"/>
          <w:lang w:val="sr-Latn-CS"/>
        </w:rPr>
        <w:t>,</w:t>
      </w:r>
      <w:r w:rsidRPr="00F9405B">
        <w:rPr>
          <w:rFonts w:ascii="Times New Roman" w:hAnsi="Times New Roman" w:cs="Times New Roman"/>
          <w:sz w:val="24"/>
          <w:szCs w:val="24"/>
          <w:lang w:val="ru-RU"/>
        </w:rPr>
        <w:t xml:space="preserve"> </w:t>
      </w:r>
      <w:r w:rsidRPr="00F9405B">
        <w:rPr>
          <w:rFonts w:ascii="Times New Roman" w:hAnsi="Times New Roman" w:cs="Times New Roman"/>
          <w:sz w:val="24"/>
          <w:szCs w:val="24"/>
          <w:lang w:val="sr-Latn-CS"/>
        </w:rPr>
        <w:t>51/08,</w:t>
      </w:r>
      <w:r w:rsidRPr="00F9405B">
        <w:rPr>
          <w:rFonts w:ascii="Times New Roman" w:hAnsi="Times New Roman" w:cs="Times New Roman"/>
          <w:sz w:val="24"/>
          <w:szCs w:val="24"/>
          <w:lang w:val="ru-RU"/>
        </w:rPr>
        <w:t xml:space="preserve"> </w:t>
      </w:r>
      <w:r w:rsidRPr="00F9405B">
        <w:rPr>
          <w:rFonts w:ascii="Times New Roman" w:hAnsi="Times New Roman" w:cs="Times New Roman"/>
          <w:sz w:val="24"/>
          <w:szCs w:val="24"/>
          <w:lang w:val="sr-Latn-CS"/>
        </w:rPr>
        <w:t>88/15,</w:t>
      </w:r>
      <w:r w:rsidRPr="00F9405B">
        <w:rPr>
          <w:rFonts w:ascii="Times New Roman" w:hAnsi="Times New Roman" w:cs="Times New Roman"/>
          <w:sz w:val="24"/>
          <w:szCs w:val="24"/>
          <w:lang w:val="ru-RU"/>
        </w:rPr>
        <w:t xml:space="preserve"> </w:t>
      </w:r>
      <w:r w:rsidRPr="00F9405B">
        <w:rPr>
          <w:rFonts w:ascii="Times New Roman" w:hAnsi="Times New Roman" w:cs="Times New Roman"/>
          <w:sz w:val="24"/>
          <w:szCs w:val="24"/>
          <w:lang w:val="sr-Latn-CS"/>
        </w:rPr>
        <w:t xml:space="preserve">105/15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 xml:space="preserve"> 48/16</w:t>
      </w:r>
      <w:r w:rsidRPr="00F9405B">
        <w:rPr>
          <w:rFonts w:ascii="Times New Roman" w:hAnsi="Times New Roman" w:cs="Times New Roman"/>
          <w:sz w:val="24"/>
          <w:szCs w:val="24"/>
          <w:lang w:val="ru-RU"/>
        </w:rPr>
        <w:t>),</w:t>
      </w:r>
    </w:p>
    <w:p w14:paraId="2A4A3EB6" w14:textId="77777777" w:rsidR="00F9405B"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sr-Latn-RS"/>
        </w:rPr>
      </w:pPr>
      <w:r w:rsidRPr="00F9405B">
        <w:rPr>
          <w:rFonts w:ascii="Times New Roman" w:hAnsi="Times New Roman" w:cs="Times New Roman"/>
          <w:sz w:val="24"/>
          <w:szCs w:val="24"/>
          <w:lang w:val="ru-RU"/>
        </w:rPr>
        <w:t>Правилник о сталном стручном усавршавању и стицању звања наставника, васпитача и стручних сарадника ("Службени гласник РС" бр.81/17),</w:t>
      </w:r>
    </w:p>
    <w:p w14:paraId="7D54917F" w14:textId="77777777" w:rsidR="003549CD" w:rsidRPr="00F9405B" w:rsidRDefault="003549CD" w:rsidP="0048220B">
      <w:pPr>
        <w:pStyle w:val="ListParagraph"/>
        <w:numPr>
          <w:ilvl w:val="0"/>
          <w:numId w:val="31"/>
        </w:numPr>
        <w:tabs>
          <w:tab w:val="num" w:pos="2291"/>
        </w:tabs>
        <w:spacing w:before="100" w:after="100" w:line="360" w:lineRule="auto"/>
        <w:jc w:val="both"/>
        <w:rPr>
          <w:rFonts w:ascii="Times New Roman" w:hAnsi="Times New Roman" w:cs="Times New Roman"/>
          <w:sz w:val="24"/>
          <w:szCs w:val="24"/>
          <w:lang w:val="sr-Latn-RS"/>
        </w:rPr>
      </w:pPr>
      <w:r w:rsidRPr="00F9405B">
        <w:rPr>
          <w:rFonts w:ascii="Times New Roman" w:hAnsi="Times New Roman" w:cs="Times New Roman"/>
          <w:sz w:val="24"/>
          <w:szCs w:val="24"/>
          <w:lang w:val="sr-Cyrl-CS"/>
        </w:rPr>
        <w:t>Правилник о оцењивању ученика у основном образовању и васпитању ("Сл. гласник РС – Просветни гласник"  бр. 67/13.)</w:t>
      </w:r>
      <w:r w:rsidR="00F9405B" w:rsidRPr="00F9405B">
        <w:rPr>
          <w:rFonts w:ascii="Times New Roman" w:hAnsi="Times New Roman" w:cs="Times New Roman"/>
          <w:sz w:val="24"/>
          <w:szCs w:val="24"/>
          <w:lang w:val="sr-Latn-RS"/>
        </w:rPr>
        <w:t xml:space="preserve"> </w:t>
      </w:r>
    </w:p>
    <w:p w14:paraId="305EBCFC" w14:textId="77777777" w:rsidR="003549CD" w:rsidRPr="00F9405B" w:rsidRDefault="003549CD" w:rsidP="0048220B">
      <w:pPr>
        <w:pStyle w:val="ListParagraph"/>
        <w:numPr>
          <w:ilvl w:val="0"/>
          <w:numId w:val="31"/>
        </w:numPr>
        <w:tabs>
          <w:tab w:val="num" w:pos="2291"/>
        </w:tabs>
        <w:spacing w:before="100" w:after="100" w:line="360" w:lineRule="auto"/>
        <w:jc w:val="both"/>
        <w:rPr>
          <w:rFonts w:ascii="Times New Roman" w:hAnsi="Times New Roman" w:cs="Times New Roman"/>
          <w:sz w:val="24"/>
          <w:szCs w:val="24"/>
          <w:lang w:val="sr-Latn-CS"/>
        </w:rPr>
      </w:pPr>
      <w:r w:rsidRPr="00F9405B">
        <w:rPr>
          <w:rFonts w:ascii="Times New Roman" w:hAnsi="Times New Roman" w:cs="Times New Roman"/>
          <w:sz w:val="24"/>
          <w:szCs w:val="24"/>
          <w:lang w:val="ru-RU"/>
        </w:rPr>
        <w:t>Правилник о стандардима квалитета уџбеника и упуство о њиховој употреби – Службени гласник бр.1/2010.</w:t>
      </w:r>
    </w:p>
    <w:p w14:paraId="3D84CF29" w14:textId="77777777" w:rsidR="003549CD" w:rsidRPr="00F9405B" w:rsidRDefault="003549CD" w:rsidP="0048220B">
      <w:pPr>
        <w:pStyle w:val="ListParagraph"/>
        <w:numPr>
          <w:ilvl w:val="0"/>
          <w:numId w:val="31"/>
        </w:numPr>
        <w:tabs>
          <w:tab w:val="num" w:pos="2291"/>
        </w:tabs>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 xml:space="preserve">Правилник о наставном плану и програму предмета грађанско васпитање – </w:t>
      </w:r>
      <w:r w:rsidRPr="00F9405B">
        <w:rPr>
          <w:rFonts w:ascii="Times New Roman" w:hAnsi="Times New Roman" w:cs="Times New Roman"/>
          <w:sz w:val="24"/>
          <w:szCs w:val="24"/>
          <w:lang w:val="sr-Cyrl-CS"/>
        </w:rPr>
        <w:t>С</w:t>
      </w:r>
      <w:r w:rsidRPr="00F9405B">
        <w:rPr>
          <w:rFonts w:ascii="Times New Roman" w:hAnsi="Times New Roman" w:cs="Times New Roman"/>
          <w:sz w:val="24"/>
          <w:szCs w:val="24"/>
          <w:lang w:val="ru-RU"/>
        </w:rPr>
        <w:t>азнање о себи и другима за четврти разред основне школе ("СЛ. гласник РС – просветни гласник"  бр. 2/</w:t>
      </w:r>
      <w:r w:rsidRPr="00F9405B">
        <w:rPr>
          <w:rFonts w:ascii="Times New Roman" w:hAnsi="Times New Roman" w:cs="Times New Roman"/>
          <w:sz w:val="24"/>
          <w:szCs w:val="24"/>
          <w:lang w:val="sr-Cyrl-CS"/>
        </w:rPr>
        <w:t>05</w:t>
      </w:r>
      <w:r w:rsidRPr="00F9405B">
        <w:rPr>
          <w:rFonts w:ascii="Times New Roman" w:hAnsi="Times New Roman" w:cs="Times New Roman"/>
          <w:sz w:val="24"/>
          <w:szCs w:val="24"/>
          <w:lang w:val="ru-RU"/>
        </w:rPr>
        <w:t>, 15/05).</w:t>
      </w:r>
    </w:p>
    <w:p w14:paraId="2B0C39E7" w14:textId="77777777" w:rsidR="003549CD" w:rsidRPr="00F9405B" w:rsidRDefault="003549CD" w:rsidP="0048220B">
      <w:pPr>
        <w:pStyle w:val="ListParagraph"/>
        <w:numPr>
          <w:ilvl w:val="0"/>
          <w:numId w:val="31"/>
        </w:numPr>
        <w:tabs>
          <w:tab w:val="num" w:pos="2291"/>
        </w:tabs>
        <w:spacing w:before="100" w:after="100" w:line="360" w:lineRule="auto"/>
        <w:jc w:val="both"/>
        <w:rPr>
          <w:rFonts w:ascii="Times New Roman" w:hAnsi="Times New Roman" w:cs="Times New Roman"/>
          <w:sz w:val="24"/>
          <w:szCs w:val="24"/>
          <w:lang w:val="sr-Latn-CS"/>
        </w:rPr>
      </w:pPr>
      <w:r w:rsidRPr="00F9405B">
        <w:rPr>
          <w:rFonts w:ascii="Times New Roman" w:hAnsi="Times New Roman" w:cs="Times New Roman"/>
          <w:sz w:val="24"/>
          <w:szCs w:val="24"/>
          <w:lang w:val="ru-RU"/>
        </w:rPr>
        <w:t>Правилник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наставном</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плану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програму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предмета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грађанско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васпитање</w:t>
      </w:r>
      <w:r w:rsidRPr="00F9405B">
        <w:rPr>
          <w:rFonts w:ascii="Times New Roman" w:hAnsi="Times New Roman" w:cs="Times New Roman"/>
          <w:sz w:val="24"/>
          <w:szCs w:val="24"/>
          <w:lang w:val="sr-Latn-CS"/>
        </w:rPr>
        <w:t xml:space="preserve"> – </w:t>
      </w:r>
      <w:r w:rsidRPr="00F9405B">
        <w:rPr>
          <w:rFonts w:ascii="Times New Roman" w:hAnsi="Times New Roman" w:cs="Times New Roman"/>
          <w:sz w:val="24"/>
          <w:szCs w:val="24"/>
          <w:lang w:val="sr-Cyrl-CS"/>
        </w:rPr>
        <w:t>С</w:t>
      </w:r>
      <w:r w:rsidRPr="00F9405B">
        <w:rPr>
          <w:rFonts w:ascii="Times New Roman" w:hAnsi="Times New Roman" w:cs="Times New Roman"/>
          <w:sz w:val="24"/>
          <w:szCs w:val="24"/>
          <w:lang w:val="ru-RU"/>
        </w:rPr>
        <w:t>азнање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себи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другима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за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други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разред</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sr-Cyrl-CS"/>
        </w:rPr>
        <w:t>О</w:t>
      </w:r>
      <w:r w:rsidRPr="00F9405B">
        <w:rPr>
          <w:rFonts w:ascii="Times New Roman" w:hAnsi="Times New Roman" w:cs="Times New Roman"/>
          <w:sz w:val="24"/>
          <w:szCs w:val="24"/>
          <w:lang w:val="ru-RU"/>
        </w:rPr>
        <w:t>сновне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школе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СЛ</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РС</w:t>
      </w:r>
      <w:r w:rsidRPr="00F9405B">
        <w:rPr>
          <w:rFonts w:ascii="Times New Roman" w:hAnsi="Times New Roman" w:cs="Times New Roman"/>
          <w:sz w:val="24"/>
          <w:szCs w:val="24"/>
          <w:lang w:val="sr-Latn-CS"/>
        </w:rPr>
        <w:t xml:space="preserve"> – </w:t>
      </w:r>
      <w:r w:rsidRPr="00F9405B">
        <w:rPr>
          <w:rFonts w:ascii="Times New Roman" w:hAnsi="Times New Roman" w:cs="Times New Roman"/>
          <w:sz w:val="24"/>
          <w:szCs w:val="24"/>
          <w:lang w:val="ru-RU"/>
        </w:rPr>
        <w:t>просветни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бр</w:t>
      </w:r>
      <w:r w:rsidRPr="00F9405B">
        <w:rPr>
          <w:rFonts w:ascii="Times New Roman" w:hAnsi="Times New Roman" w:cs="Times New Roman"/>
          <w:sz w:val="24"/>
          <w:szCs w:val="24"/>
          <w:lang w:val="sr-Latn-CS"/>
        </w:rPr>
        <w:t>. 8/2003).</w:t>
      </w:r>
    </w:p>
    <w:p w14:paraId="0F161CE0"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sr-Cyrl-CS"/>
        </w:rPr>
      </w:pPr>
      <w:r w:rsidRPr="00F9405B">
        <w:rPr>
          <w:rFonts w:ascii="Times New Roman" w:hAnsi="Times New Roman" w:cs="Times New Roman"/>
          <w:sz w:val="24"/>
          <w:szCs w:val="24"/>
          <w:lang w:val="ru-RU"/>
        </w:rPr>
        <w:t>Правилник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наставном</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плану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програму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предмета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грађанско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васпитање</w:t>
      </w:r>
      <w:r w:rsidRPr="00F9405B">
        <w:rPr>
          <w:rFonts w:ascii="Times New Roman" w:hAnsi="Times New Roman" w:cs="Times New Roman"/>
          <w:sz w:val="24"/>
          <w:szCs w:val="24"/>
          <w:lang w:val="sr-Latn-CS"/>
        </w:rPr>
        <w:t xml:space="preserve"> – </w:t>
      </w:r>
      <w:r w:rsidRPr="00F9405B">
        <w:rPr>
          <w:rFonts w:ascii="Times New Roman" w:hAnsi="Times New Roman" w:cs="Times New Roman"/>
          <w:sz w:val="24"/>
          <w:szCs w:val="24"/>
          <w:lang w:val="sr-Cyrl-CS"/>
        </w:rPr>
        <w:t>С</w:t>
      </w:r>
      <w:r w:rsidRPr="00F9405B">
        <w:rPr>
          <w:rFonts w:ascii="Times New Roman" w:hAnsi="Times New Roman" w:cs="Times New Roman"/>
          <w:sz w:val="24"/>
          <w:szCs w:val="24"/>
          <w:lang w:val="ru-RU"/>
        </w:rPr>
        <w:t>азнање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себи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другима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за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први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разред</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основне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школе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СЛ</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РС</w:t>
      </w:r>
      <w:r w:rsidRPr="00F9405B">
        <w:rPr>
          <w:rFonts w:ascii="Times New Roman" w:hAnsi="Times New Roman" w:cs="Times New Roman"/>
          <w:sz w:val="24"/>
          <w:szCs w:val="24"/>
          <w:lang w:val="sr-Latn-CS"/>
        </w:rPr>
        <w:t xml:space="preserve"> – </w:t>
      </w:r>
      <w:r w:rsidRPr="00F9405B">
        <w:rPr>
          <w:rFonts w:ascii="Times New Roman" w:hAnsi="Times New Roman" w:cs="Times New Roman"/>
          <w:sz w:val="24"/>
          <w:szCs w:val="24"/>
          <w:lang w:val="ru-RU"/>
        </w:rPr>
        <w:t>просветни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бр</w:t>
      </w:r>
      <w:r w:rsidRPr="00F9405B">
        <w:rPr>
          <w:rFonts w:ascii="Times New Roman" w:hAnsi="Times New Roman" w:cs="Times New Roman"/>
          <w:sz w:val="24"/>
          <w:szCs w:val="24"/>
          <w:lang w:val="sr-Latn-CS"/>
        </w:rPr>
        <w:t xml:space="preserve">. 5/01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w:t>
      </w:r>
      <w:r w:rsidRPr="00F9405B">
        <w:rPr>
          <w:rFonts w:ascii="Times New Roman" w:hAnsi="Times New Roman" w:cs="Times New Roman"/>
          <w:sz w:val="24"/>
          <w:szCs w:val="24"/>
          <w:lang w:val="ru-RU"/>
        </w:rPr>
        <w:t>СЛ</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РС</w:t>
      </w:r>
      <w:r w:rsidRPr="00F9405B">
        <w:rPr>
          <w:rFonts w:ascii="Times New Roman" w:hAnsi="Times New Roman" w:cs="Times New Roman"/>
          <w:sz w:val="24"/>
          <w:szCs w:val="24"/>
          <w:lang w:val="sr-Latn-CS"/>
        </w:rPr>
        <w:t xml:space="preserve"> – </w:t>
      </w:r>
      <w:r w:rsidRPr="00F9405B">
        <w:rPr>
          <w:rFonts w:ascii="Times New Roman" w:hAnsi="Times New Roman" w:cs="Times New Roman"/>
          <w:sz w:val="24"/>
          <w:szCs w:val="24"/>
          <w:lang w:val="ru-RU"/>
        </w:rPr>
        <w:t>просветни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бр</w:t>
      </w:r>
      <w:r w:rsidRPr="00F9405B">
        <w:rPr>
          <w:rFonts w:ascii="Times New Roman" w:hAnsi="Times New Roman" w:cs="Times New Roman"/>
          <w:sz w:val="24"/>
          <w:szCs w:val="24"/>
          <w:lang w:val="sr-Latn-CS"/>
        </w:rPr>
        <w:t>. 93/04).</w:t>
      </w:r>
    </w:p>
    <w:p w14:paraId="5E5E7B90"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sr-Latn-CS"/>
        </w:rPr>
      </w:pPr>
      <w:r w:rsidRPr="00F9405B">
        <w:rPr>
          <w:rFonts w:ascii="Times New Roman" w:hAnsi="Times New Roman" w:cs="Times New Roman"/>
          <w:sz w:val="24"/>
          <w:szCs w:val="24"/>
          <w:lang w:val="ru-RU"/>
        </w:rPr>
        <w:t>Правилник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наставном</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плану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програму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предмета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грађанско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васпитање</w:t>
      </w:r>
      <w:r w:rsidRPr="00F9405B">
        <w:rPr>
          <w:rFonts w:ascii="Times New Roman" w:hAnsi="Times New Roman" w:cs="Times New Roman"/>
          <w:sz w:val="24"/>
          <w:szCs w:val="24"/>
          <w:lang w:val="sr-Latn-CS"/>
        </w:rPr>
        <w:t xml:space="preserve"> – </w:t>
      </w:r>
      <w:r w:rsidRPr="00F9405B">
        <w:rPr>
          <w:rFonts w:ascii="Times New Roman" w:hAnsi="Times New Roman" w:cs="Times New Roman"/>
          <w:sz w:val="24"/>
          <w:szCs w:val="24"/>
          <w:lang w:val="sr-Cyrl-CS"/>
        </w:rPr>
        <w:t>С</w:t>
      </w:r>
      <w:r w:rsidRPr="00F9405B">
        <w:rPr>
          <w:rFonts w:ascii="Times New Roman" w:hAnsi="Times New Roman" w:cs="Times New Roman"/>
          <w:sz w:val="24"/>
          <w:szCs w:val="24"/>
          <w:lang w:val="ru-RU"/>
        </w:rPr>
        <w:t>азнање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себи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другима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за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трећи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разред</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основне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школе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СЛ</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РС</w:t>
      </w:r>
      <w:r w:rsidRPr="00F9405B">
        <w:rPr>
          <w:rFonts w:ascii="Times New Roman" w:hAnsi="Times New Roman" w:cs="Times New Roman"/>
          <w:sz w:val="24"/>
          <w:szCs w:val="24"/>
          <w:lang w:val="sr-Latn-CS"/>
        </w:rPr>
        <w:t xml:space="preserve"> – </w:t>
      </w:r>
      <w:r w:rsidRPr="00F9405B">
        <w:rPr>
          <w:rFonts w:ascii="Times New Roman" w:hAnsi="Times New Roman" w:cs="Times New Roman"/>
          <w:sz w:val="24"/>
          <w:szCs w:val="24"/>
          <w:lang w:val="ru-RU"/>
        </w:rPr>
        <w:t>просветни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бр</w:t>
      </w:r>
      <w:r w:rsidRPr="00F9405B">
        <w:rPr>
          <w:rFonts w:ascii="Times New Roman" w:hAnsi="Times New Roman" w:cs="Times New Roman"/>
          <w:sz w:val="24"/>
          <w:szCs w:val="24"/>
          <w:lang w:val="sr-Latn-CS"/>
        </w:rPr>
        <w:t xml:space="preserve">. 10/03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 xml:space="preserve"> 20/04).</w:t>
      </w:r>
    </w:p>
    <w:p w14:paraId="69B73A5F"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sr-Latn-CS"/>
        </w:rPr>
      </w:pPr>
      <w:r w:rsidRPr="00F9405B">
        <w:rPr>
          <w:rFonts w:ascii="Times New Roman" w:hAnsi="Times New Roman" w:cs="Times New Roman"/>
          <w:sz w:val="24"/>
          <w:szCs w:val="24"/>
          <w:lang w:val="ru-RU"/>
        </w:rPr>
        <w:t>Правилник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наставном</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плану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програму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предмета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грађанско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васпитање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за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осми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разред</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основне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школе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СЛ</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РС</w:t>
      </w:r>
      <w:r w:rsidRPr="00F9405B">
        <w:rPr>
          <w:rFonts w:ascii="Times New Roman" w:hAnsi="Times New Roman" w:cs="Times New Roman"/>
          <w:sz w:val="24"/>
          <w:szCs w:val="24"/>
          <w:lang w:val="sr-Latn-CS"/>
        </w:rPr>
        <w:t xml:space="preserve"> – </w:t>
      </w:r>
      <w:r w:rsidRPr="00F9405B">
        <w:rPr>
          <w:rFonts w:ascii="Times New Roman" w:hAnsi="Times New Roman" w:cs="Times New Roman"/>
          <w:sz w:val="24"/>
          <w:szCs w:val="24"/>
          <w:lang w:val="ru-RU"/>
        </w:rPr>
        <w:t>просветни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бр</w:t>
      </w:r>
      <w:r w:rsidRPr="00F9405B">
        <w:rPr>
          <w:rFonts w:ascii="Times New Roman" w:hAnsi="Times New Roman" w:cs="Times New Roman"/>
          <w:sz w:val="24"/>
          <w:szCs w:val="24"/>
          <w:lang w:val="sr-Latn-CS"/>
        </w:rPr>
        <w:t>. 6/08).</w:t>
      </w:r>
    </w:p>
    <w:p w14:paraId="35474067"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sr-Latn-CS"/>
        </w:rPr>
      </w:pPr>
      <w:r w:rsidRPr="00F9405B">
        <w:rPr>
          <w:rFonts w:ascii="Times New Roman" w:hAnsi="Times New Roman" w:cs="Times New Roman"/>
          <w:sz w:val="24"/>
          <w:szCs w:val="24"/>
          <w:lang w:val="ru-RU"/>
        </w:rPr>
        <w:t>Правилник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наставном</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плану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програму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предмета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грађанско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васпитање</w:t>
      </w:r>
      <w:r w:rsidRPr="00F9405B">
        <w:rPr>
          <w:rFonts w:ascii="Times New Roman" w:hAnsi="Times New Roman" w:cs="Times New Roman"/>
          <w:sz w:val="24"/>
          <w:szCs w:val="24"/>
          <w:lang w:val="sr-Latn-CS"/>
        </w:rPr>
        <w:t xml:space="preserve"> – </w:t>
      </w:r>
      <w:r w:rsidRPr="00F9405B">
        <w:rPr>
          <w:rFonts w:ascii="Times New Roman" w:hAnsi="Times New Roman" w:cs="Times New Roman"/>
          <w:sz w:val="24"/>
          <w:szCs w:val="24"/>
          <w:lang w:val="ru-RU"/>
        </w:rPr>
        <w:t>сазнање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себи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sr-Cyrl-CS"/>
        </w:rPr>
        <w:t xml:space="preserve">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другима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за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пети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разред</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основне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школе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СЛ</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РС</w:t>
      </w:r>
      <w:r w:rsidRPr="00F9405B">
        <w:rPr>
          <w:rFonts w:ascii="Times New Roman" w:hAnsi="Times New Roman" w:cs="Times New Roman"/>
          <w:sz w:val="24"/>
          <w:szCs w:val="24"/>
          <w:lang w:val="sr-Latn-CS"/>
        </w:rPr>
        <w:t xml:space="preserve"> – </w:t>
      </w:r>
      <w:r w:rsidRPr="00F9405B">
        <w:rPr>
          <w:rFonts w:ascii="Times New Roman" w:hAnsi="Times New Roman" w:cs="Times New Roman"/>
          <w:sz w:val="24"/>
          <w:szCs w:val="24"/>
          <w:lang w:val="sr-Cyrl-CS"/>
        </w:rPr>
        <w:t>П</w:t>
      </w:r>
      <w:r w:rsidRPr="00F9405B">
        <w:rPr>
          <w:rFonts w:ascii="Times New Roman" w:hAnsi="Times New Roman" w:cs="Times New Roman"/>
          <w:sz w:val="24"/>
          <w:szCs w:val="24"/>
          <w:lang w:val="ru-RU"/>
        </w:rPr>
        <w:t>росветни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бр</w:t>
      </w:r>
      <w:r w:rsidRPr="00F9405B">
        <w:rPr>
          <w:rFonts w:ascii="Times New Roman" w:hAnsi="Times New Roman" w:cs="Times New Roman"/>
          <w:sz w:val="24"/>
          <w:szCs w:val="24"/>
          <w:lang w:val="sr-Latn-CS"/>
        </w:rPr>
        <w:t>. 15/05).</w:t>
      </w:r>
    </w:p>
    <w:p w14:paraId="097E8CDB"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наставном</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плану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програму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предмета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грађанско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васпитање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за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седми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разред</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основне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школе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СЛ</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РС</w:t>
      </w:r>
      <w:r w:rsidRPr="00F9405B">
        <w:rPr>
          <w:rFonts w:ascii="Times New Roman" w:hAnsi="Times New Roman" w:cs="Times New Roman"/>
          <w:sz w:val="24"/>
          <w:szCs w:val="24"/>
          <w:lang w:val="sr-Latn-CS"/>
        </w:rPr>
        <w:t xml:space="preserve"> – </w:t>
      </w:r>
      <w:r w:rsidRPr="00F9405B">
        <w:rPr>
          <w:rFonts w:ascii="Times New Roman" w:hAnsi="Times New Roman" w:cs="Times New Roman"/>
          <w:sz w:val="24"/>
          <w:szCs w:val="24"/>
          <w:lang w:val="sr-Cyrl-CS"/>
        </w:rPr>
        <w:t>П</w:t>
      </w:r>
      <w:r w:rsidRPr="00F9405B">
        <w:rPr>
          <w:rFonts w:ascii="Times New Roman" w:hAnsi="Times New Roman" w:cs="Times New Roman"/>
          <w:sz w:val="24"/>
          <w:szCs w:val="24"/>
          <w:lang w:val="ru-RU"/>
        </w:rPr>
        <w:t>росветни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бр</w:t>
      </w:r>
      <w:r w:rsidRPr="00F9405B">
        <w:rPr>
          <w:rFonts w:ascii="Times New Roman" w:hAnsi="Times New Roman" w:cs="Times New Roman"/>
          <w:sz w:val="24"/>
          <w:szCs w:val="24"/>
          <w:lang w:val="sr-Latn-CS"/>
        </w:rPr>
        <w:t>. 7/07).</w:t>
      </w:r>
    </w:p>
    <w:p w14:paraId="56EE7471"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sr-Latn-CS"/>
        </w:rPr>
      </w:pPr>
      <w:r w:rsidRPr="00F9405B">
        <w:rPr>
          <w:rFonts w:ascii="Times New Roman" w:hAnsi="Times New Roman" w:cs="Times New Roman"/>
          <w:sz w:val="24"/>
          <w:szCs w:val="24"/>
          <w:lang w:val="ru-RU"/>
        </w:rPr>
        <w:lastRenderedPageBreak/>
        <w:t>Правилник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наставном</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плану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програму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предмета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верска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за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четврти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разред</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основне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школе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СЛ</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РС</w:t>
      </w:r>
      <w:r w:rsidRPr="00F9405B">
        <w:rPr>
          <w:rFonts w:ascii="Times New Roman" w:hAnsi="Times New Roman" w:cs="Times New Roman"/>
          <w:sz w:val="24"/>
          <w:szCs w:val="24"/>
          <w:lang w:val="sr-Latn-CS"/>
        </w:rPr>
        <w:t xml:space="preserve"> – </w:t>
      </w:r>
      <w:r w:rsidRPr="00F9405B">
        <w:rPr>
          <w:rFonts w:ascii="Times New Roman" w:hAnsi="Times New Roman" w:cs="Times New Roman"/>
          <w:sz w:val="24"/>
          <w:szCs w:val="24"/>
          <w:lang w:val="sr-Cyrl-CS"/>
        </w:rPr>
        <w:t>П</w:t>
      </w:r>
      <w:r w:rsidRPr="00F9405B">
        <w:rPr>
          <w:rFonts w:ascii="Times New Roman" w:hAnsi="Times New Roman" w:cs="Times New Roman"/>
          <w:sz w:val="24"/>
          <w:szCs w:val="24"/>
          <w:lang w:val="ru-RU"/>
        </w:rPr>
        <w:t>росветни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бр</w:t>
      </w:r>
      <w:r w:rsidRPr="00F9405B">
        <w:rPr>
          <w:rFonts w:ascii="Times New Roman" w:hAnsi="Times New Roman" w:cs="Times New Roman"/>
          <w:sz w:val="24"/>
          <w:szCs w:val="24"/>
          <w:lang w:val="sr-Latn-CS"/>
        </w:rPr>
        <w:t>. 9/05).</w:t>
      </w:r>
    </w:p>
    <w:p w14:paraId="14F5E673"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sr-Latn-CS"/>
        </w:rPr>
      </w:pPr>
      <w:r w:rsidRPr="00F9405B">
        <w:rPr>
          <w:rFonts w:ascii="Times New Roman" w:hAnsi="Times New Roman" w:cs="Times New Roman"/>
          <w:sz w:val="24"/>
          <w:szCs w:val="24"/>
          <w:lang w:val="ru-RU"/>
        </w:rPr>
        <w:t>Правилник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наставном</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плану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програму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предмета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верска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за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четврти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разред</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основне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школе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СЛ</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РС</w:t>
      </w:r>
      <w:r w:rsidRPr="00F9405B">
        <w:rPr>
          <w:rFonts w:ascii="Times New Roman" w:hAnsi="Times New Roman" w:cs="Times New Roman"/>
          <w:sz w:val="24"/>
          <w:szCs w:val="24"/>
          <w:lang w:val="sr-Latn-CS"/>
        </w:rPr>
        <w:t xml:space="preserve"> – </w:t>
      </w:r>
      <w:r w:rsidRPr="00F9405B">
        <w:rPr>
          <w:rFonts w:ascii="Times New Roman" w:hAnsi="Times New Roman" w:cs="Times New Roman"/>
          <w:sz w:val="24"/>
          <w:szCs w:val="24"/>
          <w:lang w:val="sr-Cyrl-CS"/>
        </w:rPr>
        <w:t>П</w:t>
      </w:r>
      <w:r w:rsidRPr="00F9405B">
        <w:rPr>
          <w:rFonts w:ascii="Times New Roman" w:hAnsi="Times New Roman" w:cs="Times New Roman"/>
          <w:sz w:val="24"/>
          <w:szCs w:val="24"/>
          <w:lang w:val="ru-RU"/>
        </w:rPr>
        <w:t>росветни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бр</w:t>
      </w:r>
      <w:r w:rsidRPr="00F9405B">
        <w:rPr>
          <w:rFonts w:ascii="Times New Roman" w:hAnsi="Times New Roman" w:cs="Times New Roman"/>
          <w:sz w:val="24"/>
          <w:szCs w:val="24"/>
          <w:lang w:val="sr-Latn-CS"/>
        </w:rPr>
        <w:t>. 23/04).</w:t>
      </w:r>
    </w:p>
    <w:p w14:paraId="3896839F"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sr-Latn-CS"/>
        </w:rPr>
      </w:pPr>
      <w:r w:rsidRPr="00F9405B">
        <w:rPr>
          <w:rFonts w:ascii="Times New Roman" w:hAnsi="Times New Roman" w:cs="Times New Roman"/>
          <w:sz w:val="24"/>
          <w:szCs w:val="24"/>
          <w:lang w:val="ru-RU"/>
        </w:rPr>
        <w:t>Правилник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наставном</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плану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програму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предмета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верска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за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осми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разред</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основне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школе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СЛ</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РС</w:t>
      </w:r>
      <w:r w:rsidRPr="00F9405B">
        <w:rPr>
          <w:rFonts w:ascii="Times New Roman" w:hAnsi="Times New Roman" w:cs="Times New Roman"/>
          <w:sz w:val="24"/>
          <w:szCs w:val="24"/>
          <w:lang w:val="sr-Latn-CS"/>
        </w:rPr>
        <w:t xml:space="preserve"> – </w:t>
      </w:r>
      <w:r w:rsidRPr="00F9405B">
        <w:rPr>
          <w:rFonts w:ascii="Times New Roman" w:hAnsi="Times New Roman" w:cs="Times New Roman"/>
          <w:sz w:val="24"/>
          <w:szCs w:val="24"/>
          <w:lang w:val="sr-Cyrl-CS"/>
        </w:rPr>
        <w:t>П</w:t>
      </w:r>
      <w:r w:rsidRPr="00F9405B">
        <w:rPr>
          <w:rFonts w:ascii="Times New Roman" w:hAnsi="Times New Roman" w:cs="Times New Roman"/>
          <w:sz w:val="24"/>
          <w:szCs w:val="24"/>
          <w:lang w:val="ru-RU"/>
        </w:rPr>
        <w:t>росветни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бр</w:t>
      </w:r>
      <w:r w:rsidRPr="00F9405B">
        <w:rPr>
          <w:rFonts w:ascii="Times New Roman" w:hAnsi="Times New Roman" w:cs="Times New Roman"/>
          <w:sz w:val="24"/>
          <w:szCs w:val="24"/>
          <w:lang w:val="sr-Latn-CS"/>
        </w:rPr>
        <w:t>. 7/08).</w:t>
      </w:r>
    </w:p>
    <w:p w14:paraId="01444D4C"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sr-Latn-CS"/>
        </w:rPr>
      </w:pPr>
      <w:r w:rsidRPr="00F9405B">
        <w:rPr>
          <w:rFonts w:ascii="Times New Roman" w:hAnsi="Times New Roman" w:cs="Times New Roman"/>
          <w:sz w:val="24"/>
          <w:szCs w:val="24"/>
          <w:lang w:val="ru-RU"/>
        </w:rPr>
        <w:t>Правилник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наставном</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плану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програму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предмета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верска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за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пети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разред</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основне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школе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СЛ</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РС</w:t>
      </w:r>
      <w:r w:rsidRPr="00F9405B">
        <w:rPr>
          <w:rFonts w:ascii="Times New Roman" w:hAnsi="Times New Roman" w:cs="Times New Roman"/>
          <w:sz w:val="24"/>
          <w:szCs w:val="24"/>
          <w:lang w:val="sr-Latn-CS"/>
        </w:rPr>
        <w:t xml:space="preserve"> – </w:t>
      </w:r>
      <w:r w:rsidRPr="00F9405B">
        <w:rPr>
          <w:rFonts w:ascii="Times New Roman" w:hAnsi="Times New Roman" w:cs="Times New Roman"/>
          <w:sz w:val="24"/>
          <w:szCs w:val="24"/>
          <w:lang w:val="sr-Cyrl-CS"/>
        </w:rPr>
        <w:t>П</w:t>
      </w:r>
      <w:r w:rsidRPr="00F9405B">
        <w:rPr>
          <w:rFonts w:ascii="Times New Roman" w:hAnsi="Times New Roman" w:cs="Times New Roman"/>
          <w:sz w:val="24"/>
          <w:szCs w:val="24"/>
          <w:lang w:val="ru-RU"/>
        </w:rPr>
        <w:t>росветни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бр</w:t>
      </w:r>
      <w:r w:rsidRPr="00F9405B">
        <w:rPr>
          <w:rFonts w:ascii="Times New Roman" w:hAnsi="Times New Roman" w:cs="Times New Roman"/>
          <w:sz w:val="24"/>
          <w:szCs w:val="24"/>
          <w:lang w:val="sr-Latn-CS"/>
        </w:rPr>
        <w:t>. 9/05).</w:t>
      </w:r>
    </w:p>
    <w:p w14:paraId="34560A9E"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sr-Latn-CS"/>
        </w:rPr>
      </w:pPr>
      <w:r w:rsidRPr="00F9405B">
        <w:rPr>
          <w:rFonts w:ascii="Times New Roman" w:hAnsi="Times New Roman" w:cs="Times New Roman"/>
          <w:sz w:val="24"/>
          <w:szCs w:val="24"/>
          <w:lang w:val="ru-RU"/>
        </w:rPr>
        <w:t>Правилник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наставном</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плану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програму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предмета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верска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за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први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разред</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основне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школе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СЛ</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РС</w:t>
      </w:r>
      <w:r w:rsidRPr="00F9405B">
        <w:rPr>
          <w:rFonts w:ascii="Times New Roman" w:hAnsi="Times New Roman" w:cs="Times New Roman"/>
          <w:sz w:val="24"/>
          <w:szCs w:val="24"/>
          <w:lang w:val="sr-Latn-CS"/>
        </w:rPr>
        <w:t xml:space="preserve"> – </w:t>
      </w:r>
      <w:r w:rsidRPr="00F9405B">
        <w:rPr>
          <w:rFonts w:ascii="Times New Roman" w:hAnsi="Times New Roman" w:cs="Times New Roman"/>
          <w:sz w:val="24"/>
          <w:szCs w:val="24"/>
          <w:lang w:val="sr-Cyrl-CS"/>
        </w:rPr>
        <w:t>П</w:t>
      </w:r>
      <w:r w:rsidRPr="00F9405B">
        <w:rPr>
          <w:rFonts w:ascii="Times New Roman" w:hAnsi="Times New Roman" w:cs="Times New Roman"/>
          <w:sz w:val="24"/>
          <w:szCs w:val="24"/>
          <w:lang w:val="ru-RU"/>
        </w:rPr>
        <w:t>росветни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бр</w:t>
      </w:r>
      <w:r w:rsidRPr="00F9405B">
        <w:rPr>
          <w:rFonts w:ascii="Times New Roman" w:hAnsi="Times New Roman" w:cs="Times New Roman"/>
          <w:sz w:val="24"/>
          <w:szCs w:val="24"/>
          <w:lang w:val="sr-Latn-CS"/>
        </w:rPr>
        <w:t>. 5/01).</w:t>
      </w:r>
    </w:p>
    <w:p w14:paraId="63E2171B"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sr-Latn-CS"/>
        </w:rPr>
      </w:pPr>
      <w:r w:rsidRPr="00F9405B">
        <w:rPr>
          <w:rFonts w:ascii="Times New Roman" w:hAnsi="Times New Roman" w:cs="Times New Roman"/>
          <w:sz w:val="24"/>
          <w:szCs w:val="24"/>
          <w:lang w:val="ru-RU"/>
        </w:rPr>
        <w:t>Правилник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наставном</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плану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програму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предмета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верска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за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sr-Cyrl-CS"/>
        </w:rPr>
        <w:t>седми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разред</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основне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школе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СЛ</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РС</w:t>
      </w:r>
      <w:r w:rsidRPr="00F9405B">
        <w:rPr>
          <w:rFonts w:ascii="Times New Roman" w:hAnsi="Times New Roman" w:cs="Times New Roman"/>
          <w:sz w:val="24"/>
          <w:szCs w:val="24"/>
          <w:lang w:val="sr-Latn-CS"/>
        </w:rPr>
        <w:t xml:space="preserve"> – </w:t>
      </w:r>
      <w:r w:rsidRPr="00F9405B">
        <w:rPr>
          <w:rFonts w:ascii="Times New Roman" w:hAnsi="Times New Roman" w:cs="Times New Roman"/>
          <w:sz w:val="24"/>
          <w:szCs w:val="24"/>
          <w:lang w:val="sr-Cyrl-CS"/>
        </w:rPr>
        <w:t>П</w:t>
      </w:r>
      <w:r w:rsidRPr="00F9405B">
        <w:rPr>
          <w:rFonts w:ascii="Times New Roman" w:hAnsi="Times New Roman" w:cs="Times New Roman"/>
          <w:sz w:val="24"/>
          <w:szCs w:val="24"/>
          <w:lang w:val="ru-RU"/>
        </w:rPr>
        <w:t>росветни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бр</w:t>
      </w:r>
      <w:r w:rsidRPr="00F9405B">
        <w:rPr>
          <w:rFonts w:ascii="Times New Roman" w:hAnsi="Times New Roman" w:cs="Times New Roman"/>
          <w:sz w:val="24"/>
          <w:szCs w:val="24"/>
          <w:lang w:val="sr-Latn-CS"/>
        </w:rPr>
        <w:t>. 2/08).</w:t>
      </w:r>
    </w:p>
    <w:p w14:paraId="739D45A1"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sr-Latn-CS"/>
        </w:rPr>
      </w:pPr>
      <w:r w:rsidRPr="00F9405B">
        <w:rPr>
          <w:rFonts w:ascii="Times New Roman" w:hAnsi="Times New Roman" w:cs="Times New Roman"/>
          <w:sz w:val="24"/>
          <w:szCs w:val="24"/>
          <w:lang w:val="ru-RU"/>
        </w:rPr>
        <w:t>Правилник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наставном</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плану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програму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предмета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верска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за</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трећи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разред</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основне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школе</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СЛ</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РС</w:t>
      </w:r>
      <w:r w:rsidRPr="00F9405B">
        <w:rPr>
          <w:rFonts w:ascii="Times New Roman" w:hAnsi="Times New Roman" w:cs="Times New Roman"/>
          <w:sz w:val="24"/>
          <w:szCs w:val="24"/>
          <w:lang w:val="sr-Latn-CS"/>
        </w:rPr>
        <w:t xml:space="preserve"> – </w:t>
      </w:r>
      <w:r w:rsidRPr="00F9405B">
        <w:rPr>
          <w:rFonts w:ascii="Times New Roman" w:hAnsi="Times New Roman" w:cs="Times New Roman"/>
          <w:sz w:val="24"/>
          <w:szCs w:val="24"/>
          <w:lang w:val="sr-Cyrl-CS"/>
        </w:rPr>
        <w:t>П</w:t>
      </w:r>
      <w:r w:rsidRPr="00F9405B">
        <w:rPr>
          <w:rFonts w:ascii="Times New Roman" w:hAnsi="Times New Roman" w:cs="Times New Roman"/>
          <w:sz w:val="24"/>
          <w:szCs w:val="24"/>
          <w:lang w:val="ru-RU"/>
        </w:rPr>
        <w:t>росветни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бр</w:t>
      </w:r>
      <w:r w:rsidRPr="00F9405B">
        <w:rPr>
          <w:rFonts w:ascii="Times New Roman" w:hAnsi="Times New Roman" w:cs="Times New Roman"/>
          <w:sz w:val="24"/>
          <w:szCs w:val="24"/>
          <w:lang w:val="sr-Latn-CS"/>
        </w:rPr>
        <w:t>. 23/04).</w:t>
      </w:r>
    </w:p>
    <w:p w14:paraId="73851956"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sr-Latn-CS"/>
        </w:rPr>
      </w:pPr>
      <w:r w:rsidRPr="00F9405B">
        <w:rPr>
          <w:rFonts w:ascii="Times New Roman" w:hAnsi="Times New Roman" w:cs="Times New Roman"/>
          <w:sz w:val="24"/>
          <w:szCs w:val="24"/>
          <w:lang w:val="ru-RU"/>
        </w:rPr>
        <w:t>Правилник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о</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наставном</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плану</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 xml:space="preserve">програму основног образовања и васпитања за ученике лако ометене у развоју </w:t>
      </w:r>
      <w:r w:rsidRPr="00F9405B">
        <w:rPr>
          <w:rFonts w:ascii="Times New Roman" w:hAnsi="Times New Roman" w:cs="Times New Roman"/>
          <w:sz w:val="24"/>
          <w:szCs w:val="24"/>
          <w:lang w:val="sr-Latn-CS"/>
        </w:rPr>
        <w:t>("</w:t>
      </w:r>
      <w:r w:rsidRPr="00F9405B">
        <w:rPr>
          <w:rFonts w:ascii="Times New Roman" w:hAnsi="Times New Roman" w:cs="Times New Roman"/>
          <w:sz w:val="24"/>
          <w:szCs w:val="24"/>
          <w:lang w:val="ru-RU"/>
        </w:rPr>
        <w:t>СЛ</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РС</w:t>
      </w:r>
      <w:r w:rsidRPr="00F9405B">
        <w:rPr>
          <w:rFonts w:ascii="Times New Roman" w:hAnsi="Times New Roman" w:cs="Times New Roman"/>
          <w:sz w:val="24"/>
          <w:szCs w:val="24"/>
          <w:lang w:val="sr-Latn-CS"/>
        </w:rPr>
        <w:t xml:space="preserve"> – </w:t>
      </w:r>
      <w:r w:rsidRPr="00F9405B">
        <w:rPr>
          <w:rFonts w:ascii="Times New Roman" w:hAnsi="Times New Roman" w:cs="Times New Roman"/>
          <w:sz w:val="24"/>
          <w:szCs w:val="24"/>
          <w:lang w:val="sr-Cyrl-CS"/>
        </w:rPr>
        <w:t>П</w:t>
      </w:r>
      <w:r w:rsidRPr="00F9405B">
        <w:rPr>
          <w:rFonts w:ascii="Times New Roman" w:hAnsi="Times New Roman" w:cs="Times New Roman"/>
          <w:sz w:val="24"/>
          <w:szCs w:val="24"/>
          <w:lang w:val="ru-RU"/>
        </w:rPr>
        <w:t>росветни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бр</w:t>
      </w:r>
      <w:r w:rsidRPr="00F9405B">
        <w:rPr>
          <w:rFonts w:ascii="Times New Roman" w:hAnsi="Times New Roman" w:cs="Times New Roman"/>
          <w:sz w:val="24"/>
          <w:szCs w:val="24"/>
          <w:lang w:val="sr-Latn-CS"/>
        </w:rPr>
        <w:t>.</w:t>
      </w:r>
      <w:r w:rsidRPr="00F9405B">
        <w:rPr>
          <w:rFonts w:ascii="Times New Roman" w:hAnsi="Times New Roman" w:cs="Times New Roman"/>
          <w:sz w:val="24"/>
          <w:szCs w:val="24"/>
          <w:lang w:val="sr-Cyrl-CS"/>
        </w:rPr>
        <w:t>19/1993.)</w:t>
      </w:r>
    </w:p>
    <w:p w14:paraId="5429EF27"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НАСТАВНОМ ПЛАНУ И ПРОГРАМУ ЗА ПРВИ И ДРУГИ РАЗРЕД ОСНОВНОГ ОБРАЗОВАЊА И ВАСПИТАЊА ("Сл. гласник РС - Просветни гласник", бр. 10/2004, 20/2004, 1/2005, 3/2006, 15/2006, 2/2008, 2/2010, 7/2010, 3/2011 - др. правилник, 7/2011 - др. правилници, 1/2013, 4/2013, 14/2013, 5/2014, 11/2014, 11/2016, 6/2017 и 12/2018)</w:t>
      </w:r>
    </w:p>
    <w:p w14:paraId="67C88F32"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НАСТАВНОМ ПЛАНУ ЗА ДРУГИ ЦИКЛУС ОСНОВНОГ ОБРАЗОВАЊА И ВАСПИТАЊА И НАСТАВНОМ ПРОГРАМУ ЗА ПЕТИ РАЗРЕД ОСНОВНОГ ОБРАЗОВАЊА И ВАСПИТАЊА ("Сл. гласник РС - Просветни гласник", бр. 6/2007, 2/2010, 7/2010 - др. правилник, 3/2011 - др. правилник, 1/2013, 4/2013, 11/2016, 6/2017, 8/2017, 9/2017 и 12/2018)</w:t>
      </w:r>
    </w:p>
    <w:p w14:paraId="142A5DD0"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 xml:space="preserve">ПРАВИЛНИК О НАСТАВНОМ ПЛАНУ ЗА ПРВИ, ДРУГИ, ТРЕЋИ И ЧЕТВРТИ РАЗРЕД ОСНОВНОГ ОБРАЗОВАЊА И ВАСПИТАЊА И НАСТАВНОМ ПРОГРАМУ ЗА ТРЕЋИ РАЗРЕД ОСНОВНОГ ОБРАЗОВАЊА И ВАСПИТАЊА </w:t>
      </w:r>
      <w:r w:rsidRPr="00F9405B">
        <w:rPr>
          <w:rFonts w:ascii="Times New Roman" w:hAnsi="Times New Roman" w:cs="Times New Roman"/>
          <w:sz w:val="24"/>
          <w:szCs w:val="24"/>
          <w:lang w:val="ru-RU"/>
        </w:rPr>
        <w:lastRenderedPageBreak/>
        <w:t>("Сл. гласник РС - Просветни гласник", бр. 1/2005, 15/2006, 2/2008, 2/2010, 7/2010, 3/2011 - др. правилник, 7/2011 - др. правилник, 1/2013, 11/2014, 11/2016 и 12/2018)</w:t>
      </w:r>
    </w:p>
    <w:p w14:paraId="385DB693"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НАСТАВНОМ ПЛАНУ И ПРОГРАМУ ЗА УЧЕНИКЕ СЕДМОГ И ОСМОГ РАЗРЕДА ОСНОВНОГ ОБРАЗОВАЊА И ВАСПИТАЊА ОБДАРЕНЕ ЗА МАТЕМАТИКУ ("Сл. гласник РС - Просветни гласник", бр. 2/2013)</w:t>
      </w:r>
    </w:p>
    <w:p w14:paraId="7E320036" w14:textId="77777777" w:rsidR="003549CD" w:rsidRPr="00F9405B" w:rsidRDefault="003549CD" w:rsidP="0048220B">
      <w:pPr>
        <w:pStyle w:val="ListParagraph"/>
        <w:numPr>
          <w:ilvl w:val="0"/>
          <w:numId w:val="31"/>
        </w:numPr>
        <w:tabs>
          <w:tab w:val="num" w:pos="360"/>
        </w:tabs>
        <w:spacing w:before="100" w:after="100" w:line="360" w:lineRule="auto"/>
        <w:jc w:val="both"/>
        <w:rPr>
          <w:rFonts w:ascii="Times New Roman" w:hAnsi="Times New Roman" w:cs="Times New Roman"/>
          <w:sz w:val="24"/>
          <w:szCs w:val="24"/>
          <w:lang w:val="sr-Latn-CS"/>
        </w:rPr>
      </w:pPr>
      <w:r w:rsidRPr="00F9405B">
        <w:rPr>
          <w:rFonts w:ascii="Times New Roman" w:hAnsi="Times New Roman" w:cs="Times New Roman"/>
          <w:sz w:val="24"/>
          <w:szCs w:val="24"/>
          <w:lang w:val="sr-Cyrl-CS"/>
        </w:rPr>
        <w:t xml:space="preserve">Правилник о програму за остваривање екскурзије у првом и другом циклусу основног образовања и васпитања </w:t>
      </w:r>
      <w:r w:rsidRPr="00F9405B">
        <w:rPr>
          <w:rFonts w:ascii="Times New Roman" w:hAnsi="Times New Roman" w:cs="Times New Roman"/>
          <w:sz w:val="24"/>
          <w:szCs w:val="24"/>
          <w:lang w:val="sr-Latn-CS"/>
        </w:rPr>
        <w:t>("</w:t>
      </w:r>
      <w:r w:rsidRPr="00F9405B">
        <w:rPr>
          <w:rFonts w:ascii="Times New Roman" w:hAnsi="Times New Roman" w:cs="Times New Roman"/>
          <w:sz w:val="24"/>
          <w:szCs w:val="24"/>
          <w:lang w:val="ru-RU"/>
        </w:rPr>
        <w:t>СЛ</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РС</w:t>
      </w:r>
      <w:r w:rsidRPr="00F9405B">
        <w:rPr>
          <w:rFonts w:ascii="Times New Roman" w:hAnsi="Times New Roman" w:cs="Times New Roman"/>
          <w:sz w:val="24"/>
          <w:szCs w:val="24"/>
          <w:lang w:val="sr-Latn-CS"/>
        </w:rPr>
        <w:t xml:space="preserve"> – </w:t>
      </w:r>
      <w:r w:rsidRPr="00F9405B">
        <w:rPr>
          <w:rFonts w:ascii="Times New Roman" w:hAnsi="Times New Roman" w:cs="Times New Roman"/>
          <w:sz w:val="24"/>
          <w:szCs w:val="24"/>
          <w:lang w:val="sr-Cyrl-CS"/>
        </w:rPr>
        <w:t>П</w:t>
      </w:r>
      <w:r w:rsidRPr="00F9405B">
        <w:rPr>
          <w:rFonts w:ascii="Times New Roman" w:hAnsi="Times New Roman" w:cs="Times New Roman"/>
          <w:sz w:val="24"/>
          <w:szCs w:val="24"/>
          <w:lang w:val="ru-RU"/>
        </w:rPr>
        <w:t>росветни</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гласник</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ru-RU"/>
        </w:rPr>
        <w:t>бр</w:t>
      </w:r>
      <w:r w:rsidRPr="00F9405B">
        <w:rPr>
          <w:rFonts w:ascii="Times New Roman" w:hAnsi="Times New Roman" w:cs="Times New Roman"/>
          <w:sz w:val="24"/>
          <w:szCs w:val="24"/>
          <w:lang w:val="sr-Latn-CS"/>
        </w:rPr>
        <w:t xml:space="preserve">. </w:t>
      </w:r>
      <w:r w:rsidRPr="00F9405B">
        <w:rPr>
          <w:rFonts w:ascii="Times New Roman" w:hAnsi="Times New Roman" w:cs="Times New Roman"/>
          <w:sz w:val="24"/>
          <w:szCs w:val="24"/>
          <w:lang w:val="sr-Cyrl-CS"/>
        </w:rPr>
        <w:t>7/2010</w:t>
      </w:r>
      <w:r w:rsidRPr="00F9405B">
        <w:rPr>
          <w:rFonts w:ascii="Times New Roman" w:hAnsi="Times New Roman" w:cs="Times New Roman"/>
          <w:sz w:val="24"/>
          <w:szCs w:val="24"/>
          <w:lang w:val="sr-Latn-CS"/>
        </w:rPr>
        <w:t>).</w:t>
      </w:r>
    </w:p>
    <w:p w14:paraId="5F3F1D83"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ПЛАНУ НАСТАВЕ И УЧЕЊА ЗА ПРВИ ЦИКЛУС ОСНОВНОГ ОБРАЗОВАЊА И ВАСПИТАЊА И ПРОГРАМУ НАСТАВЕ И УЧЕЊА ЗА ПРВИ РАЗРЕД ОСНОВНОГ ОБРАЗОВАЊА И ВАСПИТАЊА ("Сл. гласник РС - Просветни гласник", бр. 10/2017 и 12/2018)</w:t>
      </w:r>
    </w:p>
    <w:p w14:paraId="135C1B36" w14:textId="77777777" w:rsidR="003549CD" w:rsidRPr="00F9405B" w:rsidRDefault="003549CD" w:rsidP="0048220B">
      <w:pPr>
        <w:pStyle w:val="ListParagraph"/>
        <w:numPr>
          <w:ilvl w:val="0"/>
          <w:numId w:val="31"/>
        </w:numPr>
        <w:tabs>
          <w:tab w:val="num" w:pos="142"/>
          <w:tab w:val="num" w:pos="240"/>
          <w:tab w:val="left" w:pos="426"/>
        </w:tabs>
        <w:spacing w:before="100" w:after="100" w:line="360" w:lineRule="auto"/>
        <w:jc w:val="both"/>
        <w:rPr>
          <w:rFonts w:ascii="Times New Roman" w:hAnsi="Times New Roman" w:cs="Times New Roman"/>
          <w:sz w:val="24"/>
          <w:szCs w:val="24"/>
          <w:lang w:val="sr-Cyrl-CS"/>
        </w:rPr>
      </w:pPr>
      <w:r w:rsidRPr="00F9405B">
        <w:rPr>
          <w:rFonts w:ascii="Times New Roman" w:hAnsi="Times New Roman" w:cs="Times New Roman"/>
          <w:sz w:val="24"/>
          <w:szCs w:val="24"/>
          <w:lang w:val="sr-Cyrl-CS"/>
        </w:rPr>
        <w:t>Правилник дипломама за изузртан успех ученика у основној школи("СЛ. гласник РС – Просветни гласник"  бр. 37/93 и 42/93)</w:t>
      </w:r>
    </w:p>
    <w:p w14:paraId="4F8C9A51" w14:textId="77777777" w:rsidR="003549CD" w:rsidRPr="00F9405B" w:rsidRDefault="003549CD" w:rsidP="0048220B">
      <w:pPr>
        <w:pStyle w:val="ListParagraph"/>
        <w:numPr>
          <w:ilvl w:val="0"/>
          <w:numId w:val="31"/>
        </w:numPr>
        <w:tabs>
          <w:tab w:val="num" w:pos="142"/>
          <w:tab w:val="left" w:pos="426"/>
        </w:tabs>
        <w:spacing w:before="100" w:after="100" w:line="360" w:lineRule="auto"/>
        <w:jc w:val="both"/>
        <w:rPr>
          <w:rFonts w:ascii="Times New Roman" w:hAnsi="Times New Roman" w:cs="Times New Roman"/>
          <w:sz w:val="24"/>
          <w:szCs w:val="24"/>
          <w:lang w:val="sr-Cyrl-CS"/>
        </w:rPr>
      </w:pPr>
      <w:r w:rsidRPr="00F9405B">
        <w:rPr>
          <w:rFonts w:ascii="Times New Roman" w:hAnsi="Times New Roman" w:cs="Times New Roman"/>
          <w:sz w:val="24"/>
          <w:szCs w:val="24"/>
          <w:lang w:val="sr-Cyrl-CS"/>
        </w:rPr>
        <w:t>Правилник о општим стандардима постигнућа – образовни стандарди за крај обавезног образовања ("СЛ. гласник РС – Просветни гласник"  бр. 14/18.)</w:t>
      </w:r>
    </w:p>
    <w:p w14:paraId="6008FC00" w14:textId="77777777" w:rsidR="003549CD" w:rsidRPr="00F9405B" w:rsidRDefault="003549CD" w:rsidP="0048220B">
      <w:pPr>
        <w:pStyle w:val="ListParagraph"/>
        <w:numPr>
          <w:ilvl w:val="0"/>
          <w:numId w:val="31"/>
        </w:numPr>
        <w:tabs>
          <w:tab w:val="num" w:pos="142"/>
          <w:tab w:val="left" w:pos="426"/>
        </w:tabs>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sr-Cyrl-CS"/>
        </w:rPr>
        <w:t>Посебан  колективни уговор за запослене у основним и средњим школама и домовима ученика („СЛ. гласник РС – бр. 16/18)</w:t>
      </w:r>
    </w:p>
    <w:p w14:paraId="53B87F64" w14:textId="77777777" w:rsidR="003549CD" w:rsidRPr="00F9405B" w:rsidRDefault="003549CD" w:rsidP="0048220B">
      <w:pPr>
        <w:pStyle w:val="ListParagraph"/>
        <w:numPr>
          <w:ilvl w:val="0"/>
          <w:numId w:val="31"/>
        </w:numPr>
        <w:tabs>
          <w:tab w:val="num" w:pos="142"/>
          <w:tab w:val="left" w:pos="426"/>
          <w:tab w:val="num" w:pos="2291"/>
        </w:tabs>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Закон о основама система образовања и васпитања ("Службени гласник РС" бр. 88/17 и 27/18)  - Општи исходи и стандарди образовања и васпитања , члан 9.</w:t>
      </w:r>
    </w:p>
    <w:p w14:paraId="67FBEEAD" w14:textId="77777777" w:rsidR="003549CD" w:rsidRPr="00F9405B" w:rsidRDefault="003549CD" w:rsidP="0048220B">
      <w:pPr>
        <w:pStyle w:val="ListParagraph"/>
        <w:numPr>
          <w:ilvl w:val="0"/>
          <w:numId w:val="31"/>
        </w:numPr>
        <w:tabs>
          <w:tab w:val="num" w:pos="142"/>
          <w:tab w:val="left" w:pos="426"/>
        </w:tabs>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Министарство Просвете РС, Завод за вредновање квалитета образовања и васпитања, Београд; Национални Просветни савет – Одлука о усвајању Образовних стандарда за крај обавезног образовања ( број: 401-00-13/71/2009-06).</w:t>
      </w:r>
    </w:p>
    <w:p w14:paraId="47004A66" w14:textId="77777777" w:rsidR="003549CD" w:rsidRPr="00F9405B" w:rsidRDefault="003549CD" w:rsidP="0048220B">
      <w:pPr>
        <w:pStyle w:val="ListParagraph"/>
        <w:numPr>
          <w:ilvl w:val="0"/>
          <w:numId w:val="31"/>
        </w:numPr>
        <w:tabs>
          <w:tab w:val="num" w:pos="142"/>
          <w:tab w:val="left" w:pos="426"/>
        </w:tabs>
        <w:spacing w:before="100" w:after="100" w:line="360" w:lineRule="auto"/>
        <w:jc w:val="both"/>
        <w:rPr>
          <w:rFonts w:ascii="Times New Roman" w:hAnsi="Times New Roman" w:cs="Times New Roman"/>
          <w:sz w:val="24"/>
          <w:szCs w:val="24"/>
          <w:lang w:val="sr-Cyrl-CS"/>
        </w:rPr>
      </w:pPr>
      <w:r w:rsidRPr="00F9405B">
        <w:rPr>
          <w:rFonts w:ascii="Times New Roman" w:hAnsi="Times New Roman" w:cs="Times New Roman"/>
          <w:sz w:val="24"/>
          <w:szCs w:val="24"/>
          <w:lang w:val="ru-RU"/>
        </w:rPr>
        <w:t>Правилник о образовним стандардима за крај првог циклуса обавезног образовања за предмете српски језик, математика и природа и друштво</w:t>
      </w:r>
      <w:r w:rsidRPr="00F9405B">
        <w:rPr>
          <w:rFonts w:ascii="Times New Roman" w:hAnsi="Times New Roman" w:cs="Times New Roman"/>
          <w:sz w:val="24"/>
          <w:szCs w:val="24"/>
          <w:lang w:val="sr-Cyrl-CS"/>
        </w:rPr>
        <w:t>("Сл. гласник РС – Просветни гласник"  бр. 5/2011.)</w:t>
      </w:r>
    </w:p>
    <w:p w14:paraId="713305F1" w14:textId="77777777" w:rsidR="003549CD" w:rsidRPr="00F9405B" w:rsidRDefault="003549CD" w:rsidP="0048220B">
      <w:pPr>
        <w:pStyle w:val="ListParagraph"/>
        <w:numPr>
          <w:ilvl w:val="0"/>
          <w:numId w:val="31"/>
        </w:numPr>
        <w:tabs>
          <w:tab w:val="num" w:pos="142"/>
          <w:tab w:val="left" w:pos="426"/>
        </w:tabs>
        <w:spacing w:before="100" w:after="100" w:line="360" w:lineRule="auto"/>
        <w:jc w:val="both"/>
        <w:rPr>
          <w:rFonts w:ascii="Times New Roman" w:hAnsi="Times New Roman" w:cs="Times New Roman"/>
          <w:sz w:val="24"/>
          <w:szCs w:val="24"/>
          <w:lang w:val="sr-Cyrl-CS"/>
        </w:rPr>
      </w:pPr>
      <w:r w:rsidRPr="00F9405B">
        <w:rPr>
          <w:rFonts w:ascii="Times New Roman" w:hAnsi="Times New Roman" w:cs="Times New Roman"/>
          <w:sz w:val="24"/>
          <w:szCs w:val="24"/>
          <w:lang w:val="ru-RU"/>
        </w:rPr>
        <w:t>Правилник о програму завршног испита у основном образовању и васпитању</w:t>
      </w:r>
      <w:r w:rsidRPr="00F9405B">
        <w:rPr>
          <w:rFonts w:ascii="Times New Roman" w:hAnsi="Times New Roman" w:cs="Times New Roman"/>
          <w:sz w:val="24"/>
          <w:szCs w:val="24"/>
          <w:lang w:val="sr-Cyrl-CS"/>
        </w:rPr>
        <w:t>("Сл. гласник РС – Просветни гласник"  бр. 1/2011, 1/2012, 1/14, 12/14 и 2/18)</w:t>
      </w:r>
    </w:p>
    <w:p w14:paraId="4D77D50D" w14:textId="77777777" w:rsidR="003549CD" w:rsidRPr="00F9405B" w:rsidRDefault="003549CD" w:rsidP="0048220B">
      <w:pPr>
        <w:pStyle w:val="ListParagraph"/>
        <w:numPr>
          <w:ilvl w:val="0"/>
          <w:numId w:val="31"/>
        </w:numPr>
        <w:tabs>
          <w:tab w:val="num" w:pos="142"/>
          <w:tab w:val="left" w:pos="426"/>
        </w:tabs>
        <w:spacing w:before="100" w:after="100" w:line="360" w:lineRule="auto"/>
        <w:jc w:val="both"/>
        <w:rPr>
          <w:rFonts w:ascii="Times New Roman" w:hAnsi="Times New Roman" w:cs="Times New Roman"/>
          <w:sz w:val="24"/>
          <w:szCs w:val="24"/>
          <w:lang w:val="sr-Cyrl-CS"/>
        </w:rPr>
      </w:pPr>
      <w:r w:rsidRPr="00F9405B">
        <w:rPr>
          <w:rFonts w:ascii="Times New Roman" w:hAnsi="Times New Roman" w:cs="Times New Roman"/>
          <w:sz w:val="24"/>
          <w:szCs w:val="24"/>
          <w:lang w:val="ru-RU"/>
        </w:rPr>
        <w:lastRenderedPageBreak/>
        <w:t>Правилник о програму огледа функционалног основног образовања одраслих</w:t>
      </w:r>
      <w:r w:rsidRPr="00F9405B">
        <w:rPr>
          <w:rFonts w:ascii="Times New Roman" w:hAnsi="Times New Roman" w:cs="Times New Roman"/>
          <w:sz w:val="24"/>
          <w:szCs w:val="24"/>
          <w:lang w:val="sr-Cyrl-CS"/>
        </w:rPr>
        <w:t>("Сл. гласник РС – Просветни гласник"  бр. 6/2011 5/2012.)</w:t>
      </w:r>
    </w:p>
    <w:p w14:paraId="09354026" w14:textId="77777777" w:rsidR="003549CD" w:rsidRPr="00F9405B" w:rsidRDefault="003549CD" w:rsidP="0048220B">
      <w:pPr>
        <w:pStyle w:val="ListParagraph"/>
        <w:numPr>
          <w:ilvl w:val="0"/>
          <w:numId w:val="31"/>
        </w:numPr>
        <w:tabs>
          <w:tab w:val="num" w:pos="142"/>
          <w:tab w:val="left" w:pos="426"/>
        </w:tabs>
        <w:spacing w:before="100" w:after="100" w:line="360" w:lineRule="auto"/>
        <w:jc w:val="both"/>
        <w:rPr>
          <w:rFonts w:ascii="Times New Roman" w:hAnsi="Times New Roman" w:cs="Times New Roman"/>
          <w:sz w:val="24"/>
          <w:szCs w:val="24"/>
          <w:lang w:val="sr-Cyrl-CS"/>
        </w:rPr>
      </w:pPr>
      <w:r w:rsidRPr="00F9405B">
        <w:rPr>
          <w:rFonts w:ascii="Times New Roman" w:hAnsi="Times New Roman" w:cs="Times New Roman"/>
          <w:sz w:val="24"/>
          <w:szCs w:val="24"/>
          <w:lang w:val="sr-Cyrl-CS"/>
        </w:rPr>
        <w:t>Правилник о врсти образовања наставника који остварују програм огледа функционалног основног  образовања одраслих ("Сл. гласник РС – Просветни гласник"  бр. 6/2011.)</w:t>
      </w:r>
    </w:p>
    <w:p w14:paraId="5AEA9EE9" w14:textId="77777777" w:rsidR="003549CD" w:rsidRPr="00F9405B" w:rsidRDefault="003549CD" w:rsidP="0048220B">
      <w:pPr>
        <w:pStyle w:val="ListParagraph"/>
        <w:numPr>
          <w:ilvl w:val="0"/>
          <w:numId w:val="31"/>
        </w:numPr>
        <w:tabs>
          <w:tab w:val="num" w:pos="142"/>
          <w:tab w:val="left" w:pos="426"/>
        </w:tabs>
        <w:spacing w:before="100" w:after="100" w:line="360" w:lineRule="auto"/>
        <w:jc w:val="both"/>
        <w:rPr>
          <w:rFonts w:ascii="Times New Roman" w:hAnsi="Times New Roman" w:cs="Times New Roman"/>
          <w:sz w:val="24"/>
          <w:szCs w:val="24"/>
          <w:lang w:val="sr-Cyrl-CS"/>
        </w:rPr>
      </w:pPr>
      <w:r w:rsidRPr="00F9405B">
        <w:rPr>
          <w:rFonts w:ascii="Times New Roman" w:hAnsi="Times New Roman" w:cs="Times New Roman"/>
          <w:sz w:val="24"/>
          <w:szCs w:val="24"/>
          <w:lang w:val="sr-Cyrl-CS"/>
        </w:rPr>
        <w:t>Правилник о програму обуке за педагошког асистента("Сл. гласник РС – Просветни гласник"  бр. 11/2010.</w:t>
      </w:r>
      <w:r w:rsidRPr="00F9405B">
        <w:rPr>
          <w:rFonts w:ascii="Times New Roman" w:hAnsi="Times New Roman" w:cs="Times New Roman"/>
          <w:sz w:val="24"/>
          <w:szCs w:val="24"/>
          <w:lang w:val="ru-RU"/>
        </w:rPr>
        <w:t xml:space="preserve"> </w:t>
      </w:r>
      <w:r w:rsidRPr="00F9405B">
        <w:rPr>
          <w:rFonts w:ascii="Times New Roman" w:hAnsi="Times New Roman" w:cs="Times New Roman"/>
          <w:sz w:val="24"/>
          <w:szCs w:val="24"/>
          <w:lang w:val="sr-Cyrl-CS"/>
        </w:rPr>
        <w:t xml:space="preserve"> и 52/11).</w:t>
      </w:r>
    </w:p>
    <w:p w14:paraId="75DF37D1" w14:textId="77777777" w:rsidR="003549CD" w:rsidRPr="00F9405B" w:rsidRDefault="003549CD" w:rsidP="0048220B">
      <w:pPr>
        <w:pStyle w:val="ListParagraph"/>
        <w:numPr>
          <w:ilvl w:val="0"/>
          <w:numId w:val="31"/>
        </w:numPr>
        <w:tabs>
          <w:tab w:val="num" w:pos="142"/>
          <w:tab w:val="left" w:pos="426"/>
        </w:tabs>
        <w:spacing w:before="100" w:after="100" w:line="360" w:lineRule="auto"/>
        <w:jc w:val="both"/>
        <w:rPr>
          <w:rFonts w:ascii="Times New Roman" w:hAnsi="Times New Roman" w:cs="Times New Roman"/>
          <w:sz w:val="24"/>
          <w:szCs w:val="24"/>
          <w:lang w:val="sr-Cyrl-CS"/>
        </w:rPr>
      </w:pPr>
      <w:r w:rsidRPr="00F9405B">
        <w:rPr>
          <w:rFonts w:ascii="Times New Roman" w:hAnsi="Times New Roman" w:cs="Times New Roman"/>
          <w:sz w:val="24"/>
          <w:szCs w:val="24"/>
          <w:lang w:val="sr-Cyrl-CS"/>
        </w:rPr>
        <w:t>.Правилник о протоколу поступања у установи у одговору на насиље, злостављање и занемаривање("Сл. гласник РС "  бр. 30/2010.)</w:t>
      </w:r>
    </w:p>
    <w:p w14:paraId="0F6D51B4" w14:textId="77777777" w:rsidR="003549CD" w:rsidRPr="00F9405B" w:rsidRDefault="003549CD" w:rsidP="0048220B">
      <w:pPr>
        <w:pStyle w:val="ListParagraph"/>
        <w:numPr>
          <w:ilvl w:val="0"/>
          <w:numId w:val="31"/>
        </w:numPr>
        <w:tabs>
          <w:tab w:val="num" w:pos="142"/>
          <w:tab w:val="left" w:pos="426"/>
        </w:tabs>
        <w:spacing w:before="100" w:after="100" w:line="360" w:lineRule="auto"/>
        <w:jc w:val="both"/>
        <w:rPr>
          <w:rFonts w:ascii="Times New Roman" w:hAnsi="Times New Roman" w:cs="Times New Roman"/>
          <w:sz w:val="24"/>
          <w:szCs w:val="24"/>
          <w:lang w:val="sr-Cyrl-CS"/>
        </w:rPr>
      </w:pPr>
      <w:r w:rsidRPr="00F9405B">
        <w:rPr>
          <w:rFonts w:ascii="Times New Roman" w:hAnsi="Times New Roman" w:cs="Times New Roman"/>
          <w:sz w:val="24"/>
          <w:szCs w:val="24"/>
          <w:lang w:val="sr-Cyrl-CS"/>
        </w:rPr>
        <w:t>Правилник о ближим критеријумима за препознавање облика дискриминације од стране запосленог, детета, ученика или трећег лица у установи образовања и васпитања („Сл. Гласник РС“ број 22/16)</w:t>
      </w:r>
    </w:p>
    <w:p w14:paraId="6FE414C5" w14:textId="77777777" w:rsidR="003549CD" w:rsidRPr="00F9405B" w:rsidRDefault="003549CD" w:rsidP="0048220B">
      <w:pPr>
        <w:pStyle w:val="ListParagraph"/>
        <w:numPr>
          <w:ilvl w:val="0"/>
          <w:numId w:val="31"/>
        </w:numPr>
        <w:tabs>
          <w:tab w:val="num" w:pos="142"/>
          <w:tab w:val="left" w:pos="426"/>
        </w:tabs>
        <w:spacing w:before="100" w:after="100" w:line="360" w:lineRule="auto"/>
        <w:jc w:val="both"/>
        <w:rPr>
          <w:rFonts w:ascii="Times New Roman" w:hAnsi="Times New Roman" w:cs="Times New Roman"/>
          <w:sz w:val="24"/>
          <w:szCs w:val="24"/>
          <w:lang w:val="sr-Cyrl-CS"/>
        </w:rPr>
      </w:pPr>
      <w:r w:rsidRPr="00F9405B">
        <w:rPr>
          <w:rFonts w:ascii="Times New Roman" w:hAnsi="Times New Roman" w:cs="Times New Roman"/>
          <w:sz w:val="24"/>
          <w:szCs w:val="24"/>
          <w:lang w:val="sr-Cyrl-CS"/>
        </w:rPr>
        <w:t>Каталог уџбеника за први и пети разред („Сл. Гласник РС“ број 4/18)</w:t>
      </w:r>
    </w:p>
    <w:p w14:paraId="1BFDB41E" w14:textId="77777777" w:rsidR="003549CD" w:rsidRPr="00F9405B" w:rsidRDefault="003549CD" w:rsidP="0048220B">
      <w:pPr>
        <w:pStyle w:val="ListParagraph"/>
        <w:numPr>
          <w:ilvl w:val="0"/>
          <w:numId w:val="31"/>
        </w:numPr>
        <w:tabs>
          <w:tab w:val="num" w:pos="142"/>
          <w:tab w:val="left" w:pos="426"/>
        </w:tabs>
        <w:spacing w:before="100" w:after="100" w:line="360" w:lineRule="auto"/>
        <w:jc w:val="both"/>
        <w:rPr>
          <w:rFonts w:ascii="Times New Roman" w:hAnsi="Times New Roman" w:cs="Times New Roman"/>
          <w:sz w:val="24"/>
          <w:szCs w:val="24"/>
          <w:lang w:val="sr-Cyrl-CS"/>
        </w:rPr>
      </w:pPr>
      <w:r w:rsidRPr="00F9405B">
        <w:rPr>
          <w:rFonts w:ascii="Times New Roman" w:hAnsi="Times New Roman" w:cs="Times New Roman"/>
          <w:sz w:val="24"/>
          <w:szCs w:val="24"/>
          <w:lang w:val="sr-Cyrl-CS"/>
        </w:rPr>
        <w:t>Правилник о додатној образовној, здравственој и социјалној подршци детету и ученику ("Сл. гласник РС"  бр. 63/2010.)</w:t>
      </w:r>
    </w:p>
    <w:p w14:paraId="6EF3A1C3" w14:textId="77777777" w:rsidR="003549CD" w:rsidRPr="00F9405B" w:rsidRDefault="003549CD" w:rsidP="0048220B">
      <w:pPr>
        <w:pStyle w:val="ListParagraph"/>
        <w:numPr>
          <w:ilvl w:val="0"/>
          <w:numId w:val="31"/>
        </w:numPr>
        <w:tabs>
          <w:tab w:val="num" w:pos="142"/>
          <w:tab w:val="left" w:pos="426"/>
        </w:tabs>
        <w:spacing w:before="100" w:after="100" w:line="360" w:lineRule="auto"/>
        <w:jc w:val="both"/>
        <w:rPr>
          <w:rFonts w:ascii="Times New Roman" w:hAnsi="Times New Roman" w:cs="Times New Roman"/>
          <w:sz w:val="24"/>
          <w:szCs w:val="24"/>
          <w:lang w:val="sr-Cyrl-CS"/>
        </w:rPr>
      </w:pPr>
      <w:r w:rsidRPr="00F9405B">
        <w:rPr>
          <w:rFonts w:ascii="Times New Roman" w:hAnsi="Times New Roman" w:cs="Times New Roman"/>
          <w:sz w:val="24"/>
          <w:szCs w:val="24"/>
          <w:lang w:val="sr-Cyrl-CS"/>
        </w:rPr>
        <w:t>Правилник о ближим условима за утврђивање права на индивидуални образовни план, његову примену и вредновање("Сл. гласник "  бр. 76/2010.)</w:t>
      </w:r>
    </w:p>
    <w:p w14:paraId="13919EE4" w14:textId="77777777" w:rsidR="003549CD" w:rsidRPr="00F9405B" w:rsidRDefault="003549CD" w:rsidP="0048220B">
      <w:pPr>
        <w:pStyle w:val="ListParagraph"/>
        <w:numPr>
          <w:ilvl w:val="0"/>
          <w:numId w:val="31"/>
        </w:numPr>
        <w:tabs>
          <w:tab w:val="num" w:pos="142"/>
          <w:tab w:val="left" w:pos="426"/>
        </w:tabs>
        <w:spacing w:before="100" w:after="100" w:line="360" w:lineRule="auto"/>
        <w:jc w:val="both"/>
        <w:rPr>
          <w:rFonts w:ascii="Times New Roman" w:hAnsi="Times New Roman" w:cs="Times New Roman"/>
          <w:sz w:val="24"/>
          <w:szCs w:val="24"/>
          <w:lang w:val="sr-Cyrl-CS"/>
        </w:rPr>
      </w:pPr>
      <w:r w:rsidRPr="00F9405B">
        <w:rPr>
          <w:rFonts w:ascii="Times New Roman" w:hAnsi="Times New Roman" w:cs="Times New Roman"/>
          <w:sz w:val="24"/>
          <w:szCs w:val="24"/>
          <w:lang w:val="sr-Cyrl-CS"/>
        </w:rPr>
        <w:t>Правилник о вредновању квалитета рада установа ("Сл. гласник РС"  бр. 9/2012.)</w:t>
      </w:r>
    </w:p>
    <w:p w14:paraId="54895DC7" w14:textId="77777777" w:rsidR="003549CD" w:rsidRPr="00F9405B" w:rsidRDefault="003549CD" w:rsidP="0048220B">
      <w:pPr>
        <w:pStyle w:val="ListParagraph"/>
        <w:numPr>
          <w:ilvl w:val="0"/>
          <w:numId w:val="31"/>
        </w:numPr>
        <w:tabs>
          <w:tab w:val="num" w:pos="142"/>
          <w:tab w:val="left" w:pos="426"/>
        </w:tabs>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sr-Cyrl-CS"/>
        </w:rPr>
        <w:t>Правилник о садржају и начину вођења евиденције и издавању јавних исправа у основној школи("Сл. гласник РС "  бр. 55/2006, 51/2007, 67/2008, 39/2011,  82/2012, 8/13, 70/15 и 81/17, 48/18 65/18 и 66/18 )</w:t>
      </w:r>
    </w:p>
    <w:p w14:paraId="34DF8A0A"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Стручно упутство о формирању одељења и начину финансирања у основним и средњим школама за школску 2018/2019. годину, број 611-00-01192/2018-15 од 26.06.2018. године.</w:t>
      </w:r>
    </w:p>
    <w:p w14:paraId="7EBF66F0"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календару образовно-васпитног рада основне школе за школску 2019/20.г.(«Сл.гласник РС-Просветни гласник «,бр.5/2019</w:t>
      </w:r>
    </w:p>
    <w:p w14:paraId="0FDD0611"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оцењивању ученика у основном образоовању и васпитању «Сл.гласник РС»34/2019.г. од 17.5.2019.г.</w:t>
      </w:r>
    </w:p>
    <w:p w14:paraId="2D3E7DD6"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lastRenderedPageBreak/>
        <w:t>Правилник о начину обављања организованог превоза деце»Сл.гласник РС»,бр.52.од 22.јула 2019.г.</w:t>
      </w:r>
    </w:p>
    <w:p w14:paraId="516E5568"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садржају и начину вођења евиденције и издавању јавник исправа у основној школи «Сл.гласник  РС»,66/2018,82/2018,37/2019 и 56/2019 од 15.8.2019.г.</w:t>
      </w:r>
    </w:p>
    <w:p w14:paraId="10CF4862"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организацији и остваривању наставе у природи и екскурзије у основној школи»Сл.гласник РС»,бр.88/17,27/18 и др.закон 10/19,30 од 25априла2019.г.</w:t>
      </w:r>
    </w:p>
    <w:p w14:paraId="7B1883A8"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васпитања(«Сл.гласник РС -.Просветни гласник»,бр.6/07,2/10,7/10-др.правилник,3/11,1/13,4/13,11/16,6/17,8/17,9/17 и 12/18.</w:t>
      </w:r>
    </w:p>
    <w:p w14:paraId="767FBCBD"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стандрадима квлитета рада установе («Сл.гласник РС-просветни гласник «,бр.14/2018)</w:t>
      </w:r>
    </w:p>
    <w:p w14:paraId="1D78907B"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наставном програму за седми разред основног образовања и васпитања(«СЛ.гласник РС-Просветни гласник «бр.6/2009,3/2011-др.правилник 8/2013,11/2016,12/2018/ и 3/2019)</w:t>
      </w:r>
    </w:p>
    <w:p w14:paraId="354B6EDD"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програму наставе и учења за други разред основног образовања и васпитања(«СЛ.гласник РС-Просветни гласник»,бр.16/2018 и 3/2019)</w:t>
      </w:r>
    </w:p>
    <w:p w14:paraId="29E8E642"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Закон о основама система образовања и васпитања(«СЛ.гласник РС»,бр.88/2017,27/2018-др.закони и 10/2019)</w:t>
      </w:r>
    </w:p>
    <w:p w14:paraId="66D640E0"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допунама Правилника о програму наставе и учења за седми разред основног образовања и васпитања («Сл.гласник РС» -Просветни гласник,бр.6/2020)</w:t>
      </w:r>
    </w:p>
    <w:p w14:paraId="4483B57B"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допунама Правилника о програму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васпитања(«Сл.гласник РС «-Просветни гласник,бр.6/2020)</w:t>
      </w:r>
    </w:p>
    <w:p w14:paraId="0BD5FCF0"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допунама Правилника о програму наставе и учења за трећи разред основног образовања и васпитања(«Сл.гласник РС –Просветни гласник.бр.6/2020.)</w:t>
      </w:r>
    </w:p>
    <w:p w14:paraId="2B554114"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lastRenderedPageBreak/>
        <w:t>Правилник о изменама и допуни Правилника о степену и врсти образовања наствника,стручних сарадника и васпитача у основној школи з ученике са сметњама у развоју и инвалидитетом(«Сл.гласник РС –Просветни гласник бр .6/2020)</w:t>
      </w:r>
    </w:p>
    <w:p w14:paraId="00AE7775"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календару образовно-васпитног рада за основне школе за школску2020/21.г. («Сл.гласник РС –Просветни гласник бр.5/2020)</w:t>
      </w:r>
    </w:p>
    <w:p w14:paraId="40297927"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измени Правилника о оцењивању ученика у основном образовању и васпитању («Сл.гласник РС «бр.81/2020)</w:t>
      </w:r>
    </w:p>
    <w:p w14:paraId="1219A91C"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изменама и допунама Правилника о садржају и начину вођења евиденције и издавању јавних исправа у основној школи(«Сл.гласникРС»,бр.112/2020)</w:t>
      </w:r>
    </w:p>
    <w:p w14:paraId="7D79513D"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посебном програму образовања и васпитања(«Сл.гласник РС,бр.110/2020.)</w:t>
      </w:r>
    </w:p>
    <w:p w14:paraId="322E8899"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ближим условима за остваривање и начин осигурања квалитета и вредновања наставе код куће за ученике основне школе(«Сл.гласник РС» ,бр.109/2020.)</w:t>
      </w:r>
    </w:p>
    <w:p w14:paraId="3E3B1DBD" w14:textId="77777777" w:rsidR="003549CD" w:rsidRPr="00F9405B"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ближим условима за остваривање и начин осигурања квалитета и вредновања наставе на даљину у основној школи(«Сл.гласник РС «,бр.109/2020)</w:t>
      </w:r>
    </w:p>
    <w:p w14:paraId="7CF0B26C" w14:textId="2EEE83F3" w:rsidR="003549CD" w:rsidRDefault="003549CD" w:rsidP="0048220B">
      <w:pPr>
        <w:pStyle w:val="ListParagraph"/>
        <w:numPr>
          <w:ilvl w:val="0"/>
          <w:numId w:val="31"/>
        </w:numPr>
        <w:spacing w:before="100" w:after="100" w:line="360" w:lineRule="auto"/>
        <w:jc w:val="both"/>
        <w:rPr>
          <w:rFonts w:ascii="Times New Roman" w:hAnsi="Times New Roman" w:cs="Times New Roman"/>
          <w:sz w:val="24"/>
          <w:szCs w:val="24"/>
          <w:lang w:val="ru-RU"/>
        </w:rPr>
      </w:pPr>
      <w:r w:rsidRPr="00F9405B">
        <w:rPr>
          <w:rFonts w:ascii="Times New Roman" w:hAnsi="Times New Roman" w:cs="Times New Roman"/>
          <w:sz w:val="24"/>
          <w:szCs w:val="24"/>
          <w:lang w:val="ru-RU"/>
        </w:rPr>
        <w:t>Правилник о допунама Правилника о степену и врсти образовања наставника и стручних сарадника у основној школи(«Сл.гласник РС»-Просветни гласник ,бр.8/2020)</w:t>
      </w:r>
    </w:p>
    <w:p w14:paraId="3E522492" w14:textId="4C708DA5" w:rsidR="00E40253" w:rsidRPr="00E40253" w:rsidRDefault="00E40253" w:rsidP="00E40253">
      <w:pPr>
        <w:contextualSpacing/>
        <w:rPr>
          <w:rFonts w:ascii="Times New Roman" w:hAnsi="Times New Roman" w:cs="Times New Roman"/>
          <w:sz w:val="24"/>
          <w:szCs w:val="24"/>
          <w:lang w:val="sr-Cyrl-RS"/>
        </w:rPr>
      </w:pPr>
      <w:r>
        <w:rPr>
          <w:lang w:val="sr-Cyrl-RS"/>
        </w:rPr>
        <w:t xml:space="preserve">        </w:t>
      </w:r>
      <w:r w:rsidRPr="00E40253">
        <w:rPr>
          <w:rFonts w:ascii="Times New Roman" w:hAnsi="Times New Roman" w:cs="Times New Roman"/>
          <w:sz w:val="24"/>
          <w:szCs w:val="24"/>
          <w:lang w:val="sr-Cyrl-RS"/>
        </w:rPr>
        <w:t>Правилник о календару образовно-васпитног рада основне школе за школску 2021/22.годину. ,, Службени глсник – Просветни гласник“, број 5 од 29.јуна 2021.године.</w:t>
      </w:r>
    </w:p>
    <w:p w14:paraId="7051D971" w14:textId="77777777" w:rsidR="00E40253" w:rsidRPr="00E40253" w:rsidRDefault="00E40253" w:rsidP="00E40253">
      <w:pPr>
        <w:pStyle w:val="ListParagraph"/>
        <w:numPr>
          <w:ilvl w:val="0"/>
          <w:numId w:val="36"/>
        </w:numPr>
        <w:contextualSpacing/>
        <w:rPr>
          <w:rFonts w:ascii="Times New Roman" w:hAnsi="Times New Roman" w:cs="Times New Roman"/>
          <w:sz w:val="24"/>
          <w:szCs w:val="24"/>
          <w:lang w:val="sr-Cyrl-RS"/>
        </w:rPr>
      </w:pPr>
      <w:r w:rsidRPr="00E40253">
        <w:rPr>
          <w:rFonts w:ascii="Times New Roman" w:hAnsi="Times New Roman" w:cs="Times New Roman"/>
          <w:sz w:val="24"/>
          <w:szCs w:val="24"/>
          <w:lang w:val="sr-Cyrl-RS"/>
        </w:rPr>
        <w:t>Правилник о допуни Правилника о програму наставе и учења за други разред основног образовања и васпитања.(  ,,Службени гласник- Просветни гласник“) а примењује се од школске 2021/22.гиодине.</w:t>
      </w:r>
    </w:p>
    <w:p w14:paraId="0F0FAD2E" w14:textId="77777777" w:rsidR="00E40253" w:rsidRPr="00E40253" w:rsidRDefault="00E40253" w:rsidP="00E40253">
      <w:pPr>
        <w:pStyle w:val="ListParagraph"/>
        <w:numPr>
          <w:ilvl w:val="0"/>
          <w:numId w:val="36"/>
        </w:numPr>
        <w:contextualSpacing/>
        <w:rPr>
          <w:rFonts w:ascii="Times New Roman" w:hAnsi="Times New Roman" w:cs="Times New Roman"/>
          <w:sz w:val="24"/>
          <w:szCs w:val="24"/>
          <w:lang w:val="sr-Cyrl-RS"/>
        </w:rPr>
      </w:pPr>
      <w:r w:rsidRPr="00E40253">
        <w:rPr>
          <w:rFonts w:ascii="Times New Roman" w:hAnsi="Times New Roman" w:cs="Times New Roman"/>
          <w:sz w:val="24"/>
          <w:szCs w:val="24"/>
          <w:lang w:val="sr-Cyrl-RS"/>
        </w:rPr>
        <w:t>Правилник о изменама правилника о програму наставе учења за седми разред основног образовања и васпитања. ,,Службени гласник – Просветни гласник, број 6/20“ , а примењује се од школске 2021/22.године.</w:t>
      </w:r>
    </w:p>
    <w:p w14:paraId="36D7C44F" w14:textId="369851DF" w:rsidR="00E40253" w:rsidRPr="00E40253" w:rsidRDefault="00E40253" w:rsidP="00E40253">
      <w:pPr>
        <w:pStyle w:val="ListParagraph"/>
        <w:numPr>
          <w:ilvl w:val="0"/>
          <w:numId w:val="36"/>
        </w:numPr>
        <w:contextualSpacing/>
        <w:rPr>
          <w:rFonts w:ascii="Times New Roman" w:hAnsi="Times New Roman" w:cs="Times New Roman"/>
          <w:sz w:val="24"/>
          <w:szCs w:val="24"/>
          <w:lang w:val="sr-Cyrl-RS"/>
        </w:rPr>
      </w:pPr>
      <w:r w:rsidRPr="00E40253">
        <w:rPr>
          <w:rFonts w:ascii="Times New Roman" w:hAnsi="Times New Roman" w:cs="Times New Roman"/>
          <w:sz w:val="24"/>
          <w:szCs w:val="24"/>
          <w:lang w:val="sr-Cyrl-RS"/>
        </w:rPr>
        <w:t>Правилник о изменама правилника о програму наставе учења за осми разред основног образовања и васпитања.( ,,Службени гласник – Просветни гласник  број 6/20“), а примењује се почев од школске 2021/22.године.</w:t>
      </w:r>
    </w:p>
    <w:p w14:paraId="0E92E152" w14:textId="77777777" w:rsidR="00E40253" w:rsidRPr="00E40253" w:rsidRDefault="00E40253" w:rsidP="00E40253">
      <w:pPr>
        <w:pStyle w:val="ListParagraph"/>
        <w:numPr>
          <w:ilvl w:val="0"/>
          <w:numId w:val="36"/>
        </w:numPr>
        <w:contextualSpacing/>
        <w:rPr>
          <w:rFonts w:ascii="Times New Roman" w:hAnsi="Times New Roman" w:cs="Times New Roman"/>
          <w:sz w:val="24"/>
          <w:szCs w:val="24"/>
          <w:lang w:val="sr-Cyrl-RS"/>
        </w:rPr>
      </w:pPr>
      <w:r w:rsidRPr="00E40253">
        <w:rPr>
          <w:rFonts w:ascii="Times New Roman" w:hAnsi="Times New Roman" w:cs="Times New Roman"/>
          <w:sz w:val="24"/>
          <w:szCs w:val="24"/>
          <w:lang w:val="sr-Cyrl-RS"/>
        </w:rPr>
        <w:lastRenderedPageBreak/>
        <w:t>Правилник о измени Правилника о календару образовно – васпитног рада основне школе за школску 2021/22.годину. ,, Службени гласник РС – Просветни гласник“број 5/21).</w:t>
      </w:r>
    </w:p>
    <w:p w14:paraId="690615ED" w14:textId="6325E99A" w:rsidR="00E40253" w:rsidRPr="00E40253" w:rsidRDefault="00E40253" w:rsidP="00E40253">
      <w:pPr>
        <w:pStyle w:val="ListParagraph"/>
        <w:numPr>
          <w:ilvl w:val="0"/>
          <w:numId w:val="36"/>
        </w:numPr>
        <w:contextualSpacing/>
        <w:rPr>
          <w:rFonts w:ascii="Times New Roman" w:hAnsi="Times New Roman" w:cs="Times New Roman"/>
          <w:sz w:val="24"/>
          <w:szCs w:val="24"/>
          <w:lang w:val="sr-Cyrl-RS"/>
        </w:rPr>
      </w:pPr>
      <w:r w:rsidRPr="00E40253">
        <w:rPr>
          <w:rFonts w:ascii="Times New Roman" w:hAnsi="Times New Roman" w:cs="Times New Roman"/>
          <w:sz w:val="24"/>
          <w:szCs w:val="24"/>
          <w:lang w:val="sr-Cyrl-RS"/>
        </w:rPr>
        <w:t>Нови правилник о стручном усавршавању (,,Службени гласник – Просветни гласник“, број 109/2021), који се разликује од предходног, што се тражи усаглашавање наших интерних аката о стручном усавршавању</w:t>
      </w:r>
    </w:p>
    <w:p w14:paraId="29840994" w14:textId="77777777" w:rsidR="00E40253" w:rsidRPr="00E40253" w:rsidRDefault="00E40253" w:rsidP="00E40253">
      <w:pPr>
        <w:pStyle w:val="ListParagraph"/>
        <w:ind w:left="1080"/>
        <w:rPr>
          <w:rFonts w:ascii="Times New Roman" w:hAnsi="Times New Roman" w:cs="Times New Roman"/>
          <w:sz w:val="24"/>
          <w:szCs w:val="24"/>
          <w:lang w:val="sr-Cyrl-RS"/>
        </w:rPr>
      </w:pPr>
      <w:r w:rsidRPr="00E40253">
        <w:rPr>
          <w:rFonts w:ascii="Times New Roman" w:hAnsi="Times New Roman" w:cs="Times New Roman"/>
          <w:sz w:val="24"/>
          <w:szCs w:val="24"/>
          <w:lang w:val="sr-Cyrl-RS"/>
        </w:rPr>
        <w:t>У Службеном гласнику РС и Просветним гласницима објављени су следећи Правилници:</w:t>
      </w:r>
    </w:p>
    <w:p w14:paraId="49703C7F" w14:textId="77777777" w:rsidR="00E40253" w:rsidRPr="00E40253" w:rsidRDefault="00E40253" w:rsidP="00E40253">
      <w:pPr>
        <w:pStyle w:val="ListParagraph"/>
        <w:numPr>
          <w:ilvl w:val="0"/>
          <w:numId w:val="37"/>
        </w:numPr>
        <w:contextualSpacing/>
        <w:rPr>
          <w:rFonts w:ascii="Times New Roman" w:hAnsi="Times New Roman" w:cs="Times New Roman"/>
          <w:sz w:val="24"/>
          <w:szCs w:val="24"/>
          <w:lang w:val="sr-Cyrl-RS"/>
        </w:rPr>
      </w:pPr>
      <w:r w:rsidRPr="00E40253">
        <w:rPr>
          <w:rFonts w:ascii="Times New Roman" w:hAnsi="Times New Roman" w:cs="Times New Roman"/>
          <w:sz w:val="24"/>
          <w:szCs w:val="24"/>
          <w:lang w:val="sr-Cyrl-RS"/>
        </w:rPr>
        <w:t>Правилник о упису ученика у средње школе(,, Службени гласник РС ,  бр. 31/2021и 46/2021)</w:t>
      </w:r>
    </w:p>
    <w:p w14:paraId="71CDA3C8" w14:textId="77777777" w:rsidR="00E40253" w:rsidRPr="00E40253" w:rsidRDefault="00E40253" w:rsidP="00E40253">
      <w:pPr>
        <w:pStyle w:val="ListParagraph"/>
        <w:numPr>
          <w:ilvl w:val="0"/>
          <w:numId w:val="37"/>
        </w:numPr>
        <w:contextualSpacing/>
        <w:rPr>
          <w:rFonts w:ascii="Times New Roman" w:hAnsi="Times New Roman" w:cs="Times New Roman"/>
          <w:sz w:val="24"/>
          <w:szCs w:val="24"/>
          <w:lang w:val="sr-Cyrl-RS"/>
        </w:rPr>
      </w:pPr>
      <w:r w:rsidRPr="00E40253">
        <w:rPr>
          <w:rFonts w:ascii="Times New Roman" w:hAnsi="Times New Roman" w:cs="Times New Roman"/>
          <w:sz w:val="24"/>
          <w:szCs w:val="24"/>
          <w:lang w:val="sr-Cyrl-RS"/>
        </w:rPr>
        <w:t xml:space="preserve">Уредба за спречавање и сузбијање болести </w:t>
      </w:r>
      <w:r w:rsidRPr="00E40253">
        <w:rPr>
          <w:rFonts w:ascii="Times New Roman" w:hAnsi="Times New Roman" w:cs="Times New Roman"/>
          <w:sz w:val="24"/>
          <w:szCs w:val="24"/>
          <w:lang w:val="sr-Latn-RS"/>
        </w:rPr>
        <w:t>COVID</w:t>
      </w:r>
      <w:r w:rsidRPr="00E40253">
        <w:rPr>
          <w:rFonts w:ascii="Times New Roman" w:hAnsi="Times New Roman" w:cs="Times New Roman"/>
          <w:sz w:val="24"/>
          <w:szCs w:val="24"/>
          <w:lang w:val="sr-Cyrl-RS"/>
        </w:rPr>
        <w:t>-19 (,,Сл.гласник РС“, бр. 66/20; 94/20; 100/20; 109/2020; 111/2020)</w:t>
      </w:r>
    </w:p>
    <w:p w14:paraId="79113314" w14:textId="77777777" w:rsidR="00E40253" w:rsidRPr="00E40253" w:rsidRDefault="00E40253" w:rsidP="00E40253">
      <w:pPr>
        <w:pStyle w:val="ListParagraph"/>
        <w:numPr>
          <w:ilvl w:val="0"/>
          <w:numId w:val="37"/>
        </w:numPr>
        <w:contextualSpacing/>
        <w:rPr>
          <w:rFonts w:ascii="Times New Roman" w:hAnsi="Times New Roman" w:cs="Times New Roman"/>
          <w:sz w:val="24"/>
          <w:szCs w:val="24"/>
          <w:lang w:val="sr-Cyrl-RS"/>
        </w:rPr>
      </w:pPr>
      <w:r w:rsidRPr="00E40253">
        <w:rPr>
          <w:rFonts w:ascii="Times New Roman" w:hAnsi="Times New Roman" w:cs="Times New Roman"/>
          <w:sz w:val="24"/>
          <w:szCs w:val="24"/>
          <w:lang w:val="sr-Cyrl-RS"/>
        </w:rPr>
        <w:t>Правилник о степену и врсти образовања наставника, стручних сарадника и помоћних наставника у основној школи (,,Сл. Гласник РС“, 11/19; 2/2020; 8/2020; 3/2021; 17/2021; 18/2021; 1/2022; 2/2022; - мења се члан 4)</w:t>
      </w:r>
    </w:p>
    <w:p w14:paraId="23E1772F" w14:textId="77777777" w:rsidR="00E40253" w:rsidRDefault="00E40253" w:rsidP="00E40253">
      <w:pPr>
        <w:pStyle w:val="ListParagraph"/>
        <w:numPr>
          <w:ilvl w:val="0"/>
          <w:numId w:val="37"/>
        </w:numPr>
        <w:contextualSpacing/>
        <w:rPr>
          <w:rFonts w:ascii="Times New Roman" w:hAnsi="Times New Roman" w:cs="Times New Roman"/>
          <w:sz w:val="24"/>
          <w:szCs w:val="24"/>
          <w:lang w:val="sr-Cyrl-RS"/>
        </w:rPr>
      </w:pPr>
      <w:r w:rsidRPr="00E40253">
        <w:rPr>
          <w:rFonts w:ascii="Times New Roman" w:hAnsi="Times New Roman" w:cs="Times New Roman"/>
          <w:sz w:val="24"/>
          <w:szCs w:val="24"/>
          <w:lang w:val="sr-Cyrl-RS"/>
        </w:rPr>
        <w:t>Правилник о календару образовно – васпитног рада основне школе за школску 2022/2023.годину (,,Сл. Гласник РС“, бр. 55/05, 71/05)</w:t>
      </w:r>
    </w:p>
    <w:p w14:paraId="3B3B1632" w14:textId="33346634" w:rsidR="00275C36" w:rsidRDefault="00275C36" w:rsidP="00E40253">
      <w:pPr>
        <w:pStyle w:val="ListParagraph"/>
        <w:numPr>
          <w:ilvl w:val="0"/>
          <w:numId w:val="37"/>
        </w:num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Правилник о садржају и начину вођења евиденције и издавању јавних исправа у основној школи( „Сл.Гласник“,бр.102 од 7.9.2022.)</w:t>
      </w:r>
    </w:p>
    <w:p w14:paraId="025F397E" w14:textId="7CF52CE8" w:rsidR="00275C36" w:rsidRDefault="00275C36" w:rsidP="00E40253">
      <w:pPr>
        <w:pStyle w:val="ListParagraph"/>
        <w:numPr>
          <w:ilvl w:val="0"/>
          <w:numId w:val="37"/>
        </w:num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Правилник о измени Правилника о програму завршног испита у основном образовању и васпитању</w:t>
      </w:r>
      <w:r w:rsidR="00ED6BD1">
        <w:rPr>
          <w:rFonts w:ascii="Times New Roman" w:hAnsi="Times New Roman" w:cs="Times New Roman"/>
          <w:sz w:val="24"/>
          <w:szCs w:val="24"/>
          <w:lang w:val="sr-Latn-RS"/>
        </w:rPr>
        <w:t xml:space="preserve"> („</w:t>
      </w:r>
      <w:r w:rsidR="00ED6BD1">
        <w:rPr>
          <w:rFonts w:ascii="Times New Roman" w:hAnsi="Times New Roman" w:cs="Times New Roman"/>
          <w:sz w:val="24"/>
          <w:szCs w:val="24"/>
          <w:lang w:val="sr-Cyrl-RS"/>
        </w:rPr>
        <w:t>Сл.Гласник Просветни гласник“,бр.2/21 и 3/21)</w:t>
      </w:r>
      <w:r>
        <w:rPr>
          <w:rFonts w:ascii="Times New Roman" w:hAnsi="Times New Roman" w:cs="Times New Roman"/>
          <w:sz w:val="24"/>
          <w:szCs w:val="24"/>
          <w:lang w:val="sr-Cyrl-RS"/>
        </w:rPr>
        <w:t xml:space="preserve"> </w:t>
      </w:r>
    </w:p>
    <w:p w14:paraId="041A2BF8" w14:textId="060AB724" w:rsidR="00ED6BD1" w:rsidRDefault="00ED6BD1" w:rsidP="00E40253">
      <w:pPr>
        <w:pStyle w:val="ListParagraph"/>
        <w:numPr>
          <w:ilvl w:val="0"/>
          <w:numId w:val="37"/>
        </w:num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Допуна каталога уџбеника за четврти и осми разред основног образовања и васпитања (Сл.Гласник</w:t>
      </w:r>
      <w:r w:rsidR="00F15D18">
        <w:rPr>
          <w:rFonts w:ascii="Times New Roman" w:hAnsi="Times New Roman" w:cs="Times New Roman"/>
          <w:sz w:val="24"/>
          <w:szCs w:val="24"/>
          <w:lang w:val="sr-Cyrl-RS"/>
        </w:rPr>
        <w:t>-Просветни гласник“,бр. 2/21 и 3/22),</w:t>
      </w:r>
    </w:p>
    <w:p w14:paraId="51537A0D" w14:textId="7C5B6709" w:rsidR="00F15D18" w:rsidRDefault="00F15D18" w:rsidP="00E40253">
      <w:pPr>
        <w:pStyle w:val="ListParagraph"/>
        <w:numPr>
          <w:ilvl w:val="0"/>
          <w:numId w:val="37"/>
        </w:num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Допуна каталога за трћи и седми разред основног образовања и васпитања(Сл.Гласник РС-Просветни гласник“, бр.2/20,2/21,17/21,18/21 и 3/22),</w:t>
      </w:r>
    </w:p>
    <w:p w14:paraId="09BE97AC" w14:textId="4BD28329" w:rsidR="00F15D18" w:rsidRDefault="00F15D18" w:rsidP="00E40253">
      <w:pPr>
        <w:pStyle w:val="ListParagraph"/>
        <w:numPr>
          <w:ilvl w:val="0"/>
          <w:numId w:val="37"/>
        </w:num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Допуна каталога за први и пети разред основног образовања и васпитања а(Сл.Гласник РС-Просветни гласник“,бр.2/19,9/19,14,19,2/21,17/21,18/21 и 3/22),</w:t>
      </w:r>
    </w:p>
    <w:p w14:paraId="74C5A7D1" w14:textId="35F4C924" w:rsidR="00F15D18" w:rsidRDefault="00F15D18" w:rsidP="00E40253">
      <w:pPr>
        <w:pStyle w:val="ListParagraph"/>
        <w:numPr>
          <w:ilvl w:val="0"/>
          <w:numId w:val="37"/>
        </w:num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Правилник о измени Правилника о степену и врсти образовања наставника и стручних сарадника у основној школи(Сл.Гласник РС,1/22,2/22,5/22,6/22 и 10/22)</w:t>
      </w:r>
    </w:p>
    <w:p w14:paraId="300BFD88" w14:textId="2F9C10B6" w:rsidR="00F15D18" w:rsidRDefault="00F15D18" w:rsidP="00E40253">
      <w:pPr>
        <w:pStyle w:val="ListParagraph"/>
        <w:numPr>
          <w:ilvl w:val="0"/>
          <w:numId w:val="37"/>
        </w:num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Допуна Каталога уџбеника „Сл.Гласник РС-Просветни гласник“бр.2/23.</w:t>
      </w:r>
    </w:p>
    <w:p w14:paraId="73BD9DF2" w14:textId="797E7147" w:rsidR="00F15D18" w:rsidRDefault="00F15D18" w:rsidP="00E40253">
      <w:pPr>
        <w:pStyle w:val="ListParagraph"/>
        <w:numPr>
          <w:ilvl w:val="0"/>
          <w:numId w:val="37"/>
        </w:num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Правилник о упису ученика у </w:t>
      </w:r>
      <w:r w:rsidR="00AF3095">
        <w:rPr>
          <w:rFonts w:ascii="Times New Roman" w:hAnsi="Times New Roman" w:cs="Times New Roman"/>
          <w:sz w:val="24"/>
          <w:szCs w:val="24"/>
          <w:lang w:val="sr-Cyrl-RS"/>
        </w:rPr>
        <w:t>средњу школу (Сл.Гласник РС-Просветни гласник“,бр.23 од 24.марта 2023,34 од 28.априла 2023.</w:t>
      </w:r>
    </w:p>
    <w:p w14:paraId="7900C866" w14:textId="7EE8FBFF" w:rsidR="00AF3095" w:rsidRPr="0032658C" w:rsidRDefault="00AF3095" w:rsidP="00E40253">
      <w:pPr>
        <w:pStyle w:val="ListParagraph"/>
        <w:numPr>
          <w:ilvl w:val="0"/>
          <w:numId w:val="37"/>
        </w:num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Правилник о измени Правилника о програму завршног испита у основном образовању и васпитању(Сл.Гласник РС-Просветни гласник“,бр.4/23</w:t>
      </w:r>
    </w:p>
    <w:p w14:paraId="59DDF7D1" w14:textId="77777777" w:rsidR="00E81086" w:rsidRPr="00E81086" w:rsidRDefault="00E81086" w:rsidP="00E81086">
      <w:pPr>
        <w:pStyle w:val="ListParagraph"/>
        <w:numPr>
          <w:ilvl w:val="0"/>
          <w:numId w:val="37"/>
        </w:numPr>
        <w:rPr>
          <w:rFonts w:ascii="Times New Roman" w:hAnsi="Times New Roman" w:cs="Times New Roman"/>
          <w:sz w:val="24"/>
          <w:szCs w:val="24"/>
          <w:lang w:val="sr-Cyrl-RS"/>
        </w:rPr>
      </w:pPr>
      <w:r w:rsidRPr="00E81086">
        <w:rPr>
          <w:rFonts w:ascii="Times New Roman" w:hAnsi="Times New Roman" w:cs="Times New Roman"/>
          <w:sz w:val="24"/>
          <w:szCs w:val="24"/>
          <w:lang w:val="sr-Cyrl-RS"/>
        </w:rPr>
        <w:t>Стручно упутство о формирању одељења и начину финансирања у основним и средњим школама за шк.2023/24.г.,бр.601-00-00034/2023-15 од23.6.2023</w:t>
      </w:r>
    </w:p>
    <w:p w14:paraId="3378E45E" w14:textId="77777777" w:rsidR="00E81086" w:rsidRPr="00E81086" w:rsidRDefault="00E81086" w:rsidP="00E81086">
      <w:pPr>
        <w:pStyle w:val="ListParagraph"/>
        <w:numPr>
          <w:ilvl w:val="0"/>
          <w:numId w:val="37"/>
        </w:numPr>
        <w:rPr>
          <w:rFonts w:ascii="Times New Roman" w:hAnsi="Times New Roman" w:cs="Times New Roman"/>
          <w:sz w:val="24"/>
          <w:szCs w:val="24"/>
          <w:lang w:val="sr-Cyrl-RS"/>
        </w:rPr>
      </w:pPr>
      <w:r w:rsidRPr="00E81086">
        <w:rPr>
          <w:rFonts w:ascii="Times New Roman" w:hAnsi="Times New Roman" w:cs="Times New Roman"/>
          <w:sz w:val="24"/>
          <w:szCs w:val="24"/>
          <w:lang w:val="sr-Cyrl-RS"/>
        </w:rPr>
        <w:lastRenderedPageBreak/>
        <w:t xml:space="preserve">      97.Правилник о календару образовно-васпитног рада за школску 2023/24 (Службени гласник РС“,број 44/23- (број 035-00-9/2023 од 30 маја 2023.г.)</w:t>
      </w:r>
    </w:p>
    <w:p w14:paraId="3FDDC304" w14:textId="77777777" w:rsidR="00E81086" w:rsidRPr="00E81086" w:rsidRDefault="00E81086" w:rsidP="00E81086">
      <w:pPr>
        <w:pStyle w:val="ListParagraph"/>
        <w:numPr>
          <w:ilvl w:val="0"/>
          <w:numId w:val="37"/>
        </w:numPr>
        <w:rPr>
          <w:rFonts w:ascii="Times New Roman" w:hAnsi="Times New Roman" w:cs="Times New Roman"/>
          <w:sz w:val="24"/>
          <w:szCs w:val="24"/>
          <w:lang w:val="sr-Cyrl-RS"/>
        </w:rPr>
      </w:pPr>
      <w:r w:rsidRPr="00E81086">
        <w:rPr>
          <w:rFonts w:ascii="Times New Roman" w:hAnsi="Times New Roman" w:cs="Times New Roman"/>
          <w:sz w:val="24"/>
          <w:szCs w:val="24"/>
          <w:lang w:val="sr-Cyrl-RS"/>
        </w:rPr>
        <w:t xml:space="preserve">      98.Правилник о организацији и систематизацији послова („Службени гласник РС“ бр.72/2009,52/2011,55/2013,35/2015,68/2015 и 88/2017) од 14.9.2023. ОШ“Светозар Марковић“Ковиље</w:t>
      </w:r>
    </w:p>
    <w:p w14:paraId="398F3444" w14:textId="77777777" w:rsidR="00E81086" w:rsidRPr="00E81086" w:rsidRDefault="00E81086" w:rsidP="00E81086">
      <w:pPr>
        <w:pStyle w:val="ListParagraph"/>
        <w:numPr>
          <w:ilvl w:val="0"/>
          <w:numId w:val="37"/>
        </w:numPr>
        <w:rPr>
          <w:rFonts w:ascii="Times New Roman" w:hAnsi="Times New Roman" w:cs="Times New Roman"/>
          <w:sz w:val="24"/>
          <w:szCs w:val="24"/>
          <w:lang w:val="sr-Cyrl-RS"/>
        </w:rPr>
      </w:pPr>
      <w:r w:rsidRPr="00E81086">
        <w:rPr>
          <w:rFonts w:ascii="Times New Roman" w:hAnsi="Times New Roman" w:cs="Times New Roman"/>
          <w:sz w:val="24"/>
          <w:szCs w:val="24"/>
          <w:lang w:val="sr-Cyrl-RS"/>
        </w:rPr>
        <w:t xml:space="preserve">      99.Правилник о допунама Правилника о програму наставе и учења за седми разред основног образовања и васпитања (Сл.гласник РС-Просветни гласник бр.13/2023)</w:t>
      </w:r>
    </w:p>
    <w:p w14:paraId="45D4D6F1" w14:textId="77777777" w:rsidR="00E81086" w:rsidRPr="00E81086" w:rsidRDefault="00E81086" w:rsidP="00E81086">
      <w:pPr>
        <w:pStyle w:val="ListParagraph"/>
        <w:numPr>
          <w:ilvl w:val="0"/>
          <w:numId w:val="37"/>
        </w:numPr>
        <w:rPr>
          <w:rFonts w:ascii="Times New Roman" w:hAnsi="Times New Roman" w:cs="Times New Roman"/>
          <w:sz w:val="24"/>
          <w:szCs w:val="24"/>
          <w:lang w:val="sr-Cyrl-RS"/>
        </w:rPr>
      </w:pPr>
      <w:r w:rsidRPr="00E81086">
        <w:rPr>
          <w:rFonts w:ascii="Times New Roman" w:hAnsi="Times New Roman" w:cs="Times New Roman"/>
          <w:sz w:val="24"/>
          <w:szCs w:val="24"/>
          <w:lang w:val="sr-Cyrl-RS"/>
        </w:rPr>
        <w:t xml:space="preserve">   100. Правилник о допунама Правилника о програму наставе и учења за трћи разред основног образовања и васпитања (Сл.гласник РС-Просветни гласник бр.13/2023)</w:t>
      </w:r>
    </w:p>
    <w:p w14:paraId="1146A4E9" w14:textId="77777777" w:rsidR="00E81086" w:rsidRPr="00E81086" w:rsidRDefault="00E81086" w:rsidP="00E81086">
      <w:pPr>
        <w:pStyle w:val="ListParagraph"/>
        <w:numPr>
          <w:ilvl w:val="0"/>
          <w:numId w:val="37"/>
        </w:numPr>
        <w:rPr>
          <w:rFonts w:ascii="Times New Roman" w:hAnsi="Times New Roman" w:cs="Times New Roman"/>
          <w:sz w:val="24"/>
          <w:szCs w:val="24"/>
          <w:lang w:val="sr-Cyrl-RS"/>
        </w:rPr>
      </w:pPr>
      <w:r w:rsidRPr="00E81086">
        <w:rPr>
          <w:rFonts w:ascii="Times New Roman" w:hAnsi="Times New Roman" w:cs="Times New Roman"/>
          <w:sz w:val="24"/>
          <w:szCs w:val="24"/>
          <w:lang w:val="sr-Cyrl-RS"/>
        </w:rPr>
        <w:t xml:space="preserve">  101.Правиник о допунама Правилника о програму наставе и учења за четврти разрд основног образовања и васпитања (Сл.гласник РС-Просветни гласник бр.13/2023)</w:t>
      </w:r>
    </w:p>
    <w:p w14:paraId="5E312B73" w14:textId="77777777" w:rsidR="00E81086" w:rsidRPr="00E81086" w:rsidRDefault="00E81086" w:rsidP="00E81086">
      <w:pPr>
        <w:pStyle w:val="ListParagraph"/>
        <w:numPr>
          <w:ilvl w:val="0"/>
          <w:numId w:val="37"/>
        </w:numPr>
        <w:rPr>
          <w:rFonts w:ascii="Times New Roman" w:hAnsi="Times New Roman" w:cs="Times New Roman"/>
          <w:sz w:val="24"/>
          <w:szCs w:val="24"/>
          <w:lang w:val="sr-Cyrl-RS"/>
        </w:rPr>
      </w:pPr>
      <w:r w:rsidRPr="00E81086">
        <w:rPr>
          <w:rFonts w:ascii="Times New Roman" w:hAnsi="Times New Roman" w:cs="Times New Roman"/>
          <w:sz w:val="24"/>
          <w:szCs w:val="24"/>
          <w:lang w:val="sr-Cyrl-RS"/>
        </w:rPr>
        <w:t xml:space="preserve">  102.Правилник о допуни Правилника о програму наставе и учења за други разред основног образовања и васпитања (Сл.гласник РС-Просветни гласник бр.13/2023)</w:t>
      </w:r>
    </w:p>
    <w:p w14:paraId="1F5CCC72" w14:textId="77777777" w:rsidR="00E81086" w:rsidRPr="00E81086" w:rsidRDefault="00E81086" w:rsidP="00E81086">
      <w:pPr>
        <w:pStyle w:val="ListParagraph"/>
        <w:numPr>
          <w:ilvl w:val="0"/>
          <w:numId w:val="37"/>
        </w:numPr>
        <w:rPr>
          <w:rFonts w:ascii="Times New Roman" w:hAnsi="Times New Roman" w:cs="Times New Roman"/>
          <w:sz w:val="24"/>
          <w:szCs w:val="24"/>
          <w:lang w:val="sr-Cyrl-RS"/>
        </w:rPr>
      </w:pPr>
      <w:r w:rsidRPr="00E81086">
        <w:rPr>
          <w:rFonts w:ascii="Times New Roman" w:hAnsi="Times New Roman" w:cs="Times New Roman"/>
          <w:sz w:val="24"/>
          <w:szCs w:val="24"/>
          <w:lang w:val="sr-Cyrl-RS"/>
        </w:rPr>
        <w:t xml:space="preserve">  103.Правилник о доопуни Птавилника о програму наставе и учења за осмитарзред основног образовања и васпитања (Сл.гласник РС-Просветни гласник бр.13/2023)</w:t>
      </w:r>
    </w:p>
    <w:p w14:paraId="461BF9F2" w14:textId="77777777" w:rsidR="00E81086" w:rsidRPr="00E81086" w:rsidRDefault="00E81086" w:rsidP="00E81086">
      <w:pPr>
        <w:pStyle w:val="ListParagraph"/>
        <w:numPr>
          <w:ilvl w:val="0"/>
          <w:numId w:val="37"/>
        </w:numPr>
        <w:rPr>
          <w:rFonts w:ascii="Times New Roman" w:hAnsi="Times New Roman" w:cs="Times New Roman"/>
          <w:sz w:val="24"/>
          <w:szCs w:val="24"/>
          <w:lang w:val="sr-Cyrl-RS"/>
        </w:rPr>
      </w:pPr>
      <w:r w:rsidRPr="00E81086">
        <w:rPr>
          <w:rFonts w:ascii="Times New Roman" w:hAnsi="Times New Roman" w:cs="Times New Roman"/>
          <w:sz w:val="24"/>
          <w:szCs w:val="24"/>
          <w:lang w:val="sr-Cyrl-RS"/>
        </w:rPr>
        <w:t xml:space="preserve">  104.Правилник о измени и допунама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(Сл.гласник РС-Просветни гласник бр.13/2023)</w:t>
      </w:r>
    </w:p>
    <w:p w14:paraId="3A508C29" w14:textId="77777777" w:rsidR="00E81086" w:rsidRPr="00E81086" w:rsidRDefault="00E81086" w:rsidP="00E81086">
      <w:pPr>
        <w:pStyle w:val="ListParagraph"/>
        <w:numPr>
          <w:ilvl w:val="0"/>
          <w:numId w:val="37"/>
        </w:numPr>
        <w:rPr>
          <w:rFonts w:ascii="Times New Roman" w:hAnsi="Times New Roman" w:cs="Times New Roman"/>
          <w:sz w:val="24"/>
          <w:szCs w:val="24"/>
          <w:lang w:val="sr-Cyrl-RS"/>
        </w:rPr>
      </w:pPr>
      <w:r w:rsidRPr="00E81086">
        <w:rPr>
          <w:rFonts w:ascii="Times New Roman" w:hAnsi="Times New Roman" w:cs="Times New Roman"/>
          <w:sz w:val="24"/>
          <w:szCs w:val="24"/>
          <w:lang w:val="sr-Cyrl-RS"/>
        </w:rPr>
        <w:t xml:space="preserve">  105.Правилник о изменама и допунама Правилника о плану наставе и учења за први циклус основног образовања и васпитања и програму наставе и учења за први разред основног образовања и васпитања (Сл.гласник РС-Просветни гласник бр.13/2023)</w:t>
      </w:r>
    </w:p>
    <w:p w14:paraId="3F1DD32B" w14:textId="77777777" w:rsidR="00E81086" w:rsidRPr="00E81086" w:rsidRDefault="00E81086" w:rsidP="00E81086">
      <w:pPr>
        <w:pStyle w:val="ListParagraph"/>
        <w:numPr>
          <w:ilvl w:val="0"/>
          <w:numId w:val="37"/>
        </w:numPr>
        <w:rPr>
          <w:rFonts w:ascii="Times New Roman" w:hAnsi="Times New Roman" w:cs="Times New Roman"/>
          <w:sz w:val="24"/>
          <w:szCs w:val="24"/>
        </w:rPr>
      </w:pPr>
      <w:r w:rsidRPr="00E81086">
        <w:rPr>
          <w:rFonts w:ascii="Times New Roman" w:hAnsi="Times New Roman" w:cs="Times New Roman"/>
          <w:sz w:val="24"/>
          <w:szCs w:val="24"/>
          <w:lang w:val="sr-Cyrl-RS"/>
        </w:rPr>
        <w:t>105.Правилник о измени правилника о плану наставе и учења за седми и осми разред основнпог образовања и васпитања (Сл.гласник РС-Просветни гласник бр.13/2023)</w:t>
      </w:r>
    </w:p>
    <w:p w14:paraId="763ADD07" w14:textId="44CB0B8C" w:rsidR="00E81086" w:rsidRPr="00A91831" w:rsidRDefault="00E81086" w:rsidP="00E81086">
      <w:pPr>
        <w:pStyle w:val="odluka-zakon"/>
        <w:numPr>
          <w:ilvl w:val="0"/>
          <w:numId w:val="37"/>
        </w:numPr>
        <w:shd w:val="clear" w:color="auto" w:fill="FFFFFF"/>
        <w:spacing w:before="225" w:beforeAutospacing="0" w:after="225" w:afterAutospacing="0"/>
        <w:rPr>
          <w:b/>
          <w:bCs/>
          <w:color w:val="333333"/>
          <w:sz w:val="20"/>
          <w:szCs w:val="20"/>
        </w:rPr>
      </w:pPr>
      <w:r>
        <w:rPr>
          <w:rFonts w:ascii="Verdana" w:hAnsi="Verdana"/>
          <w:b/>
          <w:bCs/>
          <w:color w:val="333333"/>
          <w:sz w:val="18"/>
          <w:szCs w:val="18"/>
        </w:rPr>
        <w:t xml:space="preserve">  </w:t>
      </w:r>
      <w:r w:rsidRPr="00A91831">
        <w:rPr>
          <w:b/>
          <w:bCs/>
          <w:color w:val="333333"/>
          <w:sz w:val="20"/>
          <w:szCs w:val="20"/>
        </w:rPr>
        <w:t>ПРАВИЛНИК</w:t>
      </w:r>
    </w:p>
    <w:p w14:paraId="4B3E4F87" w14:textId="77777777" w:rsidR="00E81086" w:rsidRPr="00A91831" w:rsidRDefault="00E81086" w:rsidP="00E81086">
      <w:pPr>
        <w:pStyle w:val="odluka-zakon"/>
        <w:numPr>
          <w:ilvl w:val="0"/>
          <w:numId w:val="37"/>
        </w:numPr>
        <w:shd w:val="clear" w:color="auto" w:fill="FFFFFF"/>
        <w:spacing w:before="225" w:beforeAutospacing="0" w:after="225" w:afterAutospacing="0"/>
        <w:rPr>
          <w:b/>
          <w:bCs/>
          <w:color w:val="333333"/>
          <w:sz w:val="20"/>
          <w:szCs w:val="20"/>
        </w:rPr>
      </w:pPr>
      <w:r w:rsidRPr="00A91831">
        <w:rPr>
          <w:b/>
          <w:bCs/>
          <w:color w:val="333333"/>
          <w:sz w:val="20"/>
          <w:szCs w:val="20"/>
        </w:rPr>
        <w:t xml:space="preserve">о </w:t>
      </w:r>
      <w:proofErr w:type="spellStart"/>
      <w:r w:rsidRPr="00A91831">
        <w:rPr>
          <w:b/>
          <w:bCs/>
          <w:color w:val="333333"/>
          <w:sz w:val="20"/>
          <w:szCs w:val="20"/>
        </w:rPr>
        <w:t>обављању</w:t>
      </w:r>
      <w:proofErr w:type="spellEnd"/>
      <w:r w:rsidRPr="00A91831">
        <w:rPr>
          <w:b/>
          <w:bCs/>
          <w:color w:val="333333"/>
          <w:sz w:val="20"/>
          <w:szCs w:val="20"/>
        </w:rPr>
        <w:t xml:space="preserve"> </w:t>
      </w:r>
      <w:proofErr w:type="spellStart"/>
      <w:r w:rsidRPr="00A91831">
        <w:rPr>
          <w:b/>
          <w:bCs/>
          <w:color w:val="333333"/>
          <w:sz w:val="20"/>
          <w:szCs w:val="20"/>
        </w:rPr>
        <w:t>друштвено-корисног</w:t>
      </w:r>
      <w:proofErr w:type="spellEnd"/>
      <w:r w:rsidRPr="00A91831">
        <w:rPr>
          <w:b/>
          <w:bCs/>
          <w:color w:val="333333"/>
          <w:sz w:val="20"/>
          <w:szCs w:val="20"/>
        </w:rPr>
        <w:t xml:space="preserve">, </w:t>
      </w:r>
      <w:proofErr w:type="spellStart"/>
      <w:r w:rsidRPr="00A91831">
        <w:rPr>
          <w:b/>
          <w:bCs/>
          <w:color w:val="333333"/>
          <w:sz w:val="20"/>
          <w:szCs w:val="20"/>
        </w:rPr>
        <w:t>односно</w:t>
      </w:r>
      <w:proofErr w:type="spellEnd"/>
      <w:r w:rsidRPr="00A91831">
        <w:rPr>
          <w:b/>
          <w:bCs/>
          <w:color w:val="333333"/>
          <w:sz w:val="20"/>
          <w:szCs w:val="20"/>
        </w:rPr>
        <w:t xml:space="preserve"> </w:t>
      </w:r>
      <w:proofErr w:type="spellStart"/>
      <w:r w:rsidRPr="00A91831">
        <w:rPr>
          <w:b/>
          <w:bCs/>
          <w:color w:val="333333"/>
          <w:sz w:val="20"/>
          <w:szCs w:val="20"/>
        </w:rPr>
        <w:t>хуманитарног</w:t>
      </w:r>
      <w:proofErr w:type="spellEnd"/>
      <w:r w:rsidRPr="00A91831">
        <w:rPr>
          <w:b/>
          <w:bCs/>
          <w:color w:val="333333"/>
          <w:sz w:val="20"/>
          <w:szCs w:val="20"/>
        </w:rPr>
        <w:t xml:space="preserve"> </w:t>
      </w:r>
      <w:proofErr w:type="spellStart"/>
      <w:r w:rsidRPr="00A91831">
        <w:rPr>
          <w:b/>
          <w:bCs/>
          <w:color w:val="333333"/>
          <w:sz w:val="20"/>
          <w:szCs w:val="20"/>
        </w:rPr>
        <w:t>рада</w:t>
      </w:r>
      <w:proofErr w:type="spellEnd"/>
      <w:r w:rsidRPr="00A91831">
        <w:rPr>
          <w:b/>
          <w:bCs/>
          <w:color w:val="333333"/>
          <w:sz w:val="20"/>
          <w:szCs w:val="20"/>
        </w:rPr>
        <w:t xml:space="preserve"> у </w:t>
      </w:r>
      <w:proofErr w:type="spellStart"/>
      <w:r w:rsidRPr="00A91831">
        <w:rPr>
          <w:b/>
          <w:bCs/>
          <w:color w:val="333333"/>
          <w:sz w:val="20"/>
          <w:szCs w:val="20"/>
        </w:rPr>
        <w:t>установама</w:t>
      </w:r>
      <w:proofErr w:type="spellEnd"/>
      <w:r w:rsidRPr="00A91831">
        <w:rPr>
          <w:b/>
          <w:bCs/>
          <w:color w:val="333333"/>
          <w:sz w:val="20"/>
          <w:szCs w:val="20"/>
        </w:rPr>
        <w:t xml:space="preserve"> </w:t>
      </w:r>
      <w:proofErr w:type="spellStart"/>
      <w:r w:rsidRPr="00A91831">
        <w:rPr>
          <w:b/>
          <w:bCs/>
          <w:color w:val="333333"/>
          <w:sz w:val="20"/>
          <w:szCs w:val="20"/>
        </w:rPr>
        <w:t>образовања</w:t>
      </w:r>
      <w:proofErr w:type="spellEnd"/>
      <w:r w:rsidRPr="00A91831">
        <w:rPr>
          <w:b/>
          <w:bCs/>
          <w:color w:val="333333"/>
          <w:sz w:val="20"/>
          <w:szCs w:val="20"/>
        </w:rPr>
        <w:t xml:space="preserve"> и </w:t>
      </w:r>
      <w:proofErr w:type="spellStart"/>
      <w:r w:rsidRPr="00A91831">
        <w:rPr>
          <w:b/>
          <w:bCs/>
          <w:color w:val="333333"/>
          <w:sz w:val="20"/>
          <w:szCs w:val="20"/>
        </w:rPr>
        <w:t>васпитања</w:t>
      </w:r>
      <w:proofErr w:type="spellEnd"/>
    </w:p>
    <w:p w14:paraId="307DBCCB" w14:textId="77777777" w:rsidR="00E81086" w:rsidRPr="00A91831" w:rsidRDefault="00E81086" w:rsidP="00E81086">
      <w:pPr>
        <w:pStyle w:val="centar"/>
        <w:numPr>
          <w:ilvl w:val="0"/>
          <w:numId w:val="37"/>
        </w:numPr>
        <w:shd w:val="clear" w:color="auto" w:fill="FFFFFF"/>
        <w:spacing w:before="225" w:beforeAutospacing="0" w:after="120" w:afterAutospacing="0"/>
        <w:jc w:val="center"/>
        <w:rPr>
          <w:color w:val="333333"/>
          <w:sz w:val="20"/>
          <w:szCs w:val="20"/>
        </w:rPr>
      </w:pPr>
      <w:r w:rsidRPr="00A91831">
        <w:rPr>
          <w:color w:val="333333"/>
          <w:sz w:val="20"/>
          <w:szCs w:val="20"/>
        </w:rPr>
        <w:lastRenderedPageBreak/>
        <w:t>"</w:t>
      </w:r>
      <w:proofErr w:type="spellStart"/>
      <w:r w:rsidRPr="00A91831">
        <w:rPr>
          <w:color w:val="333333"/>
          <w:sz w:val="20"/>
          <w:szCs w:val="20"/>
        </w:rPr>
        <w:t>Службени</w:t>
      </w:r>
      <w:proofErr w:type="spellEnd"/>
      <w:r w:rsidRPr="00A91831">
        <w:rPr>
          <w:color w:val="333333"/>
          <w:sz w:val="20"/>
          <w:szCs w:val="20"/>
        </w:rPr>
        <w:t xml:space="preserve"> </w:t>
      </w:r>
      <w:proofErr w:type="spellStart"/>
      <w:r w:rsidRPr="00A91831">
        <w:rPr>
          <w:color w:val="333333"/>
          <w:sz w:val="20"/>
          <w:szCs w:val="20"/>
        </w:rPr>
        <w:t>гласник</w:t>
      </w:r>
      <w:proofErr w:type="spellEnd"/>
      <w:r w:rsidRPr="00A91831">
        <w:rPr>
          <w:color w:val="333333"/>
          <w:sz w:val="20"/>
          <w:szCs w:val="20"/>
        </w:rPr>
        <w:t xml:space="preserve"> РС", </w:t>
      </w:r>
      <w:proofErr w:type="spellStart"/>
      <w:r w:rsidRPr="00A91831">
        <w:rPr>
          <w:color w:val="333333"/>
          <w:sz w:val="20"/>
          <w:szCs w:val="20"/>
        </w:rPr>
        <w:t>број</w:t>
      </w:r>
      <w:proofErr w:type="spellEnd"/>
      <w:r w:rsidRPr="00A91831">
        <w:rPr>
          <w:color w:val="333333"/>
          <w:sz w:val="20"/>
          <w:szCs w:val="20"/>
        </w:rPr>
        <w:t xml:space="preserve"> 10 </w:t>
      </w:r>
      <w:proofErr w:type="spellStart"/>
      <w:r w:rsidRPr="00A91831">
        <w:rPr>
          <w:color w:val="333333"/>
          <w:sz w:val="20"/>
          <w:szCs w:val="20"/>
        </w:rPr>
        <w:t>од</w:t>
      </w:r>
      <w:proofErr w:type="spellEnd"/>
      <w:r w:rsidRPr="00A91831">
        <w:rPr>
          <w:color w:val="333333"/>
          <w:sz w:val="20"/>
          <w:szCs w:val="20"/>
        </w:rPr>
        <w:t xml:space="preserve"> 9. </w:t>
      </w:r>
      <w:proofErr w:type="spellStart"/>
      <w:r w:rsidRPr="00A91831">
        <w:rPr>
          <w:color w:val="333333"/>
          <w:sz w:val="20"/>
          <w:szCs w:val="20"/>
        </w:rPr>
        <w:t>фебруара</w:t>
      </w:r>
      <w:proofErr w:type="spellEnd"/>
      <w:r w:rsidRPr="00A91831">
        <w:rPr>
          <w:color w:val="333333"/>
          <w:sz w:val="20"/>
          <w:szCs w:val="20"/>
        </w:rPr>
        <w:t xml:space="preserve"> 2024.</w:t>
      </w:r>
    </w:p>
    <w:p w14:paraId="62C08DE9" w14:textId="3217B54E" w:rsidR="00E81086" w:rsidRPr="00A91831" w:rsidRDefault="00E81086" w:rsidP="00E81086">
      <w:pPr>
        <w:pStyle w:val="centar"/>
        <w:numPr>
          <w:ilvl w:val="0"/>
          <w:numId w:val="37"/>
        </w:numPr>
        <w:shd w:val="clear" w:color="auto" w:fill="FFFFFF"/>
        <w:spacing w:before="225" w:after="120"/>
        <w:rPr>
          <w:color w:val="333333"/>
          <w:sz w:val="20"/>
          <w:szCs w:val="20"/>
        </w:rPr>
      </w:pPr>
      <w:r>
        <w:rPr>
          <w:b/>
          <w:color w:val="333333"/>
          <w:sz w:val="20"/>
          <w:szCs w:val="20"/>
        </w:rPr>
        <w:t xml:space="preserve"> </w:t>
      </w:r>
      <w:r w:rsidRPr="00A91831">
        <w:rPr>
          <w:b/>
          <w:color w:val="333333"/>
          <w:sz w:val="20"/>
          <w:szCs w:val="20"/>
        </w:rPr>
        <w:t>ПРАВИЛНИК</w:t>
      </w:r>
    </w:p>
    <w:p w14:paraId="10111F81" w14:textId="77777777" w:rsidR="00E81086" w:rsidRPr="00A91831" w:rsidRDefault="00E81086" w:rsidP="00E81086">
      <w:pPr>
        <w:pStyle w:val="centar"/>
        <w:numPr>
          <w:ilvl w:val="0"/>
          <w:numId w:val="37"/>
        </w:numPr>
        <w:shd w:val="clear" w:color="auto" w:fill="FFFFFF"/>
        <w:spacing w:before="225" w:after="120"/>
        <w:rPr>
          <w:color w:val="333333"/>
          <w:sz w:val="20"/>
          <w:szCs w:val="20"/>
        </w:rPr>
      </w:pPr>
      <w:r w:rsidRPr="00A91831">
        <w:rPr>
          <w:b/>
          <w:color w:val="333333"/>
          <w:sz w:val="20"/>
          <w:szCs w:val="20"/>
        </w:rPr>
        <w:t xml:space="preserve">о </w:t>
      </w:r>
      <w:proofErr w:type="spellStart"/>
      <w:r w:rsidRPr="00A91831">
        <w:rPr>
          <w:b/>
          <w:color w:val="333333"/>
          <w:sz w:val="20"/>
          <w:szCs w:val="20"/>
        </w:rPr>
        <w:t>оцењивању</w:t>
      </w:r>
      <w:proofErr w:type="spellEnd"/>
      <w:r w:rsidRPr="00A91831">
        <w:rPr>
          <w:b/>
          <w:color w:val="333333"/>
          <w:sz w:val="20"/>
          <w:szCs w:val="20"/>
        </w:rPr>
        <w:t xml:space="preserve"> </w:t>
      </w:r>
      <w:proofErr w:type="spellStart"/>
      <w:r w:rsidRPr="00A91831">
        <w:rPr>
          <w:b/>
          <w:color w:val="333333"/>
          <w:sz w:val="20"/>
          <w:szCs w:val="20"/>
        </w:rPr>
        <w:t>ученика</w:t>
      </w:r>
      <w:proofErr w:type="spellEnd"/>
      <w:r w:rsidRPr="00A91831">
        <w:rPr>
          <w:b/>
          <w:color w:val="333333"/>
          <w:sz w:val="20"/>
          <w:szCs w:val="20"/>
        </w:rPr>
        <w:t xml:space="preserve"> у </w:t>
      </w:r>
      <w:proofErr w:type="spellStart"/>
      <w:r w:rsidRPr="00A91831">
        <w:rPr>
          <w:b/>
          <w:color w:val="333333"/>
          <w:sz w:val="20"/>
          <w:szCs w:val="20"/>
        </w:rPr>
        <w:t>основном</w:t>
      </w:r>
      <w:proofErr w:type="spellEnd"/>
      <w:r w:rsidRPr="00A91831">
        <w:rPr>
          <w:b/>
          <w:color w:val="333333"/>
          <w:sz w:val="20"/>
          <w:szCs w:val="20"/>
        </w:rPr>
        <w:t xml:space="preserve"> </w:t>
      </w:r>
      <w:proofErr w:type="spellStart"/>
      <w:r w:rsidRPr="00A91831">
        <w:rPr>
          <w:b/>
          <w:color w:val="333333"/>
          <w:sz w:val="20"/>
          <w:szCs w:val="20"/>
        </w:rPr>
        <w:t>образовању</w:t>
      </w:r>
      <w:proofErr w:type="spellEnd"/>
      <w:r w:rsidRPr="00A91831">
        <w:rPr>
          <w:b/>
          <w:color w:val="333333"/>
          <w:sz w:val="20"/>
          <w:szCs w:val="20"/>
        </w:rPr>
        <w:t xml:space="preserve"> и </w:t>
      </w:r>
      <w:proofErr w:type="spellStart"/>
      <w:r w:rsidRPr="00A91831">
        <w:rPr>
          <w:b/>
          <w:color w:val="333333"/>
          <w:sz w:val="20"/>
          <w:szCs w:val="20"/>
        </w:rPr>
        <w:t>васпитању</w:t>
      </w:r>
      <w:proofErr w:type="spellEnd"/>
    </w:p>
    <w:p w14:paraId="7BF25500" w14:textId="77777777" w:rsidR="00E81086" w:rsidRPr="00A91831" w:rsidRDefault="00E81086" w:rsidP="00E81086">
      <w:pPr>
        <w:pStyle w:val="centar"/>
        <w:numPr>
          <w:ilvl w:val="0"/>
          <w:numId w:val="37"/>
        </w:numPr>
        <w:shd w:val="clear" w:color="auto" w:fill="FFFFFF"/>
        <w:spacing w:before="225" w:after="120"/>
        <w:rPr>
          <w:color w:val="333333"/>
          <w:sz w:val="20"/>
          <w:szCs w:val="20"/>
        </w:rPr>
      </w:pPr>
      <w:r w:rsidRPr="00A91831">
        <w:rPr>
          <w:color w:val="333333"/>
          <w:sz w:val="20"/>
          <w:szCs w:val="20"/>
        </w:rPr>
        <w:t>"</w:t>
      </w:r>
      <w:proofErr w:type="spellStart"/>
      <w:r w:rsidRPr="00A91831">
        <w:rPr>
          <w:color w:val="333333"/>
          <w:sz w:val="20"/>
          <w:szCs w:val="20"/>
        </w:rPr>
        <w:t>Службени</w:t>
      </w:r>
      <w:proofErr w:type="spellEnd"/>
      <w:r w:rsidRPr="00A91831">
        <w:rPr>
          <w:color w:val="333333"/>
          <w:sz w:val="20"/>
          <w:szCs w:val="20"/>
        </w:rPr>
        <w:t xml:space="preserve"> </w:t>
      </w:r>
      <w:proofErr w:type="spellStart"/>
      <w:r w:rsidRPr="00A91831">
        <w:rPr>
          <w:color w:val="333333"/>
          <w:sz w:val="20"/>
          <w:szCs w:val="20"/>
        </w:rPr>
        <w:t>гласник</w:t>
      </w:r>
      <w:proofErr w:type="spellEnd"/>
      <w:r w:rsidRPr="00A91831">
        <w:rPr>
          <w:color w:val="333333"/>
          <w:sz w:val="20"/>
          <w:szCs w:val="20"/>
        </w:rPr>
        <w:t xml:space="preserve"> РС", </w:t>
      </w:r>
      <w:proofErr w:type="spellStart"/>
      <w:r w:rsidRPr="00A91831">
        <w:rPr>
          <w:color w:val="333333"/>
          <w:sz w:val="20"/>
          <w:szCs w:val="20"/>
        </w:rPr>
        <w:t>број</w:t>
      </w:r>
      <w:proofErr w:type="spellEnd"/>
      <w:r w:rsidRPr="00A91831">
        <w:rPr>
          <w:color w:val="333333"/>
          <w:sz w:val="20"/>
          <w:szCs w:val="20"/>
        </w:rPr>
        <w:t xml:space="preserve"> 10 </w:t>
      </w:r>
      <w:proofErr w:type="spellStart"/>
      <w:r w:rsidRPr="00A91831">
        <w:rPr>
          <w:color w:val="333333"/>
          <w:sz w:val="20"/>
          <w:szCs w:val="20"/>
        </w:rPr>
        <w:t>од</w:t>
      </w:r>
      <w:proofErr w:type="spellEnd"/>
      <w:r w:rsidRPr="00A91831">
        <w:rPr>
          <w:color w:val="333333"/>
          <w:sz w:val="20"/>
          <w:szCs w:val="20"/>
        </w:rPr>
        <w:t xml:space="preserve"> 9. </w:t>
      </w:r>
      <w:proofErr w:type="spellStart"/>
      <w:r w:rsidRPr="00A91831">
        <w:rPr>
          <w:color w:val="333333"/>
          <w:sz w:val="20"/>
          <w:szCs w:val="20"/>
        </w:rPr>
        <w:t>фебруара</w:t>
      </w:r>
      <w:proofErr w:type="spellEnd"/>
      <w:r w:rsidRPr="00A91831">
        <w:rPr>
          <w:color w:val="333333"/>
          <w:sz w:val="20"/>
          <w:szCs w:val="20"/>
        </w:rPr>
        <w:t xml:space="preserve"> 2024.</w:t>
      </w:r>
    </w:p>
    <w:p w14:paraId="1AB3E999" w14:textId="6E6B7152" w:rsidR="00E81086" w:rsidRPr="00A91831" w:rsidRDefault="00E81086" w:rsidP="00E81086">
      <w:pPr>
        <w:pStyle w:val="centar"/>
        <w:numPr>
          <w:ilvl w:val="0"/>
          <w:numId w:val="37"/>
        </w:numPr>
        <w:shd w:val="clear" w:color="auto" w:fill="FFFFFF"/>
        <w:spacing w:before="225" w:beforeAutospacing="0" w:after="120" w:afterAutospacing="0"/>
        <w:rPr>
          <w:b/>
          <w:bCs/>
          <w:color w:val="333333"/>
          <w:sz w:val="20"/>
          <w:szCs w:val="20"/>
        </w:rPr>
      </w:pPr>
      <w:r>
        <w:rPr>
          <w:b/>
          <w:bCs/>
          <w:color w:val="333333"/>
          <w:sz w:val="20"/>
          <w:szCs w:val="20"/>
        </w:rPr>
        <w:t xml:space="preserve"> </w:t>
      </w:r>
      <w:r w:rsidRPr="00A91831">
        <w:rPr>
          <w:b/>
          <w:bCs/>
          <w:color w:val="333333"/>
          <w:sz w:val="20"/>
          <w:szCs w:val="20"/>
        </w:rPr>
        <w:t>ПРАВИЛНИК</w:t>
      </w:r>
    </w:p>
    <w:p w14:paraId="03154B28" w14:textId="77777777" w:rsidR="00E81086" w:rsidRPr="00A91831" w:rsidRDefault="00E81086" w:rsidP="00E81086">
      <w:pPr>
        <w:pStyle w:val="centar"/>
        <w:numPr>
          <w:ilvl w:val="0"/>
          <w:numId w:val="37"/>
        </w:numPr>
        <w:shd w:val="clear" w:color="auto" w:fill="FFFFFF"/>
        <w:spacing w:before="225" w:after="120"/>
        <w:rPr>
          <w:b/>
          <w:bCs/>
          <w:color w:val="333333"/>
          <w:sz w:val="20"/>
          <w:szCs w:val="20"/>
        </w:rPr>
      </w:pPr>
      <w:r w:rsidRPr="00A91831">
        <w:rPr>
          <w:b/>
          <w:bCs/>
          <w:color w:val="333333"/>
          <w:sz w:val="20"/>
          <w:szCs w:val="20"/>
        </w:rPr>
        <w:t xml:space="preserve">о </w:t>
      </w:r>
      <w:proofErr w:type="spellStart"/>
      <w:r w:rsidRPr="00A91831">
        <w:rPr>
          <w:b/>
          <w:bCs/>
          <w:color w:val="333333"/>
          <w:sz w:val="20"/>
          <w:szCs w:val="20"/>
        </w:rPr>
        <w:t>измени</w:t>
      </w:r>
      <w:proofErr w:type="spellEnd"/>
      <w:r w:rsidRPr="00A91831">
        <w:rPr>
          <w:b/>
          <w:bCs/>
          <w:color w:val="333333"/>
          <w:sz w:val="20"/>
          <w:szCs w:val="20"/>
        </w:rPr>
        <w:t xml:space="preserve"> </w:t>
      </w:r>
      <w:proofErr w:type="spellStart"/>
      <w:r w:rsidRPr="00A91831">
        <w:rPr>
          <w:b/>
          <w:bCs/>
          <w:color w:val="333333"/>
          <w:sz w:val="20"/>
          <w:szCs w:val="20"/>
        </w:rPr>
        <w:t>Правилника</w:t>
      </w:r>
      <w:proofErr w:type="spellEnd"/>
      <w:r w:rsidRPr="00A91831">
        <w:rPr>
          <w:b/>
          <w:bCs/>
          <w:color w:val="333333"/>
          <w:sz w:val="20"/>
          <w:szCs w:val="20"/>
        </w:rPr>
        <w:t xml:space="preserve"> о </w:t>
      </w:r>
      <w:proofErr w:type="spellStart"/>
      <w:r w:rsidRPr="00A91831">
        <w:rPr>
          <w:b/>
          <w:bCs/>
          <w:color w:val="333333"/>
          <w:sz w:val="20"/>
          <w:szCs w:val="20"/>
        </w:rPr>
        <w:t>плану</w:t>
      </w:r>
      <w:proofErr w:type="spellEnd"/>
      <w:r w:rsidRPr="00A91831">
        <w:rPr>
          <w:b/>
          <w:bCs/>
          <w:color w:val="333333"/>
          <w:sz w:val="20"/>
          <w:szCs w:val="20"/>
        </w:rPr>
        <w:t xml:space="preserve"> и </w:t>
      </w:r>
      <w:proofErr w:type="spellStart"/>
      <w:r w:rsidRPr="00A91831">
        <w:rPr>
          <w:b/>
          <w:bCs/>
          <w:color w:val="333333"/>
          <w:sz w:val="20"/>
          <w:szCs w:val="20"/>
        </w:rPr>
        <w:t>програму</w:t>
      </w:r>
      <w:proofErr w:type="spellEnd"/>
      <w:r w:rsidRPr="00A91831">
        <w:rPr>
          <w:b/>
          <w:bCs/>
          <w:color w:val="333333"/>
          <w:sz w:val="20"/>
          <w:szCs w:val="20"/>
        </w:rPr>
        <w:t xml:space="preserve"> </w:t>
      </w:r>
      <w:proofErr w:type="spellStart"/>
      <w:r w:rsidRPr="00A91831">
        <w:rPr>
          <w:b/>
          <w:bCs/>
          <w:color w:val="333333"/>
          <w:sz w:val="20"/>
          <w:szCs w:val="20"/>
        </w:rPr>
        <w:t>наставе</w:t>
      </w:r>
      <w:proofErr w:type="spellEnd"/>
      <w:r w:rsidRPr="00A91831">
        <w:rPr>
          <w:b/>
          <w:bCs/>
          <w:color w:val="333333"/>
          <w:sz w:val="20"/>
          <w:szCs w:val="20"/>
        </w:rPr>
        <w:t xml:space="preserve"> и </w:t>
      </w:r>
      <w:proofErr w:type="spellStart"/>
      <w:r w:rsidRPr="00A91831">
        <w:rPr>
          <w:b/>
          <w:bCs/>
          <w:color w:val="333333"/>
          <w:sz w:val="20"/>
          <w:szCs w:val="20"/>
        </w:rPr>
        <w:t>учења</w:t>
      </w:r>
      <w:proofErr w:type="spellEnd"/>
      <w:r w:rsidRPr="00A91831">
        <w:rPr>
          <w:b/>
          <w:bCs/>
          <w:color w:val="333333"/>
          <w:sz w:val="20"/>
          <w:szCs w:val="20"/>
        </w:rPr>
        <w:t xml:space="preserve"> </w:t>
      </w:r>
      <w:proofErr w:type="spellStart"/>
      <w:r w:rsidRPr="00A91831">
        <w:rPr>
          <w:b/>
          <w:bCs/>
          <w:color w:val="333333"/>
          <w:sz w:val="20"/>
          <w:szCs w:val="20"/>
        </w:rPr>
        <w:t>за</w:t>
      </w:r>
      <w:proofErr w:type="spellEnd"/>
      <w:r w:rsidRPr="00A91831">
        <w:rPr>
          <w:b/>
          <w:bCs/>
          <w:color w:val="333333"/>
          <w:sz w:val="20"/>
          <w:szCs w:val="20"/>
        </w:rPr>
        <w:t xml:space="preserve"> </w:t>
      </w:r>
      <w:proofErr w:type="spellStart"/>
      <w:r w:rsidRPr="00A91831">
        <w:rPr>
          <w:b/>
          <w:bCs/>
          <w:color w:val="333333"/>
          <w:sz w:val="20"/>
          <w:szCs w:val="20"/>
        </w:rPr>
        <w:t>ученике</w:t>
      </w:r>
      <w:proofErr w:type="spellEnd"/>
      <w:r w:rsidRPr="00A91831">
        <w:rPr>
          <w:b/>
          <w:bCs/>
          <w:color w:val="333333"/>
          <w:sz w:val="20"/>
          <w:szCs w:val="20"/>
        </w:rPr>
        <w:t xml:space="preserve"> </w:t>
      </w:r>
      <w:proofErr w:type="spellStart"/>
      <w:r w:rsidRPr="00A91831">
        <w:rPr>
          <w:b/>
          <w:bCs/>
          <w:color w:val="333333"/>
          <w:sz w:val="20"/>
          <w:szCs w:val="20"/>
        </w:rPr>
        <w:t>седмог</w:t>
      </w:r>
      <w:proofErr w:type="spellEnd"/>
      <w:r w:rsidRPr="00A91831">
        <w:rPr>
          <w:b/>
          <w:bCs/>
          <w:color w:val="333333"/>
          <w:sz w:val="20"/>
          <w:szCs w:val="20"/>
        </w:rPr>
        <w:t xml:space="preserve"> и </w:t>
      </w:r>
      <w:proofErr w:type="spellStart"/>
      <w:r w:rsidRPr="00A91831">
        <w:rPr>
          <w:b/>
          <w:bCs/>
          <w:color w:val="333333"/>
          <w:sz w:val="20"/>
          <w:szCs w:val="20"/>
        </w:rPr>
        <w:t>осмог</w:t>
      </w:r>
      <w:proofErr w:type="spellEnd"/>
      <w:r w:rsidRPr="00A91831">
        <w:rPr>
          <w:b/>
          <w:bCs/>
          <w:color w:val="333333"/>
          <w:sz w:val="20"/>
          <w:szCs w:val="20"/>
        </w:rPr>
        <w:t xml:space="preserve"> </w:t>
      </w:r>
      <w:proofErr w:type="spellStart"/>
      <w:r w:rsidRPr="00A91831">
        <w:rPr>
          <w:b/>
          <w:bCs/>
          <w:color w:val="333333"/>
          <w:sz w:val="20"/>
          <w:szCs w:val="20"/>
        </w:rPr>
        <w:t>разреда</w:t>
      </w:r>
      <w:proofErr w:type="spellEnd"/>
      <w:r w:rsidRPr="00A91831">
        <w:rPr>
          <w:b/>
          <w:bCs/>
          <w:color w:val="333333"/>
          <w:sz w:val="20"/>
          <w:szCs w:val="20"/>
        </w:rPr>
        <w:t xml:space="preserve"> </w:t>
      </w:r>
      <w:proofErr w:type="spellStart"/>
      <w:r w:rsidRPr="00A91831">
        <w:rPr>
          <w:b/>
          <w:bCs/>
          <w:color w:val="333333"/>
          <w:sz w:val="20"/>
          <w:szCs w:val="20"/>
        </w:rPr>
        <w:t>основног</w:t>
      </w:r>
      <w:proofErr w:type="spellEnd"/>
      <w:r w:rsidRPr="00A91831">
        <w:rPr>
          <w:b/>
          <w:bCs/>
          <w:color w:val="333333"/>
          <w:sz w:val="20"/>
          <w:szCs w:val="20"/>
        </w:rPr>
        <w:t xml:space="preserve"> </w:t>
      </w:r>
      <w:proofErr w:type="spellStart"/>
      <w:r w:rsidRPr="00A91831">
        <w:rPr>
          <w:b/>
          <w:bCs/>
          <w:color w:val="333333"/>
          <w:sz w:val="20"/>
          <w:szCs w:val="20"/>
        </w:rPr>
        <w:t>образовања</w:t>
      </w:r>
      <w:proofErr w:type="spellEnd"/>
      <w:r w:rsidRPr="00A91831">
        <w:rPr>
          <w:b/>
          <w:bCs/>
          <w:color w:val="333333"/>
          <w:sz w:val="20"/>
          <w:szCs w:val="20"/>
        </w:rPr>
        <w:t xml:space="preserve"> и </w:t>
      </w:r>
      <w:proofErr w:type="spellStart"/>
      <w:r w:rsidRPr="00A91831">
        <w:rPr>
          <w:b/>
          <w:bCs/>
          <w:color w:val="333333"/>
          <w:sz w:val="20"/>
          <w:szCs w:val="20"/>
        </w:rPr>
        <w:t>васпитања</w:t>
      </w:r>
      <w:proofErr w:type="spellEnd"/>
      <w:r w:rsidRPr="00A91831">
        <w:rPr>
          <w:b/>
          <w:bCs/>
          <w:color w:val="333333"/>
          <w:sz w:val="20"/>
          <w:szCs w:val="20"/>
        </w:rPr>
        <w:t xml:space="preserve"> </w:t>
      </w:r>
      <w:proofErr w:type="spellStart"/>
      <w:r w:rsidRPr="00A91831">
        <w:rPr>
          <w:b/>
          <w:bCs/>
          <w:color w:val="333333"/>
          <w:sz w:val="20"/>
          <w:szCs w:val="20"/>
        </w:rPr>
        <w:t>са</w:t>
      </w:r>
      <w:proofErr w:type="spellEnd"/>
      <w:r w:rsidRPr="00A91831">
        <w:rPr>
          <w:b/>
          <w:bCs/>
          <w:color w:val="333333"/>
          <w:sz w:val="20"/>
          <w:szCs w:val="20"/>
        </w:rPr>
        <w:t xml:space="preserve"> </w:t>
      </w:r>
      <w:proofErr w:type="spellStart"/>
      <w:r w:rsidRPr="00A91831">
        <w:rPr>
          <w:b/>
          <w:bCs/>
          <w:color w:val="333333"/>
          <w:sz w:val="20"/>
          <w:szCs w:val="20"/>
        </w:rPr>
        <w:t>посебним</w:t>
      </w:r>
      <w:proofErr w:type="spellEnd"/>
      <w:r w:rsidRPr="00A91831">
        <w:rPr>
          <w:b/>
          <w:bCs/>
          <w:color w:val="333333"/>
          <w:sz w:val="20"/>
          <w:szCs w:val="20"/>
        </w:rPr>
        <w:t xml:space="preserve"> </w:t>
      </w:r>
      <w:proofErr w:type="spellStart"/>
      <w:r w:rsidRPr="00A91831">
        <w:rPr>
          <w:b/>
          <w:bCs/>
          <w:color w:val="333333"/>
          <w:sz w:val="20"/>
          <w:szCs w:val="20"/>
        </w:rPr>
        <w:t>способностима</w:t>
      </w:r>
      <w:proofErr w:type="spellEnd"/>
      <w:r w:rsidRPr="00A91831">
        <w:rPr>
          <w:b/>
          <w:bCs/>
          <w:color w:val="333333"/>
          <w:sz w:val="20"/>
          <w:szCs w:val="20"/>
        </w:rPr>
        <w:t xml:space="preserve"> </w:t>
      </w:r>
      <w:proofErr w:type="spellStart"/>
      <w:r w:rsidRPr="00A91831">
        <w:rPr>
          <w:b/>
          <w:bCs/>
          <w:color w:val="333333"/>
          <w:sz w:val="20"/>
          <w:szCs w:val="20"/>
        </w:rPr>
        <w:t>за</w:t>
      </w:r>
      <w:proofErr w:type="spellEnd"/>
      <w:r w:rsidRPr="00A91831">
        <w:rPr>
          <w:b/>
          <w:bCs/>
          <w:color w:val="333333"/>
          <w:sz w:val="20"/>
          <w:szCs w:val="20"/>
        </w:rPr>
        <w:t xml:space="preserve"> </w:t>
      </w:r>
      <w:proofErr w:type="spellStart"/>
      <w:proofErr w:type="gramStart"/>
      <w:r w:rsidRPr="00A91831">
        <w:rPr>
          <w:b/>
          <w:bCs/>
          <w:color w:val="333333"/>
          <w:sz w:val="20"/>
          <w:szCs w:val="20"/>
        </w:rPr>
        <w:t>математику</w:t>
      </w:r>
      <w:proofErr w:type="spellEnd"/>
      <w:r w:rsidRPr="00A91831">
        <w:rPr>
          <w:b/>
          <w:bCs/>
          <w:color w:val="333333"/>
          <w:sz w:val="20"/>
          <w:szCs w:val="20"/>
        </w:rPr>
        <w:t>(</w:t>
      </w:r>
      <w:proofErr w:type="gramEnd"/>
      <w:r w:rsidRPr="00A91831">
        <w:rPr>
          <w:b/>
          <w:bCs/>
          <w:color w:val="333333"/>
          <w:sz w:val="20"/>
          <w:szCs w:val="20"/>
        </w:rPr>
        <w:t>„</w:t>
      </w:r>
      <w:proofErr w:type="spellStart"/>
      <w:r w:rsidRPr="00A91831">
        <w:rPr>
          <w:b/>
          <w:bCs/>
          <w:color w:val="333333"/>
          <w:sz w:val="20"/>
          <w:szCs w:val="20"/>
        </w:rPr>
        <w:t>Службени</w:t>
      </w:r>
      <w:proofErr w:type="spellEnd"/>
      <w:r w:rsidRPr="00A91831">
        <w:rPr>
          <w:b/>
          <w:bCs/>
          <w:color w:val="333333"/>
          <w:sz w:val="20"/>
          <w:szCs w:val="20"/>
        </w:rPr>
        <w:t xml:space="preserve"> </w:t>
      </w:r>
      <w:proofErr w:type="spellStart"/>
      <w:r w:rsidRPr="00A91831">
        <w:rPr>
          <w:b/>
          <w:bCs/>
          <w:color w:val="333333"/>
          <w:sz w:val="20"/>
          <w:szCs w:val="20"/>
        </w:rPr>
        <w:t>гласник</w:t>
      </w:r>
      <w:proofErr w:type="spellEnd"/>
      <w:r w:rsidRPr="00A91831">
        <w:rPr>
          <w:b/>
          <w:bCs/>
          <w:color w:val="333333"/>
          <w:sz w:val="20"/>
          <w:szCs w:val="20"/>
        </w:rPr>
        <w:t xml:space="preserve"> РС – </w:t>
      </w:r>
      <w:proofErr w:type="spellStart"/>
      <w:r w:rsidRPr="00A91831">
        <w:rPr>
          <w:b/>
          <w:bCs/>
          <w:color w:val="333333"/>
          <w:sz w:val="20"/>
          <w:szCs w:val="20"/>
        </w:rPr>
        <w:t>Просветни</w:t>
      </w:r>
      <w:proofErr w:type="spellEnd"/>
      <w:r w:rsidRPr="00A91831">
        <w:rPr>
          <w:b/>
          <w:bCs/>
          <w:color w:val="333333"/>
          <w:sz w:val="20"/>
          <w:szCs w:val="20"/>
        </w:rPr>
        <w:t xml:space="preserve"> </w:t>
      </w:r>
      <w:proofErr w:type="spellStart"/>
      <w:r w:rsidRPr="00A91831">
        <w:rPr>
          <w:b/>
          <w:bCs/>
          <w:color w:val="333333"/>
          <w:sz w:val="20"/>
          <w:szCs w:val="20"/>
        </w:rPr>
        <w:t>гласник</w:t>
      </w:r>
      <w:proofErr w:type="spellEnd"/>
      <w:r w:rsidRPr="00A91831">
        <w:rPr>
          <w:b/>
          <w:bCs/>
          <w:color w:val="333333"/>
          <w:sz w:val="20"/>
          <w:szCs w:val="20"/>
        </w:rPr>
        <w:t xml:space="preserve">”, </w:t>
      </w:r>
      <w:proofErr w:type="spellStart"/>
      <w:r w:rsidRPr="00A91831">
        <w:rPr>
          <w:b/>
          <w:bCs/>
          <w:color w:val="333333"/>
          <w:sz w:val="20"/>
          <w:szCs w:val="20"/>
        </w:rPr>
        <w:t>број</w:t>
      </w:r>
      <w:proofErr w:type="spellEnd"/>
      <w:r w:rsidRPr="00A91831">
        <w:rPr>
          <w:b/>
          <w:bCs/>
          <w:color w:val="333333"/>
          <w:sz w:val="20"/>
          <w:szCs w:val="20"/>
        </w:rPr>
        <w:t xml:space="preserve"> 3/20)</w:t>
      </w:r>
    </w:p>
    <w:p w14:paraId="62F0F653" w14:textId="7988D835" w:rsidR="00E81086" w:rsidRPr="00A91831" w:rsidRDefault="00E81086" w:rsidP="00E81086">
      <w:pPr>
        <w:pStyle w:val="centar"/>
        <w:numPr>
          <w:ilvl w:val="0"/>
          <w:numId w:val="37"/>
        </w:numPr>
        <w:shd w:val="clear" w:color="auto" w:fill="FFFFFF"/>
        <w:spacing w:before="225" w:beforeAutospacing="0" w:after="120" w:afterAutospacing="0"/>
        <w:rPr>
          <w:b/>
          <w:bCs/>
          <w:color w:val="333333"/>
          <w:sz w:val="20"/>
          <w:szCs w:val="20"/>
        </w:rPr>
      </w:pPr>
      <w:r w:rsidRPr="00A91831">
        <w:rPr>
          <w:b/>
          <w:bCs/>
          <w:color w:val="333333"/>
          <w:sz w:val="20"/>
          <w:szCs w:val="20"/>
        </w:rPr>
        <w:t>ПРАВИЛНИК</w:t>
      </w:r>
    </w:p>
    <w:p w14:paraId="5126C238" w14:textId="77777777" w:rsidR="00E81086" w:rsidRPr="00A91831" w:rsidRDefault="00E81086" w:rsidP="00E81086">
      <w:pPr>
        <w:pStyle w:val="centar"/>
        <w:numPr>
          <w:ilvl w:val="0"/>
          <w:numId w:val="37"/>
        </w:numPr>
        <w:shd w:val="clear" w:color="auto" w:fill="FFFFFF"/>
        <w:spacing w:before="225" w:after="120"/>
        <w:rPr>
          <w:b/>
          <w:bCs/>
          <w:color w:val="333333"/>
          <w:sz w:val="20"/>
          <w:szCs w:val="20"/>
        </w:rPr>
      </w:pPr>
      <w:r w:rsidRPr="00A91831">
        <w:rPr>
          <w:b/>
          <w:bCs/>
          <w:color w:val="333333"/>
          <w:sz w:val="20"/>
          <w:szCs w:val="20"/>
        </w:rPr>
        <w:t xml:space="preserve">о </w:t>
      </w:r>
      <w:proofErr w:type="spellStart"/>
      <w:r w:rsidRPr="00A91831">
        <w:rPr>
          <w:b/>
          <w:bCs/>
          <w:color w:val="333333"/>
          <w:sz w:val="20"/>
          <w:szCs w:val="20"/>
        </w:rPr>
        <w:t>измени</w:t>
      </w:r>
      <w:proofErr w:type="spellEnd"/>
      <w:r w:rsidRPr="00A91831">
        <w:rPr>
          <w:b/>
          <w:bCs/>
          <w:color w:val="333333"/>
          <w:sz w:val="20"/>
          <w:szCs w:val="20"/>
        </w:rPr>
        <w:t xml:space="preserve"> </w:t>
      </w:r>
      <w:proofErr w:type="spellStart"/>
      <w:r w:rsidRPr="00A91831">
        <w:rPr>
          <w:b/>
          <w:bCs/>
          <w:color w:val="333333"/>
          <w:sz w:val="20"/>
          <w:szCs w:val="20"/>
        </w:rPr>
        <w:t>Правилника</w:t>
      </w:r>
      <w:proofErr w:type="spellEnd"/>
      <w:r w:rsidRPr="00A91831">
        <w:rPr>
          <w:b/>
          <w:bCs/>
          <w:color w:val="333333"/>
          <w:sz w:val="20"/>
          <w:szCs w:val="20"/>
        </w:rPr>
        <w:t xml:space="preserve"> о </w:t>
      </w:r>
      <w:proofErr w:type="spellStart"/>
      <w:r w:rsidRPr="00A91831">
        <w:rPr>
          <w:b/>
          <w:bCs/>
          <w:color w:val="333333"/>
          <w:sz w:val="20"/>
          <w:szCs w:val="20"/>
        </w:rPr>
        <w:t>програму</w:t>
      </w:r>
      <w:proofErr w:type="spellEnd"/>
      <w:r w:rsidRPr="00A91831">
        <w:rPr>
          <w:b/>
          <w:bCs/>
          <w:color w:val="333333"/>
          <w:sz w:val="20"/>
          <w:szCs w:val="20"/>
        </w:rPr>
        <w:t xml:space="preserve"> </w:t>
      </w:r>
      <w:proofErr w:type="spellStart"/>
      <w:r w:rsidRPr="00A91831">
        <w:rPr>
          <w:b/>
          <w:bCs/>
          <w:color w:val="333333"/>
          <w:sz w:val="20"/>
          <w:szCs w:val="20"/>
        </w:rPr>
        <w:t>наставе</w:t>
      </w:r>
      <w:proofErr w:type="spellEnd"/>
      <w:r w:rsidRPr="00A91831">
        <w:rPr>
          <w:b/>
          <w:bCs/>
          <w:color w:val="333333"/>
          <w:sz w:val="20"/>
          <w:szCs w:val="20"/>
        </w:rPr>
        <w:t xml:space="preserve"> и </w:t>
      </w:r>
      <w:proofErr w:type="spellStart"/>
      <w:r w:rsidRPr="00A91831">
        <w:rPr>
          <w:b/>
          <w:bCs/>
          <w:color w:val="333333"/>
          <w:sz w:val="20"/>
          <w:szCs w:val="20"/>
        </w:rPr>
        <w:t>учења</w:t>
      </w:r>
      <w:proofErr w:type="spellEnd"/>
      <w:r w:rsidRPr="00A91831">
        <w:rPr>
          <w:b/>
          <w:bCs/>
          <w:color w:val="333333"/>
          <w:sz w:val="20"/>
          <w:szCs w:val="20"/>
        </w:rPr>
        <w:t xml:space="preserve"> </w:t>
      </w:r>
      <w:proofErr w:type="spellStart"/>
      <w:r w:rsidRPr="00A91831">
        <w:rPr>
          <w:b/>
          <w:bCs/>
          <w:color w:val="333333"/>
          <w:sz w:val="20"/>
          <w:szCs w:val="20"/>
        </w:rPr>
        <w:t>за</w:t>
      </w:r>
      <w:proofErr w:type="spellEnd"/>
      <w:r w:rsidRPr="00A91831">
        <w:rPr>
          <w:b/>
          <w:bCs/>
          <w:color w:val="333333"/>
          <w:sz w:val="20"/>
          <w:szCs w:val="20"/>
        </w:rPr>
        <w:t xml:space="preserve"> </w:t>
      </w:r>
      <w:proofErr w:type="spellStart"/>
      <w:r w:rsidRPr="00A91831">
        <w:rPr>
          <w:b/>
          <w:bCs/>
          <w:color w:val="333333"/>
          <w:sz w:val="20"/>
          <w:szCs w:val="20"/>
        </w:rPr>
        <w:t>осми</w:t>
      </w:r>
      <w:proofErr w:type="spellEnd"/>
      <w:r w:rsidRPr="00A91831">
        <w:rPr>
          <w:b/>
          <w:bCs/>
          <w:color w:val="333333"/>
          <w:sz w:val="20"/>
          <w:szCs w:val="20"/>
        </w:rPr>
        <w:t xml:space="preserve"> </w:t>
      </w:r>
      <w:proofErr w:type="spellStart"/>
      <w:r w:rsidRPr="00A91831">
        <w:rPr>
          <w:b/>
          <w:bCs/>
          <w:color w:val="333333"/>
          <w:sz w:val="20"/>
          <w:szCs w:val="20"/>
        </w:rPr>
        <w:t>разред</w:t>
      </w:r>
      <w:proofErr w:type="spellEnd"/>
      <w:r w:rsidRPr="00A91831">
        <w:rPr>
          <w:b/>
          <w:bCs/>
          <w:color w:val="333333"/>
          <w:sz w:val="20"/>
          <w:szCs w:val="20"/>
        </w:rPr>
        <w:br/>
      </w:r>
      <w:proofErr w:type="spellStart"/>
      <w:r w:rsidRPr="00A91831">
        <w:rPr>
          <w:b/>
          <w:bCs/>
          <w:color w:val="333333"/>
          <w:sz w:val="20"/>
          <w:szCs w:val="20"/>
        </w:rPr>
        <w:t>основног</w:t>
      </w:r>
      <w:proofErr w:type="spellEnd"/>
      <w:r w:rsidRPr="00A91831">
        <w:rPr>
          <w:b/>
          <w:bCs/>
          <w:color w:val="333333"/>
          <w:sz w:val="20"/>
          <w:szCs w:val="20"/>
        </w:rPr>
        <w:t xml:space="preserve"> </w:t>
      </w:r>
      <w:proofErr w:type="spellStart"/>
      <w:r w:rsidRPr="00A91831">
        <w:rPr>
          <w:b/>
          <w:bCs/>
          <w:color w:val="333333"/>
          <w:sz w:val="20"/>
          <w:szCs w:val="20"/>
        </w:rPr>
        <w:t>образовања</w:t>
      </w:r>
      <w:proofErr w:type="spellEnd"/>
      <w:r w:rsidRPr="00A91831">
        <w:rPr>
          <w:b/>
          <w:bCs/>
          <w:color w:val="333333"/>
          <w:sz w:val="20"/>
          <w:szCs w:val="20"/>
        </w:rPr>
        <w:t xml:space="preserve"> и </w:t>
      </w:r>
      <w:proofErr w:type="spellStart"/>
      <w:proofErr w:type="gramStart"/>
      <w:r w:rsidRPr="00A91831">
        <w:rPr>
          <w:b/>
          <w:bCs/>
          <w:color w:val="333333"/>
          <w:sz w:val="20"/>
          <w:szCs w:val="20"/>
        </w:rPr>
        <w:t>васпитања</w:t>
      </w:r>
      <w:proofErr w:type="spellEnd"/>
      <w:r w:rsidRPr="00A91831">
        <w:rPr>
          <w:b/>
          <w:bCs/>
          <w:color w:val="333333"/>
          <w:sz w:val="20"/>
          <w:szCs w:val="20"/>
        </w:rPr>
        <w:t>(</w:t>
      </w:r>
      <w:proofErr w:type="gramEnd"/>
      <w:r w:rsidRPr="00A91831">
        <w:rPr>
          <w:b/>
          <w:bCs/>
          <w:color w:val="333333"/>
          <w:sz w:val="20"/>
          <w:szCs w:val="20"/>
        </w:rPr>
        <w:t>„</w:t>
      </w:r>
      <w:proofErr w:type="spellStart"/>
      <w:r w:rsidRPr="00A91831">
        <w:rPr>
          <w:b/>
          <w:bCs/>
          <w:color w:val="333333"/>
          <w:sz w:val="20"/>
          <w:szCs w:val="20"/>
        </w:rPr>
        <w:t>Службени</w:t>
      </w:r>
      <w:proofErr w:type="spellEnd"/>
      <w:r w:rsidRPr="00A91831">
        <w:rPr>
          <w:b/>
          <w:bCs/>
          <w:color w:val="333333"/>
          <w:sz w:val="20"/>
          <w:szCs w:val="20"/>
        </w:rPr>
        <w:t xml:space="preserve"> </w:t>
      </w:r>
      <w:proofErr w:type="spellStart"/>
      <w:r w:rsidRPr="00A91831">
        <w:rPr>
          <w:b/>
          <w:bCs/>
          <w:color w:val="333333"/>
          <w:sz w:val="20"/>
          <w:szCs w:val="20"/>
        </w:rPr>
        <w:t>гласник</w:t>
      </w:r>
      <w:proofErr w:type="spellEnd"/>
      <w:r w:rsidRPr="00A91831">
        <w:rPr>
          <w:b/>
          <w:bCs/>
          <w:color w:val="333333"/>
          <w:sz w:val="20"/>
          <w:szCs w:val="20"/>
        </w:rPr>
        <w:t xml:space="preserve"> РС – </w:t>
      </w:r>
      <w:proofErr w:type="spellStart"/>
      <w:r w:rsidRPr="00A91831">
        <w:rPr>
          <w:b/>
          <w:bCs/>
          <w:color w:val="333333"/>
          <w:sz w:val="20"/>
          <w:szCs w:val="20"/>
        </w:rPr>
        <w:t>Просветни</w:t>
      </w:r>
      <w:proofErr w:type="spellEnd"/>
      <w:r w:rsidRPr="00A91831">
        <w:rPr>
          <w:b/>
          <w:bCs/>
          <w:color w:val="333333"/>
          <w:sz w:val="20"/>
          <w:szCs w:val="20"/>
        </w:rPr>
        <w:t xml:space="preserve"> </w:t>
      </w:r>
      <w:proofErr w:type="spellStart"/>
      <w:r w:rsidRPr="00A91831">
        <w:rPr>
          <w:b/>
          <w:bCs/>
          <w:color w:val="333333"/>
          <w:sz w:val="20"/>
          <w:szCs w:val="20"/>
        </w:rPr>
        <w:t>гласник</w:t>
      </w:r>
      <w:proofErr w:type="spellEnd"/>
      <w:r w:rsidRPr="00A91831">
        <w:rPr>
          <w:b/>
          <w:bCs/>
          <w:color w:val="333333"/>
          <w:sz w:val="20"/>
          <w:szCs w:val="20"/>
        </w:rPr>
        <w:t xml:space="preserve">”, </w:t>
      </w:r>
      <w:proofErr w:type="spellStart"/>
      <w:r w:rsidRPr="00A91831">
        <w:rPr>
          <w:b/>
          <w:bCs/>
          <w:color w:val="333333"/>
          <w:sz w:val="20"/>
          <w:szCs w:val="20"/>
        </w:rPr>
        <w:t>бр</w:t>
      </w:r>
      <w:proofErr w:type="spellEnd"/>
      <w:r w:rsidRPr="00A91831">
        <w:rPr>
          <w:b/>
          <w:bCs/>
          <w:color w:val="333333"/>
          <w:sz w:val="20"/>
          <w:szCs w:val="20"/>
        </w:rPr>
        <w:t>. 11/19, 2/20, 6/20, 5/21, 17/21, 16/22, 13/23 и 14/23),</w:t>
      </w:r>
    </w:p>
    <w:p w14:paraId="56F5B6AF" w14:textId="0605164B" w:rsidR="00E81086" w:rsidRPr="00A91831" w:rsidRDefault="00E81086" w:rsidP="00E81086">
      <w:pPr>
        <w:pStyle w:val="centar"/>
        <w:numPr>
          <w:ilvl w:val="0"/>
          <w:numId w:val="37"/>
        </w:numPr>
        <w:shd w:val="clear" w:color="auto" w:fill="FFFFFF"/>
        <w:spacing w:before="225" w:after="120"/>
        <w:rPr>
          <w:b/>
          <w:bCs/>
          <w:color w:val="333333"/>
          <w:sz w:val="20"/>
          <w:szCs w:val="20"/>
        </w:rPr>
      </w:pPr>
      <w:r>
        <w:rPr>
          <w:b/>
          <w:bCs/>
          <w:color w:val="333333"/>
          <w:sz w:val="20"/>
          <w:szCs w:val="20"/>
        </w:rPr>
        <w:t xml:space="preserve"> </w:t>
      </w:r>
      <w:r w:rsidRPr="00A91831">
        <w:rPr>
          <w:b/>
          <w:bCs/>
          <w:color w:val="333333"/>
          <w:sz w:val="20"/>
          <w:szCs w:val="20"/>
        </w:rPr>
        <w:t>ПРАВИЛНИК</w:t>
      </w:r>
    </w:p>
    <w:p w14:paraId="2B6E3756" w14:textId="77777777" w:rsidR="00E81086" w:rsidRPr="00A91831" w:rsidRDefault="00E81086" w:rsidP="00E81086">
      <w:pPr>
        <w:pStyle w:val="centar"/>
        <w:numPr>
          <w:ilvl w:val="0"/>
          <w:numId w:val="37"/>
        </w:numPr>
        <w:shd w:val="clear" w:color="auto" w:fill="FFFFFF"/>
        <w:spacing w:before="225" w:after="120"/>
        <w:rPr>
          <w:b/>
          <w:bCs/>
          <w:color w:val="333333"/>
          <w:sz w:val="20"/>
          <w:szCs w:val="20"/>
        </w:rPr>
      </w:pPr>
      <w:r w:rsidRPr="00A91831">
        <w:rPr>
          <w:b/>
          <w:bCs/>
          <w:color w:val="333333"/>
          <w:sz w:val="20"/>
          <w:szCs w:val="20"/>
        </w:rPr>
        <w:t xml:space="preserve">o </w:t>
      </w:r>
      <w:proofErr w:type="spellStart"/>
      <w:r w:rsidRPr="00A91831">
        <w:rPr>
          <w:b/>
          <w:bCs/>
          <w:color w:val="333333"/>
          <w:sz w:val="20"/>
          <w:szCs w:val="20"/>
        </w:rPr>
        <w:t>допуни</w:t>
      </w:r>
      <w:proofErr w:type="spellEnd"/>
      <w:r w:rsidRPr="00A91831">
        <w:rPr>
          <w:b/>
          <w:bCs/>
          <w:color w:val="333333"/>
          <w:sz w:val="20"/>
          <w:szCs w:val="20"/>
        </w:rPr>
        <w:t xml:space="preserve"> </w:t>
      </w:r>
      <w:proofErr w:type="spellStart"/>
      <w:r w:rsidRPr="00A91831">
        <w:rPr>
          <w:b/>
          <w:bCs/>
          <w:color w:val="333333"/>
          <w:sz w:val="20"/>
          <w:szCs w:val="20"/>
        </w:rPr>
        <w:t>Правилника</w:t>
      </w:r>
      <w:proofErr w:type="spellEnd"/>
      <w:r w:rsidRPr="00A91831">
        <w:rPr>
          <w:b/>
          <w:bCs/>
          <w:color w:val="333333"/>
          <w:sz w:val="20"/>
          <w:szCs w:val="20"/>
        </w:rPr>
        <w:t xml:space="preserve"> о </w:t>
      </w:r>
      <w:proofErr w:type="spellStart"/>
      <w:r w:rsidRPr="00A91831">
        <w:rPr>
          <w:b/>
          <w:bCs/>
          <w:color w:val="333333"/>
          <w:sz w:val="20"/>
          <w:szCs w:val="20"/>
        </w:rPr>
        <w:t>степену</w:t>
      </w:r>
      <w:proofErr w:type="spellEnd"/>
      <w:r w:rsidRPr="00A91831">
        <w:rPr>
          <w:b/>
          <w:bCs/>
          <w:color w:val="333333"/>
          <w:sz w:val="20"/>
          <w:szCs w:val="20"/>
        </w:rPr>
        <w:t xml:space="preserve"> и </w:t>
      </w:r>
      <w:proofErr w:type="spellStart"/>
      <w:r w:rsidRPr="00A91831">
        <w:rPr>
          <w:b/>
          <w:bCs/>
          <w:color w:val="333333"/>
          <w:sz w:val="20"/>
          <w:szCs w:val="20"/>
        </w:rPr>
        <w:t>врсти</w:t>
      </w:r>
      <w:proofErr w:type="spellEnd"/>
      <w:r w:rsidRPr="00A91831">
        <w:rPr>
          <w:b/>
          <w:bCs/>
          <w:color w:val="333333"/>
          <w:sz w:val="20"/>
          <w:szCs w:val="20"/>
        </w:rPr>
        <w:t xml:space="preserve"> </w:t>
      </w:r>
      <w:proofErr w:type="spellStart"/>
      <w:r w:rsidRPr="00A91831">
        <w:rPr>
          <w:b/>
          <w:bCs/>
          <w:color w:val="333333"/>
          <w:sz w:val="20"/>
          <w:szCs w:val="20"/>
        </w:rPr>
        <w:t>образовања</w:t>
      </w:r>
      <w:proofErr w:type="spellEnd"/>
      <w:r w:rsidRPr="00A91831">
        <w:rPr>
          <w:b/>
          <w:bCs/>
          <w:color w:val="333333"/>
          <w:sz w:val="20"/>
          <w:szCs w:val="20"/>
        </w:rPr>
        <w:t xml:space="preserve"> </w:t>
      </w:r>
      <w:proofErr w:type="spellStart"/>
      <w:r w:rsidRPr="00A91831">
        <w:rPr>
          <w:b/>
          <w:bCs/>
          <w:color w:val="333333"/>
          <w:sz w:val="20"/>
          <w:szCs w:val="20"/>
        </w:rPr>
        <w:t>наставника</w:t>
      </w:r>
      <w:proofErr w:type="spellEnd"/>
      <w:r w:rsidRPr="00A91831">
        <w:rPr>
          <w:b/>
          <w:bCs/>
          <w:color w:val="333333"/>
          <w:sz w:val="20"/>
          <w:szCs w:val="20"/>
        </w:rPr>
        <w:t xml:space="preserve"> и </w:t>
      </w:r>
      <w:proofErr w:type="spellStart"/>
      <w:r w:rsidRPr="00A91831">
        <w:rPr>
          <w:b/>
          <w:bCs/>
          <w:color w:val="333333"/>
          <w:sz w:val="20"/>
          <w:szCs w:val="20"/>
        </w:rPr>
        <w:t>стручних</w:t>
      </w:r>
      <w:proofErr w:type="spellEnd"/>
      <w:r w:rsidRPr="00A91831">
        <w:rPr>
          <w:b/>
          <w:bCs/>
          <w:color w:val="333333"/>
          <w:sz w:val="20"/>
          <w:szCs w:val="20"/>
        </w:rPr>
        <w:t xml:space="preserve"> </w:t>
      </w:r>
      <w:proofErr w:type="spellStart"/>
      <w:r w:rsidRPr="00A91831">
        <w:rPr>
          <w:b/>
          <w:bCs/>
          <w:color w:val="333333"/>
          <w:sz w:val="20"/>
          <w:szCs w:val="20"/>
        </w:rPr>
        <w:t>сарадника</w:t>
      </w:r>
      <w:proofErr w:type="spellEnd"/>
      <w:r w:rsidRPr="00A91831">
        <w:rPr>
          <w:b/>
          <w:bCs/>
          <w:color w:val="333333"/>
          <w:sz w:val="20"/>
          <w:szCs w:val="20"/>
        </w:rPr>
        <w:t xml:space="preserve"> у </w:t>
      </w:r>
      <w:proofErr w:type="spellStart"/>
      <w:r w:rsidRPr="00A91831">
        <w:rPr>
          <w:b/>
          <w:bCs/>
          <w:color w:val="333333"/>
          <w:sz w:val="20"/>
          <w:szCs w:val="20"/>
        </w:rPr>
        <w:t>основној</w:t>
      </w:r>
      <w:proofErr w:type="spellEnd"/>
      <w:r w:rsidRPr="00A91831">
        <w:rPr>
          <w:b/>
          <w:bCs/>
          <w:color w:val="333333"/>
          <w:sz w:val="20"/>
          <w:szCs w:val="20"/>
        </w:rPr>
        <w:t xml:space="preserve"> </w:t>
      </w:r>
      <w:proofErr w:type="spellStart"/>
      <w:proofErr w:type="gramStart"/>
      <w:r w:rsidRPr="00A91831">
        <w:rPr>
          <w:b/>
          <w:bCs/>
          <w:color w:val="333333"/>
          <w:sz w:val="20"/>
          <w:szCs w:val="20"/>
        </w:rPr>
        <w:t>школи</w:t>
      </w:r>
      <w:proofErr w:type="spellEnd"/>
      <w:r w:rsidRPr="00A91831">
        <w:rPr>
          <w:b/>
          <w:bCs/>
          <w:color w:val="333333"/>
          <w:sz w:val="20"/>
          <w:szCs w:val="20"/>
        </w:rPr>
        <w:t>(</w:t>
      </w:r>
      <w:proofErr w:type="gramEnd"/>
      <w:r w:rsidRPr="00A91831">
        <w:rPr>
          <w:b/>
          <w:bCs/>
          <w:color w:val="333333"/>
          <w:sz w:val="20"/>
          <w:szCs w:val="20"/>
        </w:rPr>
        <w:t>„</w:t>
      </w:r>
      <w:proofErr w:type="spellStart"/>
      <w:r w:rsidRPr="00A91831">
        <w:rPr>
          <w:b/>
          <w:bCs/>
          <w:color w:val="333333"/>
          <w:sz w:val="20"/>
          <w:szCs w:val="20"/>
        </w:rPr>
        <w:t>Службени</w:t>
      </w:r>
      <w:proofErr w:type="spellEnd"/>
      <w:r w:rsidRPr="00A91831">
        <w:rPr>
          <w:b/>
          <w:bCs/>
          <w:color w:val="333333"/>
          <w:sz w:val="20"/>
          <w:szCs w:val="20"/>
        </w:rPr>
        <w:t xml:space="preserve"> </w:t>
      </w:r>
      <w:proofErr w:type="spellStart"/>
      <w:r w:rsidRPr="00A91831">
        <w:rPr>
          <w:b/>
          <w:bCs/>
          <w:color w:val="333333"/>
          <w:sz w:val="20"/>
          <w:szCs w:val="20"/>
        </w:rPr>
        <w:t>гласник</w:t>
      </w:r>
      <w:proofErr w:type="spellEnd"/>
      <w:r w:rsidRPr="00A91831">
        <w:rPr>
          <w:b/>
          <w:bCs/>
          <w:color w:val="333333"/>
          <w:sz w:val="20"/>
          <w:szCs w:val="20"/>
        </w:rPr>
        <w:t xml:space="preserve"> РС – </w:t>
      </w:r>
      <w:proofErr w:type="spellStart"/>
      <w:r w:rsidRPr="00A91831">
        <w:rPr>
          <w:b/>
          <w:bCs/>
          <w:color w:val="333333"/>
          <w:sz w:val="20"/>
          <w:szCs w:val="20"/>
        </w:rPr>
        <w:t>Просветни</w:t>
      </w:r>
      <w:proofErr w:type="spellEnd"/>
      <w:r w:rsidRPr="00A91831">
        <w:rPr>
          <w:b/>
          <w:bCs/>
          <w:color w:val="333333"/>
          <w:sz w:val="20"/>
          <w:szCs w:val="20"/>
        </w:rPr>
        <w:t xml:space="preserve"> </w:t>
      </w:r>
      <w:proofErr w:type="spellStart"/>
      <w:r w:rsidRPr="00A91831">
        <w:rPr>
          <w:b/>
          <w:bCs/>
          <w:color w:val="333333"/>
          <w:sz w:val="20"/>
          <w:szCs w:val="20"/>
        </w:rPr>
        <w:t>гласник</w:t>
      </w:r>
      <w:proofErr w:type="spellEnd"/>
      <w:r w:rsidRPr="00A91831">
        <w:rPr>
          <w:b/>
          <w:bCs/>
          <w:color w:val="333333"/>
          <w:sz w:val="20"/>
          <w:szCs w:val="20"/>
        </w:rPr>
        <w:t xml:space="preserve">”, </w:t>
      </w:r>
      <w:proofErr w:type="spellStart"/>
      <w:r w:rsidRPr="00A91831">
        <w:rPr>
          <w:b/>
          <w:bCs/>
          <w:color w:val="333333"/>
          <w:sz w:val="20"/>
          <w:szCs w:val="20"/>
        </w:rPr>
        <w:t>бр</w:t>
      </w:r>
      <w:proofErr w:type="spellEnd"/>
      <w:r w:rsidRPr="00A91831">
        <w:rPr>
          <w:b/>
          <w:bCs/>
          <w:color w:val="333333"/>
          <w:sz w:val="20"/>
          <w:szCs w:val="20"/>
        </w:rPr>
        <w:t>. 11/12, 15/13, 2/16, 10/16, 11/16, 2/17, 3/17, 13/18, 11/19, 2/20, 8/20, 16/20, 19/20, 3/21, 4/21, 17/21, 18/21, 1/22, 2/22, 5/22, 6/22, 10/22, 15/22, 16/22 и 7/23)</w:t>
      </w:r>
    </w:p>
    <w:p w14:paraId="3E4D96F7" w14:textId="171A119F" w:rsidR="00E81086" w:rsidRPr="00A91831" w:rsidRDefault="00E81086" w:rsidP="00E81086">
      <w:pPr>
        <w:pStyle w:val="centar"/>
        <w:numPr>
          <w:ilvl w:val="0"/>
          <w:numId w:val="37"/>
        </w:numPr>
        <w:shd w:val="clear" w:color="auto" w:fill="FFFFFF"/>
        <w:spacing w:before="225" w:after="120"/>
        <w:rPr>
          <w:b/>
          <w:bCs/>
          <w:color w:val="333333"/>
          <w:sz w:val="20"/>
          <w:szCs w:val="20"/>
        </w:rPr>
      </w:pPr>
      <w:r>
        <w:rPr>
          <w:b/>
          <w:bCs/>
          <w:color w:val="333333"/>
          <w:sz w:val="20"/>
          <w:szCs w:val="20"/>
        </w:rPr>
        <w:t xml:space="preserve"> </w:t>
      </w:r>
      <w:r w:rsidRPr="00A91831">
        <w:rPr>
          <w:b/>
          <w:bCs/>
          <w:color w:val="333333"/>
          <w:sz w:val="20"/>
          <w:szCs w:val="20"/>
        </w:rPr>
        <w:t>ПРАВИЛНИК</w:t>
      </w:r>
    </w:p>
    <w:p w14:paraId="41A54877" w14:textId="77777777" w:rsidR="00E81086" w:rsidRPr="00A91831" w:rsidRDefault="00E81086" w:rsidP="00E81086">
      <w:pPr>
        <w:pStyle w:val="centar"/>
        <w:numPr>
          <w:ilvl w:val="0"/>
          <w:numId w:val="37"/>
        </w:numPr>
        <w:shd w:val="clear" w:color="auto" w:fill="FFFFFF"/>
        <w:spacing w:before="225" w:after="120"/>
        <w:rPr>
          <w:b/>
          <w:bCs/>
          <w:color w:val="333333"/>
          <w:sz w:val="20"/>
          <w:szCs w:val="20"/>
        </w:rPr>
      </w:pPr>
      <w:r w:rsidRPr="00A91831">
        <w:rPr>
          <w:b/>
          <w:bCs/>
          <w:color w:val="333333"/>
          <w:sz w:val="20"/>
          <w:szCs w:val="20"/>
        </w:rPr>
        <w:t xml:space="preserve">о </w:t>
      </w:r>
      <w:proofErr w:type="spellStart"/>
      <w:r w:rsidRPr="00A91831">
        <w:rPr>
          <w:b/>
          <w:bCs/>
          <w:color w:val="333333"/>
          <w:sz w:val="20"/>
          <w:szCs w:val="20"/>
        </w:rPr>
        <w:t>изменама</w:t>
      </w:r>
      <w:proofErr w:type="spellEnd"/>
      <w:r w:rsidRPr="00A91831">
        <w:rPr>
          <w:b/>
          <w:bCs/>
          <w:color w:val="333333"/>
          <w:sz w:val="20"/>
          <w:szCs w:val="20"/>
        </w:rPr>
        <w:t xml:space="preserve"> и </w:t>
      </w:r>
      <w:proofErr w:type="spellStart"/>
      <w:r w:rsidRPr="00A91831">
        <w:rPr>
          <w:b/>
          <w:bCs/>
          <w:color w:val="333333"/>
          <w:sz w:val="20"/>
          <w:szCs w:val="20"/>
        </w:rPr>
        <w:t>допуни</w:t>
      </w:r>
      <w:proofErr w:type="spellEnd"/>
      <w:r w:rsidRPr="00A91831">
        <w:rPr>
          <w:b/>
          <w:bCs/>
          <w:color w:val="333333"/>
          <w:sz w:val="20"/>
          <w:szCs w:val="20"/>
        </w:rPr>
        <w:t xml:space="preserve"> </w:t>
      </w:r>
      <w:proofErr w:type="spellStart"/>
      <w:r w:rsidRPr="00A91831">
        <w:rPr>
          <w:b/>
          <w:bCs/>
          <w:color w:val="333333"/>
          <w:sz w:val="20"/>
          <w:szCs w:val="20"/>
        </w:rPr>
        <w:t>Правилника</w:t>
      </w:r>
      <w:proofErr w:type="spellEnd"/>
      <w:r w:rsidRPr="00A91831">
        <w:rPr>
          <w:b/>
          <w:bCs/>
          <w:color w:val="333333"/>
          <w:sz w:val="20"/>
          <w:szCs w:val="20"/>
        </w:rPr>
        <w:t xml:space="preserve"> о </w:t>
      </w:r>
      <w:proofErr w:type="spellStart"/>
      <w:r w:rsidRPr="00A91831">
        <w:rPr>
          <w:b/>
          <w:bCs/>
          <w:color w:val="333333"/>
          <w:sz w:val="20"/>
          <w:szCs w:val="20"/>
        </w:rPr>
        <w:t>степену</w:t>
      </w:r>
      <w:proofErr w:type="spellEnd"/>
      <w:r w:rsidRPr="00A91831">
        <w:rPr>
          <w:b/>
          <w:bCs/>
          <w:color w:val="333333"/>
          <w:sz w:val="20"/>
          <w:szCs w:val="20"/>
        </w:rPr>
        <w:t xml:space="preserve"> и </w:t>
      </w:r>
      <w:proofErr w:type="spellStart"/>
      <w:r w:rsidRPr="00A91831">
        <w:rPr>
          <w:b/>
          <w:bCs/>
          <w:color w:val="333333"/>
          <w:sz w:val="20"/>
          <w:szCs w:val="20"/>
        </w:rPr>
        <w:t>врсти</w:t>
      </w:r>
      <w:proofErr w:type="spellEnd"/>
      <w:r w:rsidRPr="00A91831">
        <w:rPr>
          <w:b/>
          <w:bCs/>
          <w:color w:val="333333"/>
          <w:sz w:val="20"/>
          <w:szCs w:val="20"/>
        </w:rPr>
        <w:t xml:space="preserve"> </w:t>
      </w:r>
      <w:proofErr w:type="spellStart"/>
      <w:r w:rsidRPr="00A91831">
        <w:rPr>
          <w:b/>
          <w:bCs/>
          <w:color w:val="333333"/>
          <w:sz w:val="20"/>
          <w:szCs w:val="20"/>
        </w:rPr>
        <w:t>образовања</w:t>
      </w:r>
      <w:proofErr w:type="spellEnd"/>
      <w:r w:rsidRPr="00A91831">
        <w:rPr>
          <w:b/>
          <w:bCs/>
          <w:color w:val="333333"/>
          <w:sz w:val="20"/>
          <w:szCs w:val="20"/>
        </w:rPr>
        <w:t xml:space="preserve"> </w:t>
      </w:r>
      <w:proofErr w:type="spellStart"/>
      <w:r w:rsidRPr="00A91831">
        <w:rPr>
          <w:b/>
          <w:bCs/>
          <w:color w:val="333333"/>
          <w:sz w:val="20"/>
          <w:szCs w:val="20"/>
        </w:rPr>
        <w:t>наставника</w:t>
      </w:r>
      <w:proofErr w:type="spellEnd"/>
      <w:r w:rsidRPr="00A91831">
        <w:rPr>
          <w:b/>
          <w:bCs/>
          <w:color w:val="333333"/>
          <w:sz w:val="20"/>
          <w:szCs w:val="20"/>
        </w:rPr>
        <w:t xml:space="preserve"> и </w:t>
      </w:r>
      <w:proofErr w:type="spellStart"/>
      <w:r w:rsidRPr="00A91831">
        <w:rPr>
          <w:b/>
          <w:bCs/>
          <w:color w:val="333333"/>
          <w:sz w:val="20"/>
          <w:szCs w:val="20"/>
        </w:rPr>
        <w:t>стручних</w:t>
      </w:r>
      <w:proofErr w:type="spellEnd"/>
      <w:r w:rsidRPr="00A91831">
        <w:rPr>
          <w:b/>
          <w:bCs/>
          <w:color w:val="333333"/>
          <w:sz w:val="20"/>
          <w:szCs w:val="20"/>
        </w:rPr>
        <w:t xml:space="preserve"> </w:t>
      </w:r>
      <w:proofErr w:type="spellStart"/>
      <w:r w:rsidRPr="00A91831">
        <w:rPr>
          <w:b/>
          <w:bCs/>
          <w:color w:val="333333"/>
          <w:sz w:val="20"/>
          <w:szCs w:val="20"/>
        </w:rPr>
        <w:t>сарадника</w:t>
      </w:r>
      <w:proofErr w:type="spellEnd"/>
      <w:r w:rsidRPr="00A91831">
        <w:rPr>
          <w:b/>
          <w:bCs/>
          <w:color w:val="333333"/>
          <w:sz w:val="20"/>
          <w:szCs w:val="20"/>
        </w:rPr>
        <w:t xml:space="preserve"> у </w:t>
      </w:r>
      <w:proofErr w:type="spellStart"/>
      <w:r w:rsidRPr="00A91831">
        <w:rPr>
          <w:b/>
          <w:bCs/>
          <w:color w:val="333333"/>
          <w:sz w:val="20"/>
          <w:szCs w:val="20"/>
        </w:rPr>
        <w:t>основној</w:t>
      </w:r>
      <w:proofErr w:type="spellEnd"/>
      <w:r w:rsidRPr="00A91831">
        <w:rPr>
          <w:b/>
          <w:bCs/>
          <w:color w:val="333333"/>
          <w:sz w:val="20"/>
          <w:szCs w:val="20"/>
        </w:rPr>
        <w:t xml:space="preserve"> </w:t>
      </w:r>
      <w:proofErr w:type="spellStart"/>
      <w:proofErr w:type="gramStart"/>
      <w:r w:rsidRPr="00A91831">
        <w:rPr>
          <w:b/>
          <w:bCs/>
          <w:color w:val="333333"/>
          <w:sz w:val="20"/>
          <w:szCs w:val="20"/>
        </w:rPr>
        <w:t>школи</w:t>
      </w:r>
      <w:proofErr w:type="spellEnd"/>
      <w:r w:rsidRPr="00A91831">
        <w:rPr>
          <w:b/>
          <w:bCs/>
          <w:color w:val="333333"/>
          <w:sz w:val="20"/>
          <w:szCs w:val="20"/>
        </w:rPr>
        <w:t>(</w:t>
      </w:r>
      <w:proofErr w:type="gramEnd"/>
      <w:r w:rsidRPr="00A91831">
        <w:rPr>
          <w:b/>
          <w:bCs/>
          <w:color w:val="333333"/>
          <w:sz w:val="20"/>
          <w:szCs w:val="20"/>
        </w:rPr>
        <w:t>„</w:t>
      </w:r>
      <w:proofErr w:type="spellStart"/>
      <w:r w:rsidRPr="00A91831">
        <w:rPr>
          <w:b/>
          <w:bCs/>
          <w:color w:val="333333"/>
          <w:sz w:val="20"/>
          <w:szCs w:val="20"/>
        </w:rPr>
        <w:t>Службени</w:t>
      </w:r>
      <w:proofErr w:type="spellEnd"/>
      <w:r w:rsidRPr="00A91831">
        <w:rPr>
          <w:b/>
          <w:bCs/>
          <w:color w:val="333333"/>
          <w:sz w:val="20"/>
          <w:szCs w:val="20"/>
        </w:rPr>
        <w:t xml:space="preserve"> </w:t>
      </w:r>
      <w:proofErr w:type="spellStart"/>
      <w:r w:rsidRPr="00A91831">
        <w:rPr>
          <w:b/>
          <w:bCs/>
          <w:color w:val="333333"/>
          <w:sz w:val="20"/>
          <w:szCs w:val="20"/>
        </w:rPr>
        <w:t>гласник</w:t>
      </w:r>
      <w:proofErr w:type="spellEnd"/>
      <w:r w:rsidRPr="00A91831">
        <w:rPr>
          <w:b/>
          <w:bCs/>
          <w:color w:val="333333"/>
          <w:sz w:val="20"/>
          <w:szCs w:val="20"/>
        </w:rPr>
        <w:t xml:space="preserve"> РС – </w:t>
      </w:r>
      <w:proofErr w:type="spellStart"/>
      <w:r w:rsidRPr="00A91831">
        <w:rPr>
          <w:b/>
          <w:bCs/>
          <w:color w:val="333333"/>
          <w:sz w:val="20"/>
          <w:szCs w:val="20"/>
        </w:rPr>
        <w:t>Просветни</w:t>
      </w:r>
      <w:proofErr w:type="spellEnd"/>
      <w:r w:rsidRPr="00A91831">
        <w:rPr>
          <w:b/>
          <w:bCs/>
          <w:color w:val="333333"/>
          <w:sz w:val="20"/>
          <w:szCs w:val="20"/>
        </w:rPr>
        <w:t xml:space="preserve"> </w:t>
      </w:r>
      <w:proofErr w:type="spellStart"/>
      <w:r w:rsidRPr="00A91831">
        <w:rPr>
          <w:b/>
          <w:bCs/>
          <w:color w:val="333333"/>
          <w:sz w:val="20"/>
          <w:szCs w:val="20"/>
        </w:rPr>
        <w:t>гласник</w:t>
      </w:r>
      <w:proofErr w:type="spellEnd"/>
      <w:r w:rsidRPr="00A91831">
        <w:rPr>
          <w:b/>
          <w:bCs/>
          <w:color w:val="333333"/>
          <w:sz w:val="20"/>
          <w:szCs w:val="20"/>
        </w:rPr>
        <w:t xml:space="preserve">”, </w:t>
      </w:r>
      <w:proofErr w:type="spellStart"/>
      <w:r w:rsidRPr="00A91831">
        <w:rPr>
          <w:b/>
          <w:bCs/>
          <w:color w:val="333333"/>
          <w:sz w:val="20"/>
          <w:szCs w:val="20"/>
        </w:rPr>
        <w:t>бр</w:t>
      </w:r>
      <w:proofErr w:type="spellEnd"/>
      <w:r w:rsidRPr="00A91831">
        <w:rPr>
          <w:b/>
          <w:bCs/>
          <w:color w:val="333333"/>
          <w:sz w:val="20"/>
          <w:szCs w:val="20"/>
        </w:rPr>
        <w:t>. 11/12, 15/13, 2/16, 10/16, 11/16, 2/17, 3/17, 13/18, 11/19, 2/20, 8/20, 16/20, 19/20, 3/21, 4/21, 17/21, 18/21, 1/22, 2/22, 5/22, 6/22, 10/22, 15/22, 16/22, 7/23 и 15/23)</w:t>
      </w:r>
    </w:p>
    <w:p w14:paraId="7CD9C2B0" w14:textId="3412C00E" w:rsidR="00E81086" w:rsidRPr="00A91831" w:rsidRDefault="00E81086" w:rsidP="00E81086">
      <w:pPr>
        <w:pStyle w:val="centar"/>
        <w:numPr>
          <w:ilvl w:val="0"/>
          <w:numId w:val="37"/>
        </w:numPr>
        <w:shd w:val="clear" w:color="auto" w:fill="FFFFFF"/>
        <w:spacing w:before="225" w:after="120"/>
        <w:rPr>
          <w:b/>
          <w:bCs/>
          <w:color w:val="333333"/>
          <w:sz w:val="20"/>
          <w:szCs w:val="20"/>
        </w:rPr>
      </w:pPr>
      <w:r w:rsidRPr="00A91831">
        <w:rPr>
          <w:b/>
          <w:bCs/>
          <w:color w:val="333333"/>
          <w:sz w:val="20"/>
          <w:szCs w:val="20"/>
        </w:rPr>
        <w:t>ПРАВИЛНИК</w:t>
      </w:r>
    </w:p>
    <w:p w14:paraId="490EC263" w14:textId="77777777" w:rsidR="00E81086" w:rsidRPr="00A91831" w:rsidRDefault="00E81086" w:rsidP="00E81086">
      <w:pPr>
        <w:pStyle w:val="centar"/>
        <w:numPr>
          <w:ilvl w:val="0"/>
          <w:numId w:val="37"/>
        </w:numPr>
        <w:shd w:val="clear" w:color="auto" w:fill="FFFFFF"/>
        <w:spacing w:before="225" w:after="120"/>
        <w:rPr>
          <w:b/>
          <w:bCs/>
          <w:color w:val="333333"/>
          <w:sz w:val="20"/>
          <w:szCs w:val="20"/>
        </w:rPr>
      </w:pPr>
      <w:r w:rsidRPr="00A91831">
        <w:rPr>
          <w:b/>
          <w:bCs/>
          <w:color w:val="333333"/>
          <w:sz w:val="20"/>
          <w:szCs w:val="20"/>
        </w:rPr>
        <w:t xml:space="preserve">о </w:t>
      </w:r>
      <w:proofErr w:type="spellStart"/>
      <w:r w:rsidRPr="00A91831">
        <w:rPr>
          <w:b/>
          <w:bCs/>
          <w:color w:val="333333"/>
          <w:sz w:val="20"/>
          <w:szCs w:val="20"/>
        </w:rPr>
        <w:t>изменама</w:t>
      </w:r>
      <w:proofErr w:type="spellEnd"/>
      <w:r w:rsidRPr="00A91831">
        <w:rPr>
          <w:b/>
          <w:bCs/>
          <w:color w:val="333333"/>
          <w:sz w:val="20"/>
          <w:szCs w:val="20"/>
        </w:rPr>
        <w:t xml:space="preserve"> и </w:t>
      </w:r>
      <w:proofErr w:type="spellStart"/>
      <w:r w:rsidRPr="00A91831">
        <w:rPr>
          <w:b/>
          <w:bCs/>
          <w:color w:val="333333"/>
          <w:sz w:val="20"/>
          <w:szCs w:val="20"/>
        </w:rPr>
        <w:t>допуни</w:t>
      </w:r>
      <w:proofErr w:type="spellEnd"/>
      <w:r w:rsidRPr="00A91831">
        <w:rPr>
          <w:b/>
          <w:bCs/>
          <w:color w:val="333333"/>
          <w:sz w:val="20"/>
          <w:szCs w:val="20"/>
        </w:rPr>
        <w:t xml:space="preserve"> </w:t>
      </w:r>
      <w:proofErr w:type="spellStart"/>
      <w:r w:rsidRPr="00A91831">
        <w:rPr>
          <w:b/>
          <w:bCs/>
          <w:color w:val="333333"/>
          <w:sz w:val="20"/>
          <w:szCs w:val="20"/>
        </w:rPr>
        <w:t>Правилника</w:t>
      </w:r>
      <w:proofErr w:type="spellEnd"/>
      <w:r w:rsidRPr="00A91831">
        <w:rPr>
          <w:b/>
          <w:bCs/>
          <w:color w:val="333333"/>
          <w:sz w:val="20"/>
          <w:szCs w:val="20"/>
        </w:rPr>
        <w:t xml:space="preserve"> о </w:t>
      </w:r>
      <w:proofErr w:type="spellStart"/>
      <w:r w:rsidRPr="00A91831">
        <w:rPr>
          <w:b/>
          <w:bCs/>
          <w:color w:val="333333"/>
          <w:sz w:val="20"/>
          <w:szCs w:val="20"/>
        </w:rPr>
        <w:t>степену</w:t>
      </w:r>
      <w:proofErr w:type="spellEnd"/>
      <w:r w:rsidRPr="00A91831">
        <w:rPr>
          <w:b/>
          <w:bCs/>
          <w:color w:val="333333"/>
          <w:sz w:val="20"/>
          <w:szCs w:val="20"/>
        </w:rPr>
        <w:t xml:space="preserve"> и </w:t>
      </w:r>
      <w:proofErr w:type="spellStart"/>
      <w:r w:rsidRPr="00A91831">
        <w:rPr>
          <w:b/>
          <w:bCs/>
          <w:color w:val="333333"/>
          <w:sz w:val="20"/>
          <w:szCs w:val="20"/>
        </w:rPr>
        <w:t>врсти</w:t>
      </w:r>
      <w:proofErr w:type="spellEnd"/>
      <w:r w:rsidRPr="00A91831">
        <w:rPr>
          <w:b/>
          <w:bCs/>
          <w:color w:val="333333"/>
          <w:sz w:val="20"/>
          <w:szCs w:val="20"/>
        </w:rPr>
        <w:t xml:space="preserve"> </w:t>
      </w:r>
      <w:proofErr w:type="spellStart"/>
      <w:r w:rsidRPr="00A91831">
        <w:rPr>
          <w:b/>
          <w:bCs/>
          <w:color w:val="333333"/>
          <w:sz w:val="20"/>
          <w:szCs w:val="20"/>
        </w:rPr>
        <w:t>образовања</w:t>
      </w:r>
      <w:proofErr w:type="spellEnd"/>
      <w:r w:rsidRPr="00A91831">
        <w:rPr>
          <w:b/>
          <w:bCs/>
          <w:color w:val="333333"/>
          <w:sz w:val="20"/>
          <w:szCs w:val="20"/>
        </w:rPr>
        <w:t xml:space="preserve"> </w:t>
      </w:r>
      <w:proofErr w:type="spellStart"/>
      <w:r w:rsidRPr="00A91831">
        <w:rPr>
          <w:b/>
          <w:bCs/>
          <w:color w:val="333333"/>
          <w:sz w:val="20"/>
          <w:szCs w:val="20"/>
        </w:rPr>
        <w:t>наставника</w:t>
      </w:r>
      <w:proofErr w:type="spellEnd"/>
      <w:r w:rsidRPr="00A91831">
        <w:rPr>
          <w:b/>
          <w:bCs/>
          <w:color w:val="333333"/>
          <w:sz w:val="20"/>
          <w:szCs w:val="20"/>
        </w:rPr>
        <w:t xml:space="preserve"> и </w:t>
      </w:r>
      <w:proofErr w:type="spellStart"/>
      <w:r w:rsidRPr="00A91831">
        <w:rPr>
          <w:b/>
          <w:bCs/>
          <w:color w:val="333333"/>
          <w:sz w:val="20"/>
          <w:szCs w:val="20"/>
        </w:rPr>
        <w:t>стручних</w:t>
      </w:r>
      <w:proofErr w:type="spellEnd"/>
      <w:r w:rsidRPr="00A91831">
        <w:rPr>
          <w:b/>
          <w:bCs/>
          <w:color w:val="333333"/>
          <w:sz w:val="20"/>
          <w:szCs w:val="20"/>
        </w:rPr>
        <w:t xml:space="preserve"> </w:t>
      </w:r>
      <w:proofErr w:type="spellStart"/>
      <w:r w:rsidRPr="00A91831">
        <w:rPr>
          <w:b/>
          <w:bCs/>
          <w:color w:val="333333"/>
          <w:sz w:val="20"/>
          <w:szCs w:val="20"/>
        </w:rPr>
        <w:t>сарадника</w:t>
      </w:r>
      <w:proofErr w:type="spellEnd"/>
      <w:r w:rsidRPr="00A91831">
        <w:rPr>
          <w:b/>
          <w:bCs/>
          <w:color w:val="333333"/>
          <w:sz w:val="20"/>
          <w:szCs w:val="20"/>
        </w:rPr>
        <w:t xml:space="preserve"> у </w:t>
      </w:r>
      <w:proofErr w:type="spellStart"/>
      <w:r w:rsidRPr="00A91831">
        <w:rPr>
          <w:b/>
          <w:bCs/>
          <w:color w:val="333333"/>
          <w:sz w:val="20"/>
          <w:szCs w:val="20"/>
        </w:rPr>
        <w:t>основној</w:t>
      </w:r>
      <w:proofErr w:type="spellEnd"/>
      <w:r w:rsidRPr="00A91831">
        <w:rPr>
          <w:b/>
          <w:bCs/>
          <w:color w:val="333333"/>
          <w:sz w:val="20"/>
          <w:szCs w:val="20"/>
        </w:rPr>
        <w:t xml:space="preserve"> </w:t>
      </w:r>
      <w:proofErr w:type="spellStart"/>
      <w:r w:rsidRPr="00A91831">
        <w:rPr>
          <w:b/>
          <w:bCs/>
          <w:color w:val="333333"/>
          <w:sz w:val="20"/>
          <w:szCs w:val="20"/>
        </w:rPr>
        <w:t>школи</w:t>
      </w:r>
      <w:proofErr w:type="spellEnd"/>
      <w:r w:rsidRPr="00A91831">
        <w:rPr>
          <w:b/>
          <w:bCs/>
          <w:color w:val="333333"/>
          <w:sz w:val="20"/>
          <w:szCs w:val="20"/>
        </w:rPr>
        <w:t xml:space="preserve"> („</w:t>
      </w:r>
      <w:proofErr w:type="spellStart"/>
      <w:r w:rsidRPr="00A91831">
        <w:rPr>
          <w:b/>
          <w:bCs/>
          <w:color w:val="333333"/>
          <w:sz w:val="20"/>
          <w:szCs w:val="20"/>
        </w:rPr>
        <w:t>Службени</w:t>
      </w:r>
      <w:proofErr w:type="spellEnd"/>
      <w:r w:rsidRPr="00A91831">
        <w:rPr>
          <w:b/>
          <w:bCs/>
          <w:color w:val="333333"/>
          <w:sz w:val="20"/>
          <w:szCs w:val="20"/>
        </w:rPr>
        <w:t xml:space="preserve"> </w:t>
      </w:r>
      <w:proofErr w:type="spellStart"/>
      <w:r w:rsidRPr="00A91831">
        <w:rPr>
          <w:b/>
          <w:bCs/>
          <w:color w:val="333333"/>
          <w:sz w:val="20"/>
          <w:szCs w:val="20"/>
        </w:rPr>
        <w:t>гласник</w:t>
      </w:r>
      <w:proofErr w:type="spellEnd"/>
      <w:r w:rsidRPr="00A91831">
        <w:rPr>
          <w:b/>
          <w:bCs/>
          <w:color w:val="333333"/>
          <w:sz w:val="20"/>
          <w:szCs w:val="20"/>
        </w:rPr>
        <w:t xml:space="preserve"> РС – </w:t>
      </w:r>
      <w:proofErr w:type="spellStart"/>
      <w:r w:rsidRPr="00A91831">
        <w:rPr>
          <w:b/>
          <w:bCs/>
          <w:color w:val="333333"/>
          <w:sz w:val="20"/>
          <w:szCs w:val="20"/>
        </w:rPr>
        <w:t>Просветни</w:t>
      </w:r>
      <w:proofErr w:type="spellEnd"/>
      <w:r w:rsidRPr="00A91831">
        <w:rPr>
          <w:b/>
          <w:bCs/>
          <w:color w:val="333333"/>
          <w:sz w:val="20"/>
          <w:szCs w:val="20"/>
        </w:rPr>
        <w:t xml:space="preserve"> </w:t>
      </w:r>
      <w:proofErr w:type="spellStart"/>
      <w:r w:rsidRPr="00A91831">
        <w:rPr>
          <w:b/>
          <w:bCs/>
          <w:color w:val="333333"/>
          <w:sz w:val="20"/>
          <w:szCs w:val="20"/>
        </w:rPr>
        <w:t>гласник</w:t>
      </w:r>
      <w:proofErr w:type="spellEnd"/>
      <w:r w:rsidRPr="00A91831">
        <w:rPr>
          <w:b/>
          <w:bCs/>
          <w:color w:val="333333"/>
          <w:sz w:val="20"/>
          <w:szCs w:val="20"/>
        </w:rPr>
        <w:t xml:space="preserve">”, </w:t>
      </w:r>
      <w:proofErr w:type="spellStart"/>
      <w:r w:rsidRPr="00A91831">
        <w:rPr>
          <w:b/>
          <w:bCs/>
          <w:color w:val="333333"/>
          <w:sz w:val="20"/>
          <w:szCs w:val="20"/>
        </w:rPr>
        <w:t>бр</w:t>
      </w:r>
      <w:proofErr w:type="spellEnd"/>
      <w:r w:rsidRPr="00A91831">
        <w:rPr>
          <w:b/>
          <w:bCs/>
          <w:color w:val="333333"/>
          <w:sz w:val="20"/>
          <w:szCs w:val="20"/>
        </w:rPr>
        <w:t>. 11/12, 15/13, 2/16, 10/16, 11/16, 2/17, 3/17, 13/18, 11/19, 2/20, 8/20, 16/20, 19/20, 3/21, 4/21, 17/21, 18/21, 1/22, 2/22, 5/22, 6/22, 10/22, 15/22, 16/22, 7/23 и 15/23)</w:t>
      </w:r>
    </w:p>
    <w:p w14:paraId="564431E5" w14:textId="0A299BC3" w:rsidR="00E81086" w:rsidRPr="00A91831" w:rsidRDefault="00E81086" w:rsidP="00E81086">
      <w:pPr>
        <w:pStyle w:val="centar"/>
        <w:numPr>
          <w:ilvl w:val="0"/>
          <w:numId w:val="37"/>
        </w:numPr>
        <w:shd w:val="clear" w:color="auto" w:fill="FFFFFF"/>
        <w:spacing w:before="225" w:after="120"/>
        <w:rPr>
          <w:b/>
          <w:bCs/>
          <w:color w:val="333333"/>
          <w:sz w:val="20"/>
          <w:szCs w:val="20"/>
        </w:rPr>
      </w:pPr>
      <w:r>
        <w:rPr>
          <w:b/>
          <w:bCs/>
          <w:color w:val="333333"/>
          <w:sz w:val="20"/>
          <w:szCs w:val="20"/>
        </w:rPr>
        <w:t xml:space="preserve"> </w:t>
      </w:r>
      <w:r w:rsidRPr="00A91831">
        <w:rPr>
          <w:b/>
          <w:bCs/>
          <w:color w:val="333333"/>
          <w:sz w:val="20"/>
          <w:szCs w:val="20"/>
        </w:rPr>
        <w:t>ПРАВИЛНИК</w:t>
      </w:r>
    </w:p>
    <w:p w14:paraId="113B078B" w14:textId="77777777" w:rsidR="00E81086" w:rsidRPr="00E81086" w:rsidRDefault="00E81086" w:rsidP="00E81086">
      <w:pPr>
        <w:pStyle w:val="ListParagraph"/>
        <w:numPr>
          <w:ilvl w:val="0"/>
          <w:numId w:val="37"/>
        </w:numPr>
        <w:rPr>
          <w:rFonts w:ascii="Times New Roman" w:hAnsi="Times New Roman" w:cs="Times New Roman"/>
          <w:color w:val="000000"/>
          <w:sz w:val="20"/>
          <w:szCs w:val="20"/>
        </w:rPr>
      </w:pPr>
      <w:r w:rsidRPr="00E81086">
        <w:rPr>
          <w:rFonts w:ascii="Times New Roman" w:eastAsia="Times New Roman" w:hAnsi="Times New Roman" w:cs="Times New Roman"/>
          <w:b/>
          <w:bCs/>
          <w:color w:val="333333"/>
          <w:sz w:val="20"/>
          <w:szCs w:val="20"/>
        </w:rPr>
        <w:t xml:space="preserve">о </w:t>
      </w:r>
      <w:proofErr w:type="spellStart"/>
      <w:r w:rsidRPr="00E81086">
        <w:rPr>
          <w:rFonts w:ascii="Times New Roman" w:eastAsia="Times New Roman" w:hAnsi="Times New Roman" w:cs="Times New Roman"/>
          <w:b/>
          <w:bCs/>
          <w:color w:val="333333"/>
          <w:sz w:val="20"/>
          <w:szCs w:val="20"/>
        </w:rPr>
        <w:t>измени</w:t>
      </w:r>
      <w:proofErr w:type="spellEnd"/>
      <w:r w:rsidRPr="00E81086">
        <w:rPr>
          <w:rFonts w:ascii="Times New Roman" w:eastAsia="Times New Roman" w:hAnsi="Times New Roman" w:cs="Times New Roman"/>
          <w:b/>
          <w:bCs/>
          <w:color w:val="333333"/>
          <w:sz w:val="20"/>
          <w:szCs w:val="20"/>
        </w:rPr>
        <w:t xml:space="preserve"> </w:t>
      </w:r>
      <w:proofErr w:type="spellStart"/>
      <w:r w:rsidRPr="00E81086">
        <w:rPr>
          <w:rFonts w:ascii="Times New Roman" w:eastAsia="Times New Roman" w:hAnsi="Times New Roman" w:cs="Times New Roman"/>
          <w:b/>
          <w:bCs/>
          <w:color w:val="333333"/>
          <w:sz w:val="20"/>
          <w:szCs w:val="20"/>
        </w:rPr>
        <w:t>Правилника</w:t>
      </w:r>
      <w:proofErr w:type="spellEnd"/>
      <w:r w:rsidRPr="00E81086">
        <w:rPr>
          <w:rFonts w:ascii="Times New Roman" w:eastAsia="Times New Roman" w:hAnsi="Times New Roman" w:cs="Times New Roman"/>
          <w:b/>
          <w:bCs/>
          <w:color w:val="333333"/>
          <w:sz w:val="20"/>
          <w:szCs w:val="20"/>
        </w:rPr>
        <w:t xml:space="preserve"> о </w:t>
      </w:r>
      <w:proofErr w:type="spellStart"/>
      <w:r w:rsidRPr="00E81086">
        <w:rPr>
          <w:rFonts w:ascii="Times New Roman" w:eastAsia="Times New Roman" w:hAnsi="Times New Roman" w:cs="Times New Roman"/>
          <w:b/>
          <w:bCs/>
          <w:color w:val="333333"/>
          <w:sz w:val="20"/>
          <w:szCs w:val="20"/>
        </w:rPr>
        <w:t>стандардима</w:t>
      </w:r>
      <w:proofErr w:type="spellEnd"/>
      <w:r w:rsidRPr="00E81086">
        <w:rPr>
          <w:rFonts w:ascii="Times New Roman" w:eastAsia="Times New Roman" w:hAnsi="Times New Roman" w:cs="Times New Roman"/>
          <w:b/>
          <w:bCs/>
          <w:color w:val="333333"/>
          <w:sz w:val="20"/>
          <w:szCs w:val="20"/>
        </w:rPr>
        <w:t xml:space="preserve"> </w:t>
      </w:r>
      <w:proofErr w:type="spellStart"/>
      <w:r w:rsidRPr="00E81086">
        <w:rPr>
          <w:rFonts w:ascii="Times New Roman" w:eastAsia="Times New Roman" w:hAnsi="Times New Roman" w:cs="Times New Roman"/>
          <w:b/>
          <w:bCs/>
          <w:color w:val="333333"/>
          <w:sz w:val="20"/>
          <w:szCs w:val="20"/>
        </w:rPr>
        <w:t>квалитета</w:t>
      </w:r>
      <w:proofErr w:type="spellEnd"/>
      <w:r w:rsidRPr="00E81086">
        <w:rPr>
          <w:rFonts w:ascii="Times New Roman" w:eastAsia="Times New Roman" w:hAnsi="Times New Roman" w:cs="Times New Roman"/>
          <w:b/>
          <w:bCs/>
          <w:color w:val="333333"/>
          <w:sz w:val="20"/>
          <w:szCs w:val="20"/>
        </w:rPr>
        <w:t xml:space="preserve"> </w:t>
      </w:r>
      <w:proofErr w:type="spellStart"/>
      <w:r w:rsidRPr="00E81086">
        <w:rPr>
          <w:rFonts w:ascii="Times New Roman" w:eastAsia="Times New Roman" w:hAnsi="Times New Roman" w:cs="Times New Roman"/>
          <w:b/>
          <w:bCs/>
          <w:color w:val="333333"/>
          <w:sz w:val="20"/>
          <w:szCs w:val="20"/>
        </w:rPr>
        <w:t>рада</w:t>
      </w:r>
      <w:proofErr w:type="spellEnd"/>
      <w:r w:rsidRPr="00E81086">
        <w:rPr>
          <w:rFonts w:ascii="Times New Roman" w:eastAsia="Times New Roman" w:hAnsi="Times New Roman" w:cs="Times New Roman"/>
          <w:b/>
          <w:bCs/>
          <w:color w:val="333333"/>
          <w:sz w:val="20"/>
          <w:szCs w:val="20"/>
        </w:rPr>
        <w:t xml:space="preserve"> </w:t>
      </w:r>
      <w:proofErr w:type="spellStart"/>
      <w:proofErr w:type="gramStart"/>
      <w:r w:rsidRPr="00E81086">
        <w:rPr>
          <w:rFonts w:ascii="Times New Roman" w:eastAsia="Times New Roman" w:hAnsi="Times New Roman" w:cs="Times New Roman"/>
          <w:b/>
          <w:bCs/>
          <w:color w:val="333333"/>
          <w:sz w:val="20"/>
          <w:szCs w:val="20"/>
        </w:rPr>
        <w:t>установе</w:t>
      </w:r>
      <w:proofErr w:type="spellEnd"/>
      <w:r w:rsidRPr="00E81086">
        <w:rPr>
          <w:rFonts w:ascii="Times New Roman" w:hAnsi="Times New Roman" w:cs="Times New Roman"/>
          <w:color w:val="000000"/>
          <w:sz w:val="20"/>
          <w:szCs w:val="20"/>
        </w:rPr>
        <w:t>(</w:t>
      </w:r>
      <w:proofErr w:type="gramEnd"/>
      <w:r w:rsidRPr="00E81086">
        <w:rPr>
          <w:rFonts w:ascii="Times New Roman" w:hAnsi="Times New Roman" w:cs="Times New Roman"/>
          <w:color w:val="000000"/>
          <w:sz w:val="20"/>
          <w:szCs w:val="20"/>
        </w:rPr>
        <w:t>„</w:t>
      </w:r>
      <w:proofErr w:type="spellStart"/>
      <w:r w:rsidRPr="00E81086">
        <w:rPr>
          <w:rFonts w:ascii="Times New Roman" w:hAnsi="Times New Roman" w:cs="Times New Roman"/>
          <w:color w:val="000000"/>
          <w:sz w:val="20"/>
          <w:szCs w:val="20"/>
        </w:rPr>
        <w:t>Службени</w:t>
      </w:r>
      <w:proofErr w:type="spellEnd"/>
      <w:r w:rsidRPr="00E81086">
        <w:rPr>
          <w:rFonts w:ascii="Times New Roman" w:hAnsi="Times New Roman" w:cs="Times New Roman"/>
          <w:color w:val="000000"/>
          <w:sz w:val="20"/>
          <w:szCs w:val="20"/>
        </w:rPr>
        <w:t xml:space="preserve"> </w:t>
      </w:r>
      <w:proofErr w:type="spellStart"/>
      <w:r w:rsidRPr="00E81086">
        <w:rPr>
          <w:rFonts w:ascii="Times New Roman" w:hAnsi="Times New Roman" w:cs="Times New Roman"/>
          <w:color w:val="000000"/>
          <w:sz w:val="20"/>
          <w:szCs w:val="20"/>
        </w:rPr>
        <w:t>гласник</w:t>
      </w:r>
      <w:proofErr w:type="spellEnd"/>
      <w:r w:rsidRPr="00E81086">
        <w:rPr>
          <w:rFonts w:ascii="Times New Roman" w:hAnsi="Times New Roman" w:cs="Times New Roman"/>
          <w:color w:val="000000"/>
          <w:sz w:val="20"/>
          <w:szCs w:val="20"/>
        </w:rPr>
        <w:t xml:space="preserve"> РС – </w:t>
      </w:r>
      <w:proofErr w:type="spellStart"/>
      <w:r w:rsidRPr="00E81086">
        <w:rPr>
          <w:rFonts w:ascii="Times New Roman" w:hAnsi="Times New Roman" w:cs="Times New Roman"/>
          <w:color w:val="000000"/>
          <w:sz w:val="20"/>
          <w:szCs w:val="20"/>
        </w:rPr>
        <w:t>Просветни</w:t>
      </w:r>
      <w:proofErr w:type="spellEnd"/>
      <w:r w:rsidRPr="00E81086">
        <w:rPr>
          <w:rFonts w:ascii="Times New Roman" w:hAnsi="Times New Roman" w:cs="Times New Roman"/>
          <w:color w:val="000000"/>
          <w:sz w:val="20"/>
          <w:szCs w:val="20"/>
        </w:rPr>
        <w:t xml:space="preserve"> гласник”, број 14/18)</w:t>
      </w:r>
    </w:p>
    <w:p w14:paraId="4726D286" w14:textId="30DAA942" w:rsidR="00E81086" w:rsidRPr="00466B42" w:rsidRDefault="00466B42" w:rsidP="00466B42">
      <w:pP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00E81086" w:rsidRPr="00466B42">
        <w:rPr>
          <w:rFonts w:ascii="Times New Roman" w:hAnsi="Times New Roman" w:cs="Times New Roman"/>
          <w:b/>
          <w:bCs/>
          <w:color w:val="000000"/>
          <w:sz w:val="20"/>
          <w:szCs w:val="20"/>
        </w:rPr>
        <w:t xml:space="preserve">    ПРАВИЛНИК</w:t>
      </w:r>
    </w:p>
    <w:p w14:paraId="37672DBB" w14:textId="77777777" w:rsidR="00E81086" w:rsidRPr="00E81086" w:rsidRDefault="00E81086" w:rsidP="00E81086">
      <w:pPr>
        <w:pStyle w:val="ListParagraph"/>
        <w:numPr>
          <w:ilvl w:val="0"/>
          <w:numId w:val="37"/>
        </w:numPr>
        <w:rPr>
          <w:rFonts w:ascii="Times New Roman" w:hAnsi="Times New Roman" w:cs="Times New Roman"/>
          <w:sz w:val="20"/>
          <w:szCs w:val="20"/>
        </w:rPr>
      </w:pPr>
      <w:r w:rsidRPr="00E81086">
        <w:rPr>
          <w:rFonts w:ascii="Times New Roman" w:hAnsi="Times New Roman" w:cs="Times New Roman"/>
          <w:b/>
          <w:bCs/>
          <w:color w:val="000000"/>
          <w:sz w:val="20"/>
          <w:szCs w:val="20"/>
        </w:rPr>
        <w:t xml:space="preserve">о </w:t>
      </w:r>
      <w:proofErr w:type="spellStart"/>
      <w:r w:rsidRPr="00E81086">
        <w:rPr>
          <w:rFonts w:ascii="Times New Roman" w:hAnsi="Times New Roman" w:cs="Times New Roman"/>
          <w:b/>
          <w:bCs/>
          <w:color w:val="000000"/>
          <w:sz w:val="20"/>
          <w:szCs w:val="20"/>
        </w:rPr>
        <w:t>измени</w:t>
      </w:r>
      <w:proofErr w:type="spellEnd"/>
      <w:r w:rsidRPr="00E81086">
        <w:rPr>
          <w:rFonts w:ascii="Times New Roman" w:hAnsi="Times New Roman" w:cs="Times New Roman"/>
          <w:b/>
          <w:bCs/>
          <w:color w:val="000000"/>
          <w:sz w:val="20"/>
          <w:szCs w:val="20"/>
        </w:rPr>
        <w:t xml:space="preserve"> </w:t>
      </w:r>
      <w:proofErr w:type="spellStart"/>
      <w:r w:rsidRPr="00E81086">
        <w:rPr>
          <w:rFonts w:ascii="Times New Roman" w:hAnsi="Times New Roman" w:cs="Times New Roman"/>
          <w:b/>
          <w:bCs/>
          <w:color w:val="000000"/>
          <w:sz w:val="20"/>
          <w:szCs w:val="20"/>
        </w:rPr>
        <w:t>Правилника</w:t>
      </w:r>
      <w:proofErr w:type="spellEnd"/>
      <w:r w:rsidRPr="00E81086">
        <w:rPr>
          <w:rFonts w:ascii="Times New Roman" w:hAnsi="Times New Roman" w:cs="Times New Roman"/>
          <w:b/>
          <w:bCs/>
          <w:color w:val="000000"/>
          <w:sz w:val="20"/>
          <w:szCs w:val="20"/>
        </w:rPr>
        <w:t xml:space="preserve"> о </w:t>
      </w:r>
      <w:proofErr w:type="spellStart"/>
      <w:r w:rsidRPr="00E81086">
        <w:rPr>
          <w:rFonts w:ascii="Times New Roman" w:hAnsi="Times New Roman" w:cs="Times New Roman"/>
          <w:b/>
          <w:bCs/>
          <w:color w:val="000000"/>
          <w:sz w:val="20"/>
          <w:szCs w:val="20"/>
        </w:rPr>
        <w:t>плану</w:t>
      </w:r>
      <w:proofErr w:type="spellEnd"/>
      <w:r w:rsidRPr="00E81086">
        <w:rPr>
          <w:rFonts w:ascii="Times New Roman" w:hAnsi="Times New Roman" w:cs="Times New Roman"/>
          <w:b/>
          <w:bCs/>
          <w:color w:val="000000"/>
          <w:sz w:val="20"/>
          <w:szCs w:val="20"/>
        </w:rPr>
        <w:t xml:space="preserve"> </w:t>
      </w:r>
      <w:proofErr w:type="spellStart"/>
      <w:r w:rsidRPr="00E81086">
        <w:rPr>
          <w:rFonts w:ascii="Times New Roman" w:hAnsi="Times New Roman" w:cs="Times New Roman"/>
          <w:b/>
          <w:bCs/>
          <w:color w:val="000000"/>
          <w:sz w:val="20"/>
          <w:szCs w:val="20"/>
        </w:rPr>
        <w:t>наставе</w:t>
      </w:r>
      <w:proofErr w:type="spellEnd"/>
      <w:r w:rsidRPr="00E81086">
        <w:rPr>
          <w:rFonts w:ascii="Times New Roman" w:hAnsi="Times New Roman" w:cs="Times New Roman"/>
          <w:b/>
          <w:bCs/>
          <w:color w:val="000000"/>
          <w:sz w:val="20"/>
          <w:szCs w:val="20"/>
        </w:rPr>
        <w:t xml:space="preserve"> и </w:t>
      </w:r>
      <w:proofErr w:type="spellStart"/>
      <w:r w:rsidRPr="00E81086">
        <w:rPr>
          <w:rFonts w:ascii="Times New Roman" w:hAnsi="Times New Roman" w:cs="Times New Roman"/>
          <w:b/>
          <w:bCs/>
          <w:color w:val="000000"/>
          <w:sz w:val="20"/>
          <w:szCs w:val="20"/>
        </w:rPr>
        <w:t>учења</w:t>
      </w:r>
      <w:proofErr w:type="spellEnd"/>
      <w:r w:rsidRPr="00E81086">
        <w:rPr>
          <w:rFonts w:ascii="Times New Roman" w:hAnsi="Times New Roman" w:cs="Times New Roman"/>
          <w:b/>
          <w:bCs/>
          <w:color w:val="000000"/>
          <w:sz w:val="20"/>
          <w:szCs w:val="20"/>
        </w:rPr>
        <w:t xml:space="preserve"> </w:t>
      </w:r>
      <w:proofErr w:type="spellStart"/>
      <w:r w:rsidRPr="00E81086">
        <w:rPr>
          <w:rFonts w:ascii="Times New Roman" w:hAnsi="Times New Roman" w:cs="Times New Roman"/>
          <w:b/>
          <w:bCs/>
          <w:color w:val="000000"/>
          <w:sz w:val="20"/>
          <w:szCs w:val="20"/>
        </w:rPr>
        <w:t>за</w:t>
      </w:r>
      <w:proofErr w:type="spellEnd"/>
      <w:r w:rsidRPr="00E81086">
        <w:rPr>
          <w:rFonts w:ascii="Times New Roman" w:hAnsi="Times New Roman" w:cs="Times New Roman"/>
          <w:b/>
          <w:bCs/>
          <w:color w:val="000000"/>
          <w:sz w:val="20"/>
          <w:szCs w:val="20"/>
        </w:rPr>
        <w:t xml:space="preserve"> </w:t>
      </w:r>
      <w:proofErr w:type="spellStart"/>
      <w:r w:rsidRPr="00E81086">
        <w:rPr>
          <w:rFonts w:ascii="Times New Roman" w:hAnsi="Times New Roman" w:cs="Times New Roman"/>
          <w:b/>
          <w:bCs/>
          <w:color w:val="000000"/>
          <w:sz w:val="20"/>
          <w:szCs w:val="20"/>
        </w:rPr>
        <w:t>први</w:t>
      </w:r>
      <w:proofErr w:type="spellEnd"/>
      <w:r w:rsidRPr="00E81086">
        <w:rPr>
          <w:rFonts w:ascii="Times New Roman" w:hAnsi="Times New Roman" w:cs="Times New Roman"/>
          <w:b/>
          <w:bCs/>
          <w:color w:val="000000"/>
          <w:sz w:val="20"/>
          <w:szCs w:val="20"/>
        </w:rPr>
        <w:t xml:space="preserve"> </w:t>
      </w:r>
      <w:proofErr w:type="spellStart"/>
      <w:r w:rsidRPr="00E81086">
        <w:rPr>
          <w:rFonts w:ascii="Times New Roman" w:hAnsi="Times New Roman" w:cs="Times New Roman"/>
          <w:b/>
          <w:bCs/>
          <w:color w:val="000000"/>
          <w:sz w:val="20"/>
          <w:szCs w:val="20"/>
        </w:rPr>
        <w:t>циклус</w:t>
      </w:r>
      <w:proofErr w:type="spellEnd"/>
      <w:r w:rsidRPr="00E81086">
        <w:rPr>
          <w:rFonts w:ascii="Times New Roman" w:hAnsi="Times New Roman" w:cs="Times New Roman"/>
          <w:b/>
          <w:bCs/>
          <w:color w:val="000000"/>
          <w:sz w:val="20"/>
          <w:szCs w:val="20"/>
        </w:rPr>
        <w:t xml:space="preserve"> </w:t>
      </w:r>
      <w:proofErr w:type="spellStart"/>
      <w:r w:rsidRPr="00E81086">
        <w:rPr>
          <w:rFonts w:ascii="Times New Roman" w:hAnsi="Times New Roman" w:cs="Times New Roman"/>
          <w:b/>
          <w:bCs/>
          <w:color w:val="000000"/>
          <w:sz w:val="20"/>
          <w:szCs w:val="20"/>
        </w:rPr>
        <w:t>основног</w:t>
      </w:r>
      <w:proofErr w:type="spellEnd"/>
      <w:r w:rsidRPr="00E81086">
        <w:rPr>
          <w:rFonts w:ascii="Times New Roman" w:hAnsi="Times New Roman" w:cs="Times New Roman"/>
          <w:b/>
          <w:bCs/>
          <w:color w:val="000000"/>
          <w:sz w:val="20"/>
          <w:szCs w:val="20"/>
        </w:rPr>
        <w:t xml:space="preserve"> </w:t>
      </w:r>
      <w:proofErr w:type="spellStart"/>
      <w:r w:rsidRPr="00E81086">
        <w:rPr>
          <w:rFonts w:ascii="Times New Roman" w:hAnsi="Times New Roman" w:cs="Times New Roman"/>
          <w:b/>
          <w:bCs/>
          <w:color w:val="000000"/>
          <w:sz w:val="20"/>
          <w:szCs w:val="20"/>
        </w:rPr>
        <w:t>образовања</w:t>
      </w:r>
      <w:proofErr w:type="spellEnd"/>
      <w:r w:rsidRPr="00E81086">
        <w:rPr>
          <w:rFonts w:ascii="Times New Roman" w:hAnsi="Times New Roman" w:cs="Times New Roman"/>
          <w:b/>
          <w:bCs/>
          <w:color w:val="000000"/>
          <w:sz w:val="20"/>
          <w:szCs w:val="20"/>
        </w:rPr>
        <w:t xml:space="preserve"> и </w:t>
      </w:r>
      <w:proofErr w:type="spellStart"/>
      <w:r w:rsidRPr="00E81086">
        <w:rPr>
          <w:rFonts w:ascii="Times New Roman" w:hAnsi="Times New Roman" w:cs="Times New Roman"/>
          <w:b/>
          <w:bCs/>
          <w:color w:val="000000"/>
          <w:sz w:val="20"/>
          <w:szCs w:val="20"/>
        </w:rPr>
        <w:t>васпитања</w:t>
      </w:r>
      <w:proofErr w:type="spellEnd"/>
      <w:r w:rsidRPr="00E81086">
        <w:rPr>
          <w:rFonts w:ascii="Times New Roman" w:hAnsi="Times New Roman" w:cs="Times New Roman"/>
          <w:b/>
          <w:bCs/>
          <w:color w:val="000000"/>
          <w:sz w:val="20"/>
          <w:szCs w:val="20"/>
        </w:rPr>
        <w:t xml:space="preserve"> и </w:t>
      </w:r>
      <w:proofErr w:type="spellStart"/>
      <w:r w:rsidRPr="00E81086">
        <w:rPr>
          <w:rFonts w:ascii="Times New Roman" w:hAnsi="Times New Roman" w:cs="Times New Roman"/>
          <w:b/>
          <w:bCs/>
          <w:color w:val="000000"/>
          <w:sz w:val="20"/>
          <w:szCs w:val="20"/>
        </w:rPr>
        <w:t>програму</w:t>
      </w:r>
      <w:proofErr w:type="spellEnd"/>
      <w:r w:rsidRPr="00E81086">
        <w:rPr>
          <w:rFonts w:ascii="Times New Roman" w:hAnsi="Times New Roman" w:cs="Times New Roman"/>
          <w:b/>
          <w:bCs/>
          <w:color w:val="000000"/>
          <w:sz w:val="20"/>
          <w:szCs w:val="20"/>
        </w:rPr>
        <w:t xml:space="preserve"> </w:t>
      </w:r>
      <w:proofErr w:type="spellStart"/>
      <w:r w:rsidRPr="00E81086">
        <w:rPr>
          <w:rFonts w:ascii="Times New Roman" w:hAnsi="Times New Roman" w:cs="Times New Roman"/>
          <w:b/>
          <w:bCs/>
          <w:color w:val="000000"/>
          <w:sz w:val="20"/>
          <w:szCs w:val="20"/>
        </w:rPr>
        <w:t>наставе</w:t>
      </w:r>
      <w:proofErr w:type="spellEnd"/>
      <w:r w:rsidRPr="00E81086">
        <w:rPr>
          <w:rFonts w:ascii="Times New Roman" w:hAnsi="Times New Roman" w:cs="Times New Roman"/>
          <w:b/>
          <w:bCs/>
          <w:color w:val="000000"/>
          <w:sz w:val="20"/>
          <w:szCs w:val="20"/>
        </w:rPr>
        <w:t xml:space="preserve"> и </w:t>
      </w:r>
      <w:proofErr w:type="spellStart"/>
      <w:r w:rsidRPr="00E81086">
        <w:rPr>
          <w:rFonts w:ascii="Times New Roman" w:hAnsi="Times New Roman" w:cs="Times New Roman"/>
          <w:b/>
          <w:bCs/>
          <w:color w:val="000000"/>
          <w:sz w:val="20"/>
          <w:szCs w:val="20"/>
        </w:rPr>
        <w:t>учења</w:t>
      </w:r>
      <w:proofErr w:type="spellEnd"/>
      <w:r w:rsidRPr="00E81086">
        <w:rPr>
          <w:rFonts w:ascii="Times New Roman" w:hAnsi="Times New Roman" w:cs="Times New Roman"/>
          <w:b/>
          <w:bCs/>
          <w:color w:val="000000"/>
          <w:sz w:val="20"/>
          <w:szCs w:val="20"/>
        </w:rPr>
        <w:t xml:space="preserve"> </w:t>
      </w:r>
      <w:proofErr w:type="spellStart"/>
      <w:r w:rsidRPr="00E81086">
        <w:rPr>
          <w:rFonts w:ascii="Times New Roman" w:hAnsi="Times New Roman" w:cs="Times New Roman"/>
          <w:b/>
          <w:bCs/>
          <w:color w:val="000000"/>
          <w:sz w:val="20"/>
          <w:szCs w:val="20"/>
        </w:rPr>
        <w:t>за</w:t>
      </w:r>
      <w:proofErr w:type="spellEnd"/>
      <w:r w:rsidRPr="00E81086">
        <w:rPr>
          <w:rFonts w:ascii="Times New Roman" w:hAnsi="Times New Roman" w:cs="Times New Roman"/>
          <w:b/>
          <w:bCs/>
          <w:color w:val="000000"/>
          <w:sz w:val="20"/>
          <w:szCs w:val="20"/>
        </w:rPr>
        <w:t xml:space="preserve"> </w:t>
      </w:r>
      <w:proofErr w:type="spellStart"/>
      <w:r w:rsidRPr="00E81086">
        <w:rPr>
          <w:rFonts w:ascii="Times New Roman" w:hAnsi="Times New Roman" w:cs="Times New Roman"/>
          <w:b/>
          <w:bCs/>
          <w:color w:val="000000"/>
          <w:sz w:val="20"/>
          <w:szCs w:val="20"/>
        </w:rPr>
        <w:t>први</w:t>
      </w:r>
      <w:proofErr w:type="spellEnd"/>
      <w:r w:rsidRPr="00E81086">
        <w:rPr>
          <w:rFonts w:ascii="Times New Roman" w:hAnsi="Times New Roman" w:cs="Times New Roman"/>
          <w:b/>
          <w:bCs/>
          <w:color w:val="000000"/>
          <w:sz w:val="20"/>
          <w:szCs w:val="20"/>
        </w:rPr>
        <w:t xml:space="preserve"> </w:t>
      </w:r>
      <w:proofErr w:type="spellStart"/>
      <w:r w:rsidRPr="00E81086">
        <w:rPr>
          <w:rFonts w:ascii="Times New Roman" w:hAnsi="Times New Roman" w:cs="Times New Roman"/>
          <w:b/>
          <w:bCs/>
          <w:color w:val="000000"/>
          <w:sz w:val="20"/>
          <w:szCs w:val="20"/>
        </w:rPr>
        <w:t>разред</w:t>
      </w:r>
      <w:proofErr w:type="spellEnd"/>
      <w:r w:rsidRPr="00E81086">
        <w:rPr>
          <w:rFonts w:ascii="Times New Roman" w:hAnsi="Times New Roman" w:cs="Times New Roman"/>
          <w:b/>
          <w:bCs/>
          <w:color w:val="000000"/>
          <w:sz w:val="20"/>
          <w:szCs w:val="20"/>
        </w:rPr>
        <w:t xml:space="preserve"> </w:t>
      </w:r>
      <w:proofErr w:type="spellStart"/>
      <w:r w:rsidRPr="00E81086">
        <w:rPr>
          <w:rFonts w:ascii="Times New Roman" w:hAnsi="Times New Roman" w:cs="Times New Roman"/>
          <w:b/>
          <w:bCs/>
          <w:color w:val="000000"/>
          <w:sz w:val="20"/>
          <w:szCs w:val="20"/>
        </w:rPr>
        <w:t>основног</w:t>
      </w:r>
      <w:proofErr w:type="spellEnd"/>
      <w:r w:rsidRPr="00E81086">
        <w:rPr>
          <w:rFonts w:ascii="Times New Roman" w:hAnsi="Times New Roman" w:cs="Times New Roman"/>
          <w:b/>
          <w:bCs/>
          <w:color w:val="000000"/>
          <w:sz w:val="20"/>
          <w:szCs w:val="20"/>
        </w:rPr>
        <w:t xml:space="preserve"> </w:t>
      </w:r>
      <w:proofErr w:type="spellStart"/>
      <w:r w:rsidRPr="00E81086">
        <w:rPr>
          <w:rFonts w:ascii="Times New Roman" w:hAnsi="Times New Roman" w:cs="Times New Roman"/>
          <w:b/>
          <w:bCs/>
          <w:color w:val="000000"/>
          <w:sz w:val="20"/>
          <w:szCs w:val="20"/>
        </w:rPr>
        <w:t>образовања</w:t>
      </w:r>
      <w:proofErr w:type="spellEnd"/>
      <w:r w:rsidRPr="00E81086">
        <w:rPr>
          <w:rFonts w:ascii="Times New Roman" w:hAnsi="Times New Roman" w:cs="Times New Roman"/>
          <w:b/>
          <w:bCs/>
          <w:color w:val="000000"/>
          <w:sz w:val="20"/>
          <w:szCs w:val="20"/>
        </w:rPr>
        <w:t xml:space="preserve"> и </w:t>
      </w:r>
      <w:proofErr w:type="spellStart"/>
      <w:proofErr w:type="gramStart"/>
      <w:r w:rsidRPr="00E81086">
        <w:rPr>
          <w:rFonts w:ascii="Times New Roman" w:hAnsi="Times New Roman" w:cs="Times New Roman"/>
          <w:b/>
          <w:bCs/>
          <w:color w:val="000000"/>
          <w:sz w:val="20"/>
          <w:szCs w:val="20"/>
        </w:rPr>
        <w:t>васпитања</w:t>
      </w:r>
      <w:proofErr w:type="spellEnd"/>
      <w:r w:rsidRPr="00E81086">
        <w:rPr>
          <w:rFonts w:ascii="Times New Roman" w:hAnsi="Times New Roman" w:cs="Times New Roman"/>
          <w:color w:val="000000"/>
          <w:sz w:val="20"/>
          <w:szCs w:val="20"/>
        </w:rPr>
        <w:t>(</w:t>
      </w:r>
      <w:proofErr w:type="gramEnd"/>
      <w:r w:rsidRPr="00E81086">
        <w:rPr>
          <w:rFonts w:ascii="Times New Roman" w:hAnsi="Times New Roman" w:cs="Times New Roman"/>
          <w:color w:val="000000"/>
          <w:sz w:val="20"/>
          <w:szCs w:val="20"/>
        </w:rPr>
        <w:t>„</w:t>
      </w:r>
      <w:proofErr w:type="spellStart"/>
      <w:r w:rsidRPr="00E81086">
        <w:rPr>
          <w:rFonts w:ascii="Times New Roman" w:hAnsi="Times New Roman" w:cs="Times New Roman"/>
          <w:color w:val="000000"/>
          <w:sz w:val="20"/>
          <w:szCs w:val="20"/>
        </w:rPr>
        <w:t>Службени</w:t>
      </w:r>
      <w:proofErr w:type="spellEnd"/>
      <w:r w:rsidRPr="00E81086">
        <w:rPr>
          <w:rFonts w:ascii="Times New Roman" w:hAnsi="Times New Roman" w:cs="Times New Roman"/>
          <w:color w:val="000000"/>
          <w:sz w:val="20"/>
          <w:szCs w:val="20"/>
        </w:rPr>
        <w:t xml:space="preserve"> </w:t>
      </w:r>
      <w:proofErr w:type="spellStart"/>
      <w:r w:rsidRPr="00E81086">
        <w:rPr>
          <w:rFonts w:ascii="Times New Roman" w:hAnsi="Times New Roman" w:cs="Times New Roman"/>
          <w:color w:val="000000"/>
          <w:sz w:val="20"/>
          <w:szCs w:val="20"/>
        </w:rPr>
        <w:t>гласник</w:t>
      </w:r>
      <w:proofErr w:type="spellEnd"/>
      <w:r w:rsidRPr="00E81086">
        <w:rPr>
          <w:rFonts w:ascii="Times New Roman" w:hAnsi="Times New Roman" w:cs="Times New Roman"/>
          <w:color w:val="000000"/>
          <w:sz w:val="20"/>
          <w:szCs w:val="20"/>
        </w:rPr>
        <w:t xml:space="preserve"> РС – </w:t>
      </w:r>
      <w:proofErr w:type="spellStart"/>
      <w:r w:rsidRPr="00E81086">
        <w:rPr>
          <w:rFonts w:ascii="Times New Roman" w:hAnsi="Times New Roman" w:cs="Times New Roman"/>
          <w:color w:val="000000"/>
          <w:sz w:val="20"/>
          <w:szCs w:val="20"/>
        </w:rPr>
        <w:t>Просветни</w:t>
      </w:r>
      <w:proofErr w:type="spellEnd"/>
      <w:r w:rsidRPr="00E81086">
        <w:rPr>
          <w:rFonts w:ascii="Times New Roman" w:hAnsi="Times New Roman" w:cs="Times New Roman"/>
          <w:color w:val="000000"/>
          <w:sz w:val="20"/>
          <w:szCs w:val="20"/>
        </w:rPr>
        <w:t xml:space="preserve"> </w:t>
      </w:r>
      <w:proofErr w:type="spellStart"/>
      <w:r w:rsidRPr="00E81086">
        <w:rPr>
          <w:rFonts w:ascii="Times New Roman" w:hAnsi="Times New Roman" w:cs="Times New Roman"/>
          <w:color w:val="000000"/>
          <w:sz w:val="20"/>
          <w:szCs w:val="20"/>
        </w:rPr>
        <w:t>гласник</w:t>
      </w:r>
      <w:proofErr w:type="spellEnd"/>
      <w:r w:rsidRPr="00E81086">
        <w:rPr>
          <w:rFonts w:ascii="Times New Roman" w:hAnsi="Times New Roman" w:cs="Times New Roman"/>
          <w:color w:val="000000"/>
          <w:sz w:val="20"/>
          <w:szCs w:val="20"/>
        </w:rPr>
        <w:t xml:space="preserve">”, </w:t>
      </w:r>
      <w:proofErr w:type="spellStart"/>
      <w:r w:rsidRPr="00E81086">
        <w:rPr>
          <w:rFonts w:ascii="Times New Roman" w:hAnsi="Times New Roman" w:cs="Times New Roman"/>
          <w:color w:val="000000"/>
          <w:sz w:val="20"/>
          <w:szCs w:val="20"/>
        </w:rPr>
        <w:t>бр</w:t>
      </w:r>
      <w:proofErr w:type="spellEnd"/>
      <w:r w:rsidRPr="00E81086">
        <w:rPr>
          <w:rFonts w:ascii="Times New Roman" w:hAnsi="Times New Roman" w:cs="Times New Roman"/>
          <w:color w:val="000000"/>
          <w:sz w:val="20"/>
          <w:szCs w:val="20"/>
        </w:rPr>
        <w:t xml:space="preserve">. 10/17, 12/18, 15/18, 18/18, 1/19, 2/20, 16/22, 1/23 – </w:t>
      </w:r>
      <w:proofErr w:type="spellStart"/>
      <w:r w:rsidRPr="00E81086">
        <w:rPr>
          <w:rFonts w:ascii="Times New Roman" w:hAnsi="Times New Roman" w:cs="Times New Roman"/>
          <w:color w:val="000000"/>
          <w:sz w:val="20"/>
          <w:szCs w:val="20"/>
        </w:rPr>
        <w:t>исправка</w:t>
      </w:r>
      <w:proofErr w:type="spellEnd"/>
      <w:r w:rsidRPr="00E81086">
        <w:rPr>
          <w:rFonts w:ascii="Times New Roman" w:hAnsi="Times New Roman" w:cs="Times New Roman"/>
          <w:color w:val="000000"/>
          <w:sz w:val="20"/>
          <w:szCs w:val="20"/>
        </w:rPr>
        <w:t>, 13/23 и 14/23),</w:t>
      </w:r>
    </w:p>
    <w:p w14:paraId="17523E33" w14:textId="77777777" w:rsidR="0032658C" w:rsidRPr="00466B42" w:rsidRDefault="0032658C" w:rsidP="00466B42">
      <w:pPr>
        <w:pStyle w:val="ListParagraph"/>
        <w:ind w:left="1440"/>
        <w:rPr>
          <w:rFonts w:ascii="Times New Roman" w:hAnsi="Times New Roman" w:cs="Times New Roman"/>
          <w:b/>
          <w:bCs/>
          <w:color w:val="000000"/>
          <w:sz w:val="20"/>
          <w:szCs w:val="20"/>
        </w:rPr>
      </w:pPr>
    </w:p>
    <w:p w14:paraId="1BA615BA" w14:textId="26E5EC8E" w:rsidR="00E40253" w:rsidRPr="00E40253" w:rsidRDefault="00E40253" w:rsidP="00E40253">
      <w:pPr>
        <w:rPr>
          <w:rFonts w:ascii="Times New Roman" w:hAnsi="Times New Roman" w:cs="Times New Roman"/>
          <w:sz w:val="24"/>
          <w:szCs w:val="24"/>
          <w:lang w:val="sr-Cyrl-RS"/>
        </w:rPr>
      </w:pPr>
      <w:r w:rsidRPr="00E40253">
        <w:rPr>
          <w:rFonts w:ascii="Times New Roman" w:hAnsi="Times New Roman" w:cs="Times New Roman"/>
          <w:sz w:val="24"/>
          <w:szCs w:val="24"/>
          <w:lang w:val="sr-Cyrl-RS"/>
        </w:rPr>
        <w:t xml:space="preserve">   </w:t>
      </w:r>
    </w:p>
    <w:p w14:paraId="0F48BFEC" w14:textId="77777777" w:rsidR="00341060" w:rsidRPr="00E40253" w:rsidRDefault="00341060" w:rsidP="00E40253">
      <w:pPr>
        <w:spacing w:before="100" w:after="100" w:line="360" w:lineRule="auto"/>
        <w:jc w:val="both"/>
        <w:rPr>
          <w:rFonts w:ascii="Times New Roman" w:hAnsi="Times New Roman" w:cs="Times New Roman"/>
          <w:sz w:val="24"/>
          <w:szCs w:val="24"/>
          <w:lang w:val="ru-RU"/>
        </w:rPr>
      </w:pPr>
    </w:p>
    <w:p w14:paraId="38F9E67A" w14:textId="77777777" w:rsidR="003549CD" w:rsidRPr="00E40253" w:rsidRDefault="003549CD" w:rsidP="003549CD">
      <w:pPr>
        <w:spacing w:line="480" w:lineRule="auto"/>
        <w:ind w:left="426" w:right="-91" w:hanging="284"/>
        <w:jc w:val="both"/>
        <w:rPr>
          <w:rFonts w:ascii="Times New Roman" w:hAnsi="Times New Roman" w:cs="Times New Roman"/>
          <w:sz w:val="24"/>
          <w:szCs w:val="24"/>
          <w:lang w:val="ru-RU"/>
        </w:rPr>
      </w:pPr>
    </w:p>
    <w:p w14:paraId="660B98EE" w14:textId="77777777" w:rsidR="003549CD" w:rsidRPr="00A34A9C" w:rsidRDefault="003549CD" w:rsidP="003549CD">
      <w:pPr>
        <w:pStyle w:val="Heading1"/>
      </w:pPr>
    </w:p>
    <w:p w14:paraId="65F6CEA8" w14:textId="77777777" w:rsidR="00991720" w:rsidRPr="004B0AA5" w:rsidRDefault="004B0AA5" w:rsidP="004B0AA5">
      <w:pPr>
        <w:spacing w:line="360" w:lineRule="auto"/>
        <w:jc w:val="both"/>
        <w:rPr>
          <w:rFonts w:ascii="Times New Roman" w:hAnsi="Times New Roman" w:cs="Times New Roman"/>
          <w:sz w:val="24"/>
          <w:szCs w:val="24"/>
          <w:lang w:val="sr-Cyrl-CS"/>
        </w:rPr>
      </w:pPr>
      <w:r>
        <w:rPr>
          <w:lang w:val="sr-Cyrl-CS"/>
        </w:rPr>
        <w:t xml:space="preserve">                                     </w:t>
      </w:r>
      <w:r w:rsidR="00991720">
        <w:rPr>
          <w:rFonts w:ascii="Times New Roman" w:hAnsi="Times New Roman" w:cs="Times New Roman"/>
          <w:lang w:val="sr-Cyrl-RS"/>
        </w:rPr>
        <w:t xml:space="preserve">      </w:t>
      </w:r>
      <w:r w:rsidR="00991720">
        <w:rPr>
          <w:noProof/>
        </w:rPr>
        <w:drawing>
          <wp:inline distT="0" distB="0" distL="0" distR="0" wp14:anchorId="2F8FF7D9" wp14:editId="41240F2E">
            <wp:extent cx="2619375" cy="1743075"/>
            <wp:effectExtent l="0" t="0" r="9525" b="9525"/>
            <wp:docPr id="4" name="Picture 4" descr="Резултат слика за skolske aplikacije za s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зултат слика за skolske aplikacije za slik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sidR="00991720">
        <w:rPr>
          <w:rFonts w:ascii="Times New Roman" w:hAnsi="Times New Roman" w:cs="Times New Roman"/>
          <w:lang w:val="sr-Cyrl-RS"/>
        </w:rPr>
        <w:t xml:space="preserve">   </w:t>
      </w:r>
    </w:p>
    <w:p w14:paraId="4862E7F6" w14:textId="77777777" w:rsidR="00991720" w:rsidRDefault="00991720" w:rsidP="000F71BA">
      <w:pPr>
        <w:pStyle w:val="Default"/>
        <w:spacing w:line="360" w:lineRule="auto"/>
        <w:jc w:val="both"/>
        <w:rPr>
          <w:rFonts w:ascii="Times New Roman" w:hAnsi="Times New Roman" w:cs="Times New Roman"/>
          <w:lang w:val="sr-Cyrl-RS"/>
        </w:rPr>
      </w:pPr>
    </w:p>
    <w:p w14:paraId="1569958C" w14:textId="77777777" w:rsidR="00991720" w:rsidRDefault="00991720" w:rsidP="000F71BA">
      <w:pPr>
        <w:pStyle w:val="Default"/>
        <w:spacing w:line="360" w:lineRule="auto"/>
        <w:jc w:val="both"/>
        <w:rPr>
          <w:rFonts w:ascii="Times New Roman" w:hAnsi="Times New Roman" w:cs="Times New Roman"/>
          <w:sz w:val="36"/>
          <w:szCs w:val="36"/>
          <w:lang w:val="sr-Cyrl-RS"/>
        </w:rPr>
      </w:pPr>
      <w:r>
        <w:rPr>
          <w:rFonts w:ascii="Times New Roman" w:hAnsi="Times New Roman" w:cs="Times New Roman"/>
          <w:lang w:val="sr-Cyrl-RS"/>
        </w:rPr>
        <w:t xml:space="preserve">                            </w:t>
      </w:r>
      <w:r w:rsidRPr="00991720">
        <w:rPr>
          <w:rFonts w:ascii="Times New Roman" w:hAnsi="Times New Roman" w:cs="Times New Roman"/>
          <w:sz w:val="36"/>
          <w:szCs w:val="36"/>
          <w:lang w:val="sr-Cyrl-RS"/>
        </w:rPr>
        <w:t xml:space="preserve"> ПРИМАРНИ ЗАДАЦИ ШКОЛЕ</w:t>
      </w:r>
    </w:p>
    <w:p w14:paraId="0E9AD2C9" w14:textId="77777777" w:rsidR="00991720" w:rsidRPr="00E92451" w:rsidRDefault="00991720" w:rsidP="00991720">
      <w:pPr>
        <w:keepNext/>
        <w:keepLines/>
        <w:spacing w:before="480" w:after="0" w:line="360" w:lineRule="auto"/>
        <w:jc w:val="both"/>
        <w:outlineLvl w:val="0"/>
        <w:rPr>
          <w:rFonts w:ascii="Times New Roman" w:eastAsia="Times New Roman" w:hAnsi="Times New Roman"/>
          <w:b/>
          <w:bCs/>
          <w:color w:val="000000"/>
          <w:sz w:val="24"/>
          <w:szCs w:val="24"/>
          <w:lang w:val="ru-RU"/>
        </w:rPr>
      </w:pPr>
      <w:bookmarkStart w:id="12" w:name="_Toc431207306"/>
      <w:bookmarkStart w:id="13" w:name="_Toc461183582"/>
      <w:r w:rsidRPr="00E92451">
        <w:rPr>
          <w:rFonts w:ascii="Times New Roman" w:eastAsia="Times New Roman" w:hAnsi="Times New Roman"/>
          <w:b/>
          <w:bCs/>
          <w:color w:val="000000"/>
          <w:sz w:val="24"/>
          <w:szCs w:val="24"/>
          <w:lang w:val="ru-RU"/>
        </w:rPr>
        <w:t>Примарни задаци којима се школа руководила у планирању, организацији</w:t>
      </w:r>
      <w:r w:rsidR="008E156B">
        <w:rPr>
          <w:rFonts w:ascii="Times New Roman" w:eastAsia="Times New Roman" w:hAnsi="Times New Roman"/>
          <w:b/>
          <w:bCs/>
          <w:color w:val="000000"/>
          <w:sz w:val="24"/>
          <w:szCs w:val="24"/>
          <w:lang w:val="ru-RU"/>
        </w:rPr>
        <w:t xml:space="preserve"> и реализацији рада у овој школ</w:t>
      </w:r>
      <w:r w:rsidRPr="00E92451">
        <w:rPr>
          <w:rFonts w:ascii="Times New Roman" w:eastAsia="Times New Roman" w:hAnsi="Times New Roman"/>
          <w:b/>
          <w:bCs/>
          <w:color w:val="000000"/>
          <w:sz w:val="24"/>
          <w:szCs w:val="24"/>
          <w:lang w:val="ru-RU"/>
        </w:rPr>
        <w:t>ској години су:</w:t>
      </w:r>
      <w:bookmarkEnd w:id="12"/>
      <w:bookmarkEnd w:id="13"/>
    </w:p>
    <w:p w14:paraId="649521F7" w14:textId="77777777" w:rsidR="00991720" w:rsidRPr="00E92451" w:rsidRDefault="00991720" w:rsidP="00BE0B64">
      <w:pPr>
        <w:keepNext/>
        <w:keepLines/>
        <w:numPr>
          <w:ilvl w:val="0"/>
          <w:numId w:val="13"/>
        </w:numPr>
        <w:spacing w:before="480" w:after="0" w:line="360" w:lineRule="auto"/>
        <w:jc w:val="both"/>
        <w:outlineLvl w:val="0"/>
        <w:rPr>
          <w:rFonts w:ascii="Times New Roman" w:eastAsia="Times New Roman" w:hAnsi="Times New Roman"/>
          <w:bCs/>
          <w:color w:val="000000"/>
          <w:sz w:val="24"/>
          <w:szCs w:val="24"/>
          <w:lang w:val="ru-RU"/>
        </w:rPr>
      </w:pPr>
      <w:bookmarkStart w:id="14" w:name="_Toc431207307"/>
      <w:bookmarkStart w:id="15" w:name="_Toc461183583"/>
      <w:r w:rsidRPr="00E92451">
        <w:rPr>
          <w:rFonts w:ascii="Times New Roman" w:eastAsia="Times New Roman" w:hAnsi="Times New Roman"/>
          <w:bCs/>
          <w:color w:val="000000"/>
          <w:sz w:val="24"/>
          <w:szCs w:val="24"/>
          <w:lang w:val="ru-RU"/>
        </w:rPr>
        <w:t>Побољшавање нивоа знања и постигнућа свих ученика, а посебно деце из маргинализованих група развијањем инклузивне културе, политике и праксе;</w:t>
      </w:r>
      <w:bookmarkEnd w:id="14"/>
      <w:bookmarkEnd w:id="15"/>
      <w:r w:rsidRPr="00A563B4">
        <w:rPr>
          <w:rFonts w:ascii="Times New Roman" w:eastAsia="Times New Roman" w:hAnsi="Times New Roman"/>
          <w:bCs/>
          <w:color w:val="000000"/>
          <w:sz w:val="24"/>
          <w:szCs w:val="24"/>
        </w:rPr>
        <w:t> </w:t>
      </w:r>
    </w:p>
    <w:p w14:paraId="4844DC5E" w14:textId="77777777" w:rsidR="00991720" w:rsidRPr="00E92451" w:rsidRDefault="00991720" w:rsidP="00BE0B64">
      <w:pPr>
        <w:numPr>
          <w:ilvl w:val="0"/>
          <w:numId w:val="12"/>
        </w:numPr>
        <w:spacing w:after="120" w:line="360" w:lineRule="auto"/>
        <w:jc w:val="both"/>
        <w:rPr>
          <w:rFonts w:ascii="Times New Roman" w:hAnsi="Times New Roman"/>
          <w:sz w:val="24"/>
          <w:szCs w:val="24"/>
          <w:lang w:val="ru-RU"/>
        </w:rPr>
      </w:pPr>
      <w:r w:rsidRPr="00E92451">
        <w:rPr>
          <w:rFonts w:ascii="Times New Roman" w:hAnsi="Times New Roman"/>
          <w:color w:val="000000"/>
          <w:sz w:val="24"/>
          <w:szCs w:val="24"/>
          <w:lang w:val="ru-RU"/>
        </w:rPr>
        <w:t>Подизање квалитета наставе применом разноврсних метода рада, метода активног учења и интерактивне наставе;</w:t>
      </w:r>
    </w:p>
    <w:p w14:paraId="14C6E19C" w14:textId="77777777" w:rsidR="00991720" w:rsidRPr="00E92451" w:rsidRDefault="00991720" w:rsidP="00BE0B64">
      <w:pPr>
        <w:numPr>
          <w:ilvl w:val="0"/>
          <w:numId w:val="12"/>
        </w:numPr>
        <w:spacing w:after="120" w:line="360" w:lineRule="auto"/>
        <w:jc w:val="both"/>
        <w:rPr>
          <w:rFonts w:ascii="Times New Roman" w:hAnsi="Times New Roman"/>
          <w:sz w:val="24"/>
          <w:szCs w:val="24"/>
          <w:lang w:val="ru-RU"/>
        </w:rPr>
      </w:pPr>
      <w:r w:rsidRPr="00E92451">
        <w:rPr>
          <w:rFonts w:ascii="Times New Roman" w:hAnsi="Times New Roman"/>
          <w:color w:val="000000"/>
          <w:sz w:val="24"/>
          <w:szCs w:val="24"/>
          <w:lang w:val="ru-RU"/>
        </w:rPr>
        <w:t>Повећавање компетенција наставника кроз стално стручно усавршавање;</w:t>
      </w:r>
    </w:p>
    <w:p w14:paraId="2CC9E0E2" w14:textId="77777777" w:rsidR="00991720" w:rsidRPr="00E92451" w:rsidRDefault="00991720" w:rsidP="00BE0B64">
      <w:pPr>
        <w:numPr>
          <w:ilvl w:val="0"/>
          <w:numId w:val="12"/>
        </w:numPr>
        <w:spacing w:after="120" w:line="360" w:lineRule="auto"/>
        <w:jc w:val="both"/>
        <w:rPr>
          <w:rFonts w:ascii="Times New Roman" w:hAnsi="Times New Roman"/>
          <w:sz w:val="24"/>
          <w:szCs w:val="24"/>
          <w:lang w:val="ru-RU"/>
        </w:rPr>
      </w:pPr>
      <w:r w:rsidRPr="00E92451">
        <w:rPr>
          <w:rFonts w:ascii="Times New Roman" w:hAnsi="Times New Roman"/>
          <w:color w:val="000000"/>
          <w:sz w:val="24"/>
          <w:szCs w:val="24"/>
          <w:lang w:val="ru-RU"/>
        </w:rPr>
        <w:t>Отварање школе према локалној заједници, кроз повећање партиципације интересних група и јачање сарадње школе и локалне заједнице.</w:t>
      </w:r>
    </w:p>
    <w:p w14:paraId="57C51551" w14:textId="77777777" w:rsidR="00991720" w:rsidRPr="00E92451" w:rsidRDefault="00991720" w:rsidP="00BE0B64">
      <w:pPr>
        <w:numPr>
          <w:ilvl w:val="0"/>
          <w:numId w:val="12"/>
        </w:numPr>
        <w:spacing w:after="120" w:line="360" w:lineRule="auto"/>
        <w:jc w:val="both"/>
        <w:rPr>
          <w:rFonts w:ascii="Times New Roman" w:hAnsi="Times New Roman"/>
          <w:sz w:val="24"/>
          <w:szCs w:val="24"/>
          <w:lang w:val="ru-RU"/>
        </w:rPr>
      </w:pPr>
      <w:r w:rsidRPr="00E92451">
        <w:rPr>
          <w:rFonts w:ascii="Times New Roman" w:hAnsi="Times New Roman"/>
          <w:color w:val="000000"/>
          <w:sz w:val="24"/>
          <w:szCs w:val="24"/>
          <w:lang w:val="ru-RU"/>
        </w:rPr>
        <w:t>Континуиран рад на имплементацији образовних стандарда у настави, донетих како за крај првог образовног циклуса, тако и за крај основног образовања.</w:t>
      </w:r>
    </w:p>
    <w:p w14:paraId="3ECFAEC0" w14:textId="77777777" w:rsidR="00991720" w:rsidRPr="00E92451" w:rsidRDefault="00991720" w:rsidP="00BE0B64">
      <w:pPr>
        <w:numPr>
          <w:ilvl w:val="0"/>
          <w:numId w:val="12"/>
        </w:numPr>
        <w:spacing w:after="120" w:line="360" w:lineRule="auto"/>
        <w:jc w:val="both"/>
        <w:rPr>
          <w:rFonts w:ascii="Times New Roman" w:hAnsi="Times New Roman"/>
          <w:sz w:val="24"/>
          <w:szCs w:val="24"/>
          <w:lang w:val="ru-RU"/>
        </w:rPr>
      </w:pPr>
      <w:r w:rsidRPr="00E92451">
        <w:rPr>
          <w:rFonts w:ascii="Times New Roman" w:hAnsi="Times New Roman"/>
          <w:color w:val="000000"/>
          <w:sz w:val="24"/>
          <w:szCs w:val="24"/>
          <w:lang w:val="ru-RU"/>
        </w:rPr>
        <w:t>Припремање ученика за полагање завршног испита на крају основног образовања и повећање компетенција ученика завршних разреда на правилном доношењу одлуку о избору занимања;</w:t>
      </w:r>
    </w:p>
    <w:p w14:paraId="406FCBEC" w14:textId="77777777" w:rsidR="00991720" w:rsidRPr="00E92451" w:rsidRDefault="00991720" w:rsidP="00BE0B64">
      <w:pPr>
        <w:numPr>
          <w:ilvl w:val="0"/>
          <w:numId w:val="12"/>
        </w:numPr>
        <w:spacing w:after="120" w:line="360" w:lineRule="auto"/>
        <w:jc w:val="both"/>
        <w:rPr>
          <w:rFonts w:ascii="Times New Roman" w:hAnsi="Times New Roman"/>
          <w:sz w:val="24"/>
          <w:szCs w:val="24"/>
          <w:lang w:val="ru-RU"/>
        </w:rPr>
      </w:pPr>
      <w:r w:rsidRPr="00E92451">
        <w:rPr>
          <w:rFonts w:ascii="Times New Roman" w:hAnsi="Times New Roman"/>
          <w:color w:val="000000"/>
          <w:sz w:val="24"/>
          <w:szCs w:val="24"/>
          <w:lang w:val="ru-RU"/>
        </w:rPr>
        <w:t>Проширивање интересовања ученика кроз увођење нових друштвених, техничких, хуманитарних и културних активности, као и кроз повећан обухват ученика за реализацију тих активносети;</w:t>
      </w:r>
    </w:p>
    <w:p w14:paraId="1BEF0436" w14:textId="77777777" w:rsidR="00991720" w:rsidRPr="00E92451" w:rsidRDefault="00991720" w:rsidP="00BE0B64">
      <w:pPr>
        <w:numPr>
          <w:ilvl w:val="0"/>
          <w:numId w:val="12"/>
        </w:numPr>
        <w:spacing w:after="120" w:line="360" w:lineRule="auto"/>
        <w:jc w:val="both"/>
        <w:rPr>
          <w:rFonts w:ascii="Times New Roman" w:hAnsi="Times New Roman"/>
          <w:sz w:val="24"/>
          <w:szCs w:val="24"/>
          <w:lang w:val="ru-RU"/>
        </w:rPr>
      </w:pPr>
      <w:r w:rsidRPr="00E92451">
        <w:rPr>
          <w:rFonts w:ascii="Times New Roman" w:hAnsi="Times New Roman"/>
          <w:color w:val="000000"/>
          <w:sz w:val="24"/>
          <w:szCs w:val="24"/>
          <w:lang w:val="ru-RU"/>
        </w:rPr>
        <w:lastRenderedPageBreak/>
        <w:t>Повећање безбедности ученика у школи, као и смањивање насиља, увођењем нових мера безбедности, као и реализацијом задатака постављених Протоколом о заштити деце од насиља, злостављања и занемаривања</w:t>
      </w:r>
    </w:p>
    <w:p w14:paraId="3B815F8A" w14:textId="77777777" w:rsidR="00991720" w:rsidRPr="00E92451" w:rsidRDefault="00991720" w:rsidP="00BE0B64">
      <w:pPr>
        <w:numPr>
          <w:ilvl w:val="0"/>
          <w:numId w:val="12"/>
        </w:numPr>
        <w:spacing w:after="120" w:line="360" w:lineRule="auto"/>
        <w:jc w:val="both"/>
        <w:rPr>
          <w:rFonts w:ascii="Times New Roman" w:hAnsi="Times New Roman"/>
          <w:sz w:val="24"/>
          <w:szCs w:val="24"/>
          <w:lang w:val="ru-RU"/>
        </w:rPr>
      </w:pPr>
      <w:r w:rsidRPr="00E92451">
        <w:rPr>
          <w:rFonts w:ascii="Times New Roman" w:hAnsi="Times New Roman"/>
          <w:color w:val="000000"/>
          <w:sz w:val="24"/>
          <w:szCs w:val="24"/>
          <w:lang w:val="ru-RU"/>
        </w:rPr>
        <w:t xml:space="preserve">Учинити да сви запослени,ученици и родитељи имају нулту толеранцију на насиље,злостављање и занемаривање и да школа буде безбедно место за све. </w:t>
      </w:r>
    </w:p>
    <w:p w14:paraId="6D3AF564" w14:textId="77777777" w:rsidR="00991720" w:rsidRPr="00E92451" w:rsidRDefault="00991720" w:rsidP="00BE0B64">
      <w:pPr>
        <w:numPr>
          <w:ilvl w:val="0"/>
          <w:numId w:val="12"/>
        </w:numPr>
        <w:spacing w:after="120" w:line="360" w:lineRule="auto"/>
        <w:jc w:val="both"/>
        <w:rPr>
          <w:rFonts w:ascii="Times New Roman" w:hAnsi="Times New Roman"/>
          <w:sz w:val="24"/>
          <w:szCs w:val="24"/>
          <w:lang w:val="ru-RU"/>
        </w:rPr>
      </w:pPr>
      <w:r w:rsidRPr="00E92451">
        <w:rPr>
          <w:rFonts w:ascii="Times New Roman" w:hAnsi="Times New Roman"/>
          <w:color w:val="000000"/>
          <w:sz w:val="24"/>
          <w:szCs w:val="24"/>
          <w:lang w:val="ru-RU"/>
        </w:rPr>
        <w:t>Мотивисање ученика и родитеља за директно укључивање њихових представника у реализацију појединих сегмената Плана рада школе (нпр: Плана рада на еколошкој заштити и естетском уређењу школе, Плана рада на професионалној орјентацији, појединих активности предвиђених ЧОС, Ационих планова за: инклузивно образовање, ШРП, Самовредновање и вредновање рада школе, Протокол о заштити деце од занемаривања и злостављања).</w:t>
      </w:r>
    </w:p>
    <w:p w14:paraId="09E4E961" w14:textId="77777777" w:rsidR="00991720" w:rsidRPr="00E92451" w:rsidRDefault="00991720" w:rsidP="00BE0B64">
      <w:pPr>
        <w:numPr>
          <w:ilvl w:val="0"/>
          <w:numId w:val="12"/>
        </w:numPr>
        <w:spacing w:after="120" w:line="360" w:lineRule="auto"/>
        <w:jc w:val="both"/>
        <w:rPr>
          <w:rFonts w:ascii="Times New Roman" w:hAnsi="Times New Roman"/>
          <w:sz w:val="24"/>
          <w:szCs w:val="24"/>
          <w:lang w:val="ru-RU"/>
        </w:rPr>
      </w:pPr>
      <w:r w:rsidRPr="00E92451">
        <w:rPr>
          <w:rFonts w:ascii="Times New Roman" w:hAnsi="Times New Roman"/>
          <w:color w:val="000000"/>
          <w:sz w:val="24"/>
          <w:szCs w:val="24"/>
          <w:lang w:val="ru-RU"/>
        </w:rPr>
        <w:t>Све запослене укључити у пуно малих и великих тимова и актива-више глава,више идеја и квалитетнији рад.</w:t>
      </w:r>
    </w:p>
    <w:p w14:paraId="2DD9DF05" w14:textId="77777777" w:rsidR="00991720" w:rsidRPr="00E92451" w:rsidRDefault="00991720" w:rsidP="00BE0B64">
      <w:pPr>
        <w:numPr>
          <w:ilvl w:val="0"/>
          <w:numId w:val="12"/>
        </w:numPr>
        <w:spacing w:after="120" w:line="360" w:lineRule="auto"/>
        <w:jc w:val="both"/>
        <w:rPr>
          <w:rFonts w:ascii="Times New Roman" w:hAnsi="Times New Roman"/>
          <w:sz w:val="24"/>
          <w:szCs w:val="24"/>
          <w:lang w:val="ru-RU"/>
        </w:rPr>
      </w:pPr>
      <w:r w:rsidRPr="00E92451">
        <w:rPr>
          <w:rFonts w:ascii="Times New Roman" w:hAnsi="Times New Roman"/>
          <w:color w:val="000000"/>
          <w:sz w:val="24"/>
          <w:szCs w:val="24"/>
          <w:lang w:val="ru-RU"/>
        </w:rPr>
        <w:t>У рад школе укључити и уважити мишљење родитеља и ученика.</w:t>
      </w:r>
    </w:p>
    <w:p w14:paraId="1A4D7FD0" w14:textId="77777777" w:rsidR="00991720" w:rsidRPr="00E92451" w:rsidRDefault="00991720" w:rsidP="00BE0B64">
      <w:pPr>
        <w:numPr>
          <w:ilvl w:val="0"/>
          <w:numId w:val="12"/>
        </w:numPr>
        <w:spacing w:after="120" w:line="360" w:lineRule="auto"/>
        <w:jc w:val="both"/>
        <w:rPr>
          <w:rFonts w:ascii="Times New Roman" w:hAnsi="Times New Roman"/>
          <w:sz w:val="24"/>
          <w:szCs w:val="24"/>
          <w:lang w:val="ru-RU"/>
        </w:rPr>
      </w:pPr>
      <w:r w:rsidRPr="00E92451">
        <w:rPr>
          <w:rFonts w:ascii="Times New Roman" w:hAnsi="Times New Roman"/>
          <w:color w:val="000000"/>
          <w:sz w:val="24"/>
          <w:szCs w:val="24"/>
          <w:lang w:val="ru-RU"/>
        </w:rPr>
        <w:t>Нагласак ставити на надарену и талентовану децу.</w:t>
      </w:r>
    </w:p>
    <w:p w14:paraId="2A2CFC7F" w14:textId="77777777" w:rsidR="00991720" w:rsidRPr="00E92451" w:rsidRDefault="00991720" w:rsidP="00BE0B64">
      <w:pPr>
        <w:numPr>
          <w:ilvl w:val="0"/>
          <w:numId w:val="12"/>
        </w:numPr>
        <w:spacing w:after="120" w:line="360" w:lineRule="auto"/>
        <w:jc w:val="both"/>
        <w:rPr>
          <w:rFonts w:ascii="Times New Roman" w:hAnsi="Times New Roman"/>
          <w:sz w:val="24"/>
          <w:szCs w:val="24"/>
          <w:lang w:val="ru-RU"/>
        </w:rPr>
      </w:pPr>
      <w:r w:rsidRPr="00E92451">
        <w:rPr>
          <w:rFonts w:ascii="Times New Roman" w:hAnsi="Times New Roman"/>
          <w:color w:val="000000"/>
          <w:sz w:val="24"/>
          <w:szCs w:val="24"/>
          <w:lang w:val="ru-RU"/>
        </w:rPr>
        <w:t>Самовредновати свој рад са конструктивним предлозима побољшања квалитета рада.</w:t>
      </w:r>
    </w:p>
    <w:p w14:paraId="1ADF54E1" w14:textId="77777777" w:rsidR="00991720" w:rsidRPr="00E92451" w:rsidRDefault="00991720" w:rsidP="00991720">
      <w:pPr>
        <w:spacing w:line="360" w:lineRule="auto"/>
        <w:jc w:val="both"/>
        <w:rPr>
          <w:rFonts w:ascii="Times New Roman" w:hAnsi="Times New Roman"/>
          <w:sz w:val="24"/>
          <w:szCs w:val="24"/>
          <w:lang w:val="ru-RU"/>
        </w:rPr>
      </w:pPr>
    </w:p>
    <w:p w14:paraId="04C7ECD2" w14:textId="77777777" w:rsidR="00991720" w:rsidRPr="00E92451" w:rsidRDefault="00991720" w:rsidP="00991720">
      <w:pPr>
        <w:spacing w:line="360" w:lineRule="auto"/>
        <w:jc w:val="both"/>
        <w:rPr>
          <w:rFonts w:ascii="Times New Roman" w:hAnsi="Times New Roman"/>
          <w:sz w:val="24"/>
          <w:szCs w:val="24"/>
          <w:lang w:val="ru-RU"/>
        </w:rPr>
      </w:pPr>
    </w:p>
    <w:p w14:paraId="04D4E6CB" w14:textId="77777777" w:rsidR="00991720" w:rsidRPr="00E92451" w:rsidRDefault="00991720" w:rsidP="00991720">
      <w:pPr>
        <w:spacing w:line="360" w:lineRule="auto"/>
        <w:jc w:val="both"/>
        <w:rPr>
          <w:rFonts w:ascii="Times New Roman" w:hAnsi="Times New Roman"/>
          <w:sz w:val="24"/>
          <w:szCs w:val="24"/>
          <w:lang w:val="ru-RU"/>
        </w:rPr>
      </w:pPr>
    </w:p>
    <w:p w14:paraId="76A6BD8E" w14:textId="77777777" w:rsidR="00991720" w:rsidRPr="00E92451" w:rsidRDefault="00991720" w:rsidP="00991720">
      <w:pPr>
        <w:spacing w:line="360" w:lineRule="auto"/>
        <w:jc w:val="both"/>
        <w:rPr>
          <w:rFonts w:ascii="Times New Roman" w:hAnsi="Times New Roman"/>
          <w:sz w:val="24"/>
          <w:szCs w:val="24"/>
          <w:lang w:val="ru-RU"/>
        </w:rPr>
      </w:pPr>
    </w:p>
    <w:p w14:paraId="75C2D92F" w14:textId="77777777" w:rsidR="00991720" w:rsidRPr="00E92451" w:rsidRDefault="00991720" w:rsidP="00991720">
      <w:pPr>
        <w:spacing w:line="360" w:lineRule="auto"/>
        <w:jc w:val="both"/>
        <w:rPr>
          <w:rFonts w:ascii="Times New Roman" w:hAnsi="Times New Roman"/>
          <w:sz w:val="24"/>
          <w:szCs w:val="24"/>
          <w:lang w:val="ru-RU"/>
        </w:rPr>
      </w:pPr>
    </w:p>
    <w:p w14:paraId="4F12CFCB" w14:textId="77777777" w:rsidR="00991720" w:rsidRPr="00E92451" w:rsidRDefault="00991720" w:rsidP="00991720">
      <w:pPr>
        <w:spacing w:line="360" w:lineRule="auto"/>
        <w:jc w:val="both"/>
        <w:rPr>
          <w:rFonts w:ascii="Times New Roman" w:hAnsi="Times New Roman"/>
          <w:sz w:val="24"/>
          <w:szCs w:val="24"/>
          <w:lang w:val="ru-RU"/>
        </w:rPr>
      </w:pPr>
    </w:p>
    <w:p w14:paraId="1FBA71FE" w14:textId="77777777" w:rsidR="00991720" w:rsidRPr="00E92451" w:rsidRDefault="00991720" w:rsidP="00991720">
      <w:pPr>
        <w:spacing w:line="360" w:lineRule="auto"/>
        <w:jc w:val="both"/>
        <w:rPr>
          <w:rFonts w:ascii="Times New Roman" w:hAnsi="Times New Roman"/>
          <w:sz w:val="24"/>
          <w:szCs w:val="24"/>
          <w:lang w:val="ru-RU"/>
        </w:rPr>
      </w:pPr>
    </w:p>
    <w:p w14:paraId="4EB3EF8B" w14:textId="77777777" w:rsidR="00991720" w:rsidRDefault="00991720" w:rsidP="00991720">
      <w:pPr>
        <w:spacing w:line="360" w:lineRule="auto"/>
        <w:jc w:val="both"/>
        <w:rPr>
          <w:rFonts w:ascii="Times New Roman" w:hAnsi="Times New Roman"/>
          <w:sz w:val="24"/>
          <w:szCs w:val="24"/>
          <w:lang w:val="ru-RU"/>
        </w:rPr>
      </w:pPr>
    </w:p>
    <w:p w14:paraId="67F99244" w14:textId="77777777" w:rsidR="00832903" w:rsidRDefault="00832903" w:rsidP="00991720">
      <w:pPr>
        <w:spacing w:line="360" w:lineRule="auto"/>
        <w:jc w:val="both"/>
        <w:rPr>
          <w:rFonts w:ascii="Times New Roman" w:hAnsi="Times New Roman"/>
          <w:sz w:val="24"/>
          <w:szCs w:val="24"/>
          <w:lang w:val="ru-RU"/>
        </w:rPr>
      </w:pPr>
    </w:p>
    <w:p w14:paraId="6C6D34AF" w14:textId="77777777" w:rsidR="00832903" w:rsidRDefault="00832903" w:rsidP="00991720">
      <w:pPr>
        <w:spacing w:line="360" w:lineRule="auto"/>
        <w:jc w:val="both"/>
        <w:rPr>
          <w:rFonts w:ascii="Times New Roman" w:hAnsi="Times New Roman"/>
          <w:sz w:val="24"/>
          <w:szCs w:val="24"/>
          <w:lang w:val="ru-RU"/>
        </w:rPr>
      </w:pPr>
    </w:p>
    <w:p w14:paraId="348B12B0" w14:textId="77777777" w:rsidR="00832903" w:rsidRPr="00E92451" w:rsidRDefault="00832903" w:rsidP="00991720">
      <w:pPr>
        <w:spacing w:line="360" w:lineRule="auto"/>
        <w:jc w:val="both"/>
        <w:rPr>
          <w:rFonts w:ascii="Times New Roman" w:hAnsi="Times New Roman"/>
          <w:sz w:val="24"/>
          <w:szCs w:val="24"/>
          <w:lang w:val="ru-RU"/>
        </w:rPr>
      </w:pPr>
    </w:p>
    <w:p w14:paraId="5658C02E" w14:textId="77777777" w:rsidR="00991720" w:rsidRPr="00A563B4" w:rsidRDefault="00991720" w:rsidP="00991720">
      <w:pPr>
        <w:keepNext/>
        <w:keepLines/>
        <w:spacing w:before="480" w:after="0"/>
        <w:jc w:val="center"/>
        <w:outlineLvl w:val="0"/>
        <w:rPr>
          <w:rFonts w:ascii="Cambria" w:eastAsia="Times New Roman" w:hAnsi="Cambria"/>
          <w:b/>
          <w:bCs/>
          <w:color w:val="365F91"/>
          <w:sz w:val="28"/>
          <w:szCs w:val="28"/>
        </w:rPr>
      </w:pPr>
      <w:bookmarkStart w:id="16" w:name="_Toc431207308"/>
      <w:bookmarkStart w:id="17" w:name="_Toc461183584"/>
      <w:r w:rsidRPr="00A563B4">
        <w:rPr>
          <w:rFonts w:ascii="Cambria" w:eastAsia="Times New Roman" w:hAnsi="Cambria"/>
          <w:b/>
          <w:bCs/>
          <w:color w:val="365F91"/>
          <w:sz w:val="28"/>
          <w:szCs w:val="28"/>
        </w:rPr>
        <w:t>УСЛОВИ РАДА</w:t>
      </w:r>
      <w:bookmarkEnd w:id="16"/>
      <w:bookmarkEnd w:id="17"/>
    </w:p>
    <w:p w14:paraId="25D1812D" w14:textId="77777777" w:rsidR="00991720" w:rsidRDefault="00991720" w:rsidP="000F71BA">
      <w:pPr>
        <w:pStyle w:val="Default"/>
        <w:spacing w:line="360" w:lineRule="auto"/>
        <w:jc w:val="both"/>
        <w:rPr>
          <w:noProof/>
          <w:lang w:val="sr-Cyrl-RS"/>
        </w:rPr>
      </w:pPr>
    </w:p>
    <w:p w14:paraId="7155545E" w14:textId="77777777" w:rsidR="00991720" w:rsidRDefault="00991720" w:rsidP="000F71BA">
      <w:pPr>
        <w:pStyle w:val="Default"/>
        <w:spacing w:line="360" w:lineRule="auto"/>
        <w:jc w:val="both"/>
        <w:rPr>
          <w:rFonts w:ascii="Times New Roman" w:hAnsi="Times New Roman" w:cs="Times New Roman"/>
          <w:sz w:val="36"/>
          <w:szCs w:val="36"/>
          <w:lang w:val="sr-Cyrl-RS"/>
        </w:rPr>
      </w:pPr>
      <w:r>
        <w:rPr>
          <w:noProof/>
        </w:rPr>
        <w:drawing>
          <wp:inline distT="0" distB="0" distL="0" distR="0" wp14:anchorId="1F673F44" wp14:editId="56F2C83A">
            <wp:extent cx="2400300" cy="1905000"/>
            <wp:effectExtent l="0" t="0" r="0" b="0"/>
            <wp:docPr id="5" name="Picture 5" descr="Резултат слика за skolske aplikacije za s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езултат слика за skolske aplikacije za slik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1905000"/>
                    </a:xfrm>
                    <a:prstGeom prst="rect">
                      <a:avLst/>
                    </a:prstGeom>
                    <a:noFill/>
                    <a:ln>
                      <a:noFill/>
                    </a:ln>
                  </pic:spPr>
                </pic:pic>
              </a:graphicData>
            </a:graphic>
          </wp:inline>
        </w:drawing>
      </w:r>
    </w:p>
    <w:p w14:paraId="71927CC0" w14:textId="77777777" w:rsidR="00904ADD" w:rsidRDefault="00904ADD" w:rsidP="000F71BA">
      <w:pPr>
        <w:pStyle w:val="Default"/>
        <w:spacing w:line="360" w:lineRule="auto"/>
        <w:jc w:val="both"/>
        <w:rPr>
          <w:rFonts w:ascii="Cambria" w:eastAsia="Times New Roman" w:hAnsi="Cambria"/>
          <w:b/>
          <w:bCs/>
          <w:sz w:val="26"/>
          <w:szCs w:val="26"/>
          <w:lang w:val="sr-Cyrl-RS"/>
        </w:rPr>
      </w:pPr>
      <w:r w:rsidRPr="00E92451">
        <w:rPr>
          <w:rFonts w:ascii="Cambria" w:eastAsia="Times New Roman" w:hAnsi="Cambria"/>
          <w:b/>
          <w:bCs/>
          <w:sz w:val="26"/>
          <w:szCs w:val="26"/>
          <w:lang w:val="ru-RU"/>
        </w:rPr>
        <w:t>ПРОСТОРНИ И МАТЕРИЈАЛНО-ТЕХНИЧКИ УСЛОВИ РАДА ШКОЛЕ</w:t>
      </w:r>
    </w:p>
    <w:p w14:paraId="1BC8D374" w14:textId="77777777" w:rsidR="00904ADD" w:rsidRPr="00904ADD" w:rsidRDefault="00904ADD" w:rsidP="000F71BA">
      <w:pPr>
        <w:pStyle w:val="Default"/>
        <w:spacing w:line="360" w:lineRule="auto"/>
        <w:jc w:val="both"/>
        <w:rPr>
          <w:rFonts w:ascii="Cambria" w:eastAsia="Times New Roman" w:hAnsi="Cambria"/>
          <w:b/>
          <w:bCs/>
          <w:sz w:val="26"/>
          <w:szCs w:val="26"/>
          <w:lang w:val="sr-Cyrl-RS"/>
        </w:rPr>
      </w:pPr>
    </w:p>
    <w:p w14:paraId="0264CCCE" w14:textId="77777777" w:rsidR="00904ADD" w:rsidRPr="00832903" w:rsidRDefault="00904ADD" w:rsidP="00001EE6">
      <w:pPr>
        <w:pStyle w:val="BodyTextIndent2"/>
        <w:ind w:left="0" w:firstLine="720"/>
        <w:rPr>
          <w:rFonts w:cs="Times New Roman"/>
          <w:sz w:val="22"/>
          <w:szCs w:val="22"/>
          <w:lang w:val="ru-RU"/>
        </w:rPr>
      </w:pPr>
      <w:r w:rsidRPr="00832903">
        <w:rPr>
          <w:rFonts w:cs="Times New Roman"/>
          <w:sz w:val="22"/>
          <w:szCs w:val="22"/>
          <w:lang w:val="ru-RU"/>
        </w:rPr>
        <w:t xml:space="preserve">Школа поседује </w:t>
      </w:r>
      <w:r w:rsidRPr="00832903">
        <w:rPr>
          <w:rFonts w:cs="Times New Roman"/>
          <w:b/>
          <w:i/>
          <w:sz w:val="22"/>
          <w:szCs w:val="22"/>
          <w:lang w:val="ru-RU"/>
        </w:rPr>
        <w:t>3 школске  зграде</w:t>
      </w:r>
      <w:r w:rsidRPr="00832903">
        <w:rPr>
          <w:rFonts w:cs="Times New Roman"/>
          <w:sz w:val="22"/>
          <w:szCs w:val="22"/>
          <w:lang w:val="ru-RU"/>
        </w:rPr>
        <w:t>, од тога 1 у матичној школи у Ковиљу, и по једна у издвојеним оде</w:t>
      </w:r>
      <w:r w:rsidR="003C300E" w:rsidRPr="00832903">
        <w:rPr>
          <w:rFonts w:cs="Times New Roman"/>
          <w:sz w:val="22"/>
          <w:szCs w:val="22"/>
          <w:lang w:val="ru-RU"/>
        </w:rPr>
        <w:t>љењима у укупној површини од 1070</w:t>
      </w:r>
      <w:r w:rsidRPr="00832903">
        <w:rPr>
          <w:rFonts w:cs="Times New Roman"/>
          <w:sz w:val="22"/>
          <w:szCs w:val="22"/>
          <w:lang w:val="ru-RU"/>
        </w:rPr>
        <w:t xml:space="preserve"> М2. </w:t>
      </w:r>
    </w:p>
    <w:p w14:paraId="7011AF22" w14:textId="360E77FA" w:rsidR="00904ADD" w:rsidRPr="00832903" w:rsidRDefault="00904ADD" w:rsidP="00904ADD">
      <w:pPr>
        <w:rPr>
          <w:rFonts w:ascii="Times New Roman" w:hAnsi="Times New Roman" w:cs="Times New Roman"/>
          <w:bCs/>
          <w:iCs/>
          <w:lang w:val="sr-Cyrl-CS"/>
        </w:rPr>
      </w:pPr>
      <w:r w:rsidRPr="00832903">
        <w:rPr>
          <w:rFonts w:ascii="Times New Roman" w:hAnsi="Times New Roman" w:cs="Times New Roman"/>
          <w:bCs/>
          <w:i/>
          <w:iCs/>
          <w:lang w:val="sr-Cyrl-CS"/>
        </w:rPr>
        <w:t xml:space="preserve">-Оворени простори </w:t>
      </w:r>
      <w:r w:rsidRPr="00832903">
        <w:rPr>
          <w:rFonts w:ascii="Times New Roman" w:hAnsi="Times New Roman" w:cs="Times New Roman"/>
          <w:bCs/>
          <w:iCs/>
          <w:lang w:val="sr-Cyrl-CS"/>
        </w:rPr>
        <w:t>,школска дворишта и спортски полигони у површини од 1000м2 од чега матичној школи припада 8</w:t>
      </w:r>
      <w:r w:rsidR="00952537">
        <w:rPr>
          <w:rFonts w:ascii="Times New Roman" w:hAnsi="Times New Roman" w:cs="Times New Roman"/>
          <w:bCs/>
          <w:iCs/>
          <w:lang w:val="sr-Latn-RS"/>
        </w:rPr>
        <w:t xml:space="preserve">83 </w:t>
      </w:r>
      <w:r w:rsidRPr="00832903">
        <w:rPr>
          <w:rFonts w:ascii="Times New Roman" w:hAnsi="Times New Roman" w:cs="Times New Roman"/>
          <w:bCs/>
          <w:iCs/>
          <w:lang w:val="sr-Cyrl-CS"/>
        </w:rPr>
        <w:t>м2,а остатак издвојеним одељењима.</w:t>
      </w:r>
    </w:p>
    <w:p w14:paraId="7178A350" w14:textId="77777777" w:rsidR="00904ADD" w:rsidRPr="00832903" w:rsidRDefault="00904ADD" w:rsidP="00904ADD">
      <w:pPr>
        <w:rPr>
          <w:rFonts w:ascii="Times New Roman" w:hAnsi="Times New Roman" w:cs="Times New Roman"/>
          <w:bCs/>
          <w:iCs/>
          <w:lang w:val="sr-Cyrl-CS"/>
        </w:rPr>
      </w:pPr>
      <w:r w:rsidRPr="00832903">
        <w:rPr>
          <w:rFonts w:ascii="Times New Roman" w:hAnsi="Times New Roman" w:cs="Times New Roman"/>
          <w:bCs/>
          <w:iCs/>
          <w:lang w:val="sr-Cyrl-CS"/>
        </w:rPr>
        <w:t>Учионички пр</w:t>
      </w:r>
      <w:r w:rsidR="0085688D">
        <w:rPr>
          <w:rFonts w:ascii="Times New Roman" w:hAnsi="Times New Roman" w:cs="Times New Roman"/>
          <w:bCs/>
          <w:iCs/>
          <w:lang w:val="sr-Cyrl-CS"/>
        </w:rPr>
        <w:t xml:space="preserve">остор , 7 учионица, од чега, 378 </w:t>
      </w:r>
      <w:r w:rsidRPr="00832903">
        <w:rPr>
          <w:rFonts w:ascii="Times New Roman" w:hAnsi="Times New Roman" w:cs="Times New Roman"/>
          <w:bCs/>
          <w:iCs/>
          <w:lang w:val="sr-Cyrl-CS"/>
        </w:rPr>
        <w:t>м2 у матичној школи и 2 (92 м2) у издвојеним одељењима. У издвојеном</w:t>
      </w:r>
      <w:r w:rsidR="00E92451" w:rsidRPr="00832903">
        <w:rPr>
          <w:rFonts w:ascii="Times New Roman" w:hAnsi="Times New Roman" w:cs="Times New Roman"/>
          <w:bCs/>
          <w:iCs/>
          <w:lang w:val="sr-Cyrl-CS"/>
        </w:rPr>
        <w:t xml:space="preserve"> одељењу у  Вучаку у функцији су 2  учионице</w:t>
      </w:r>
      <w:r w:rsidRPr="00832903">
        <w:rPr>
          <w:rFonts w:ascii="Times New Roman" w:hAnsi="Times New Roman" w:cs="Times New Roman"/>
          <w:bCs/>
          <w:iCs/>
          <w:lang w:val="sr-Cyrl-CS"/>
        </w:rPr>
        <w:t xml:space="preserve"> </w:t>
      </w:r>
      <w:r w:rsidR="00E92451" w:rsidRPr="00832903">
        <w:rPr>
          <w:rFonts w:ascii="Times New Roman" w:hAnsi="Times New Roman" w:cs="Times New Roman"/>
          <w:bCs/>
          <w:iCs/>
          <w:lang w:val="sr-Cyrl-CS"/>
        </w:rPr>
        <w:t xml:space="preserve">која се сада не користи </w:t>
      </w:r>
      <w:r w:rsidRPr="00832903">
        <w:rPr>
          <w:rFonts w:ascii="Times New Roman" w:hAnsi="Times New Roman" w:cs="Times New Roman"/>
          <w:bCs/>
          <w:iCs/>
          <w:lang w:val="sr-Cyrl-CS"/>
        </w:rPr>
        <w:t>опште намене</w:t>
      </w:r>
      <w:r w:rsidR="00E92451" w:rsidRPr="00832903">
        <w:rPr>
          <w:rFonts w:ascii="Times New Roman" w:hAnsi="Times New Roman" w:cs="Times New Roman"/>
          <w:bCs/>
          <w:iCs/>
          <w:lang w:val="sr-Cyrl-CS"/>
        </w:rPr>
        <w:t xml:space="preserve"> од 48м2.</w:t>
      </w:r>
    </w:p>
    <w:p w14:paraId="3C1E1D7D" w14:textId="77777777" w:rsidR="00904ADD" w:rsidRPr="00832903" w:rsidRDefault="0085688D" w:rsidP="00904ADD">
      <w:pPr>
        <w:rPr>
          <w:rFonts w:ascii="Times New Roman" w:hAnsi="Times New Roman" w:cs="Times New Roman"/>
          <w:bCs/>
          <w:iCs/>
          <w:lang w:val="sr-Cyrl-CS"/>
        </w:rPr>
      </w:pPr>
      <w:r>
        <w:rPr>
          <w:rFonts w:ascii="Times New Roman" w:hAnsi="Times New Roman" w:cs="Times New Roman"/>
          <w:bCs/>
          <w:iCs/>
          <w:lang w:val="sr-Cyrl-CS"/>
        </w:rPr>
        <w:t>-Ходници матичне школе :179</w:t>
      </w:r>
      <w:r w:rsidR="00904ADD" w:rsidRPr="00832903">
        <w:rPr>
          <w:rFonts w:ascii="Times New Roman" w:hAnsi="Times New Roman" w:cs="Times New Roman"/>
          <w:bCs/>
          <w:iCs/>
          <w:lang w:val="sr-Cyrl-CS"/>
        </w:rPr>
        <w:t>,00м2</w:t>
      </w:r>
    </w:p>
    <w:p w14:paraId="6A5E0DC3" w14:textId="77777777" w:rsidR="00904ADD" w:rsidRPr="00832903" w:rsidRDefault="00904ADD" w:rsidP="00904ADD">
      <w:pPr>
        <w:rPr>
          <w:rFonts w:ascii="Times New Roman" w:hAnsi="Times New Roman" w:cs="Times New Roman"/>
          <w:bCs/>
          <w:iCs/>
          <w:lang w:val="sr-Cyrl-CS"/>
        </w:rPr>
      </w:pPr>
      <w:r w:rsidRPr="00832903">
        <w:rPr>
          <w:rFonts w:ascii="Times New Roman" w:hAnsi="Times New Roman" w:cs="Times New Roman"/>
          <w:bCs/>
          <w:iCs/>
          <w:lang w:val="sr-Cyrl-CS"/>
        </w:rPr>
        <w:t>-Санитарни</w:t>
      </w:r>
      <w:r w:rsidR="0085688D">
        <w:rPr>
          <w:rFonts w:ascii="Times New Roman" w:hAnsi="Times New Roman" w:cs="Times New Roman"/>
          <w:bCs/>
          <w:iCs/>
          <w:lang w:val="sr-Cyrl-CS"/>
        </w:rPr>
        <w:t xml:space="preserve"> чвор:</w:t>
      </w:r>
      <w:r w:rsidRPr="00832903">
        <w:rPr>
          <w:rFonts w:ascii="Times New Roman" w:hAnsi="Times New Roman" w:cs="Times New Roman"/>
          <w:bCs/>
          <w:iCs/>
          <w:lang w:val="sr-Cyrl-CS"/>
        </w:rPr>
        <w:t>60м2.</w:t>
      </w:r>
    </w:p>
    <w:p w14:paraId="3542EB60" w14:textId="77777777" w:rsidR="00904ADD" w:rsidRPr="00832903" w:rsidRDefault="00904ADD" w:rsidP="00904ADD">
      <w:pPr>
        <w:rPr>
          <w:rFonts w:ascii="Times New Roman" w:hAnsi="Times New Roman" w:cs="Times New Roman"/>
          <w:bCs/>
          <w:iCs/>
          <w:lang w:val="sr-Cyrl-CS"/>
        </w:rPr>
      </w:pPr>
      <w:r w:rsidRPr="00832903">
        <w:rPr>
          <w:rFonts w:ascii="Times New Roman" w:hAnsi="Times New Roman" w:cs="Times New Roman"/>
          <w:bCs/>
          <w:iCs/>
          <w:lang w:val="sr-Cyrl-CS"/>
        </w:rPr>
        <w:t>-Ђачка кухиња са трпезаријом ,ходником, магацином,ку</w:t>
      </w:r>
      <w:r w:rsidR="003C300E" w:rsidRPr="00832903">
        <w:rPr>
          <w:rFonts w:ascii="Times New Roman" w:hAnsi="Times New Roman" w:cs="Times New Roman"/>
          <w:bCs/>
          <w:iCs/>
          <w:lang w:val="sr-Cyrl-CS"/>
        </w:rPr>
        <w:t xml:space="preserve">хињским блоком у површини од </w:t>
      </w:r>
      <w:r w:rsidR="003C300E" w:rsidRPr="00832903">
        <w:rPr>
          <w:rFonts w:ascii="Times New Roman" w:hAnsi="Times New Roman" w:cs="Times New Roman"/>
          <w:bCs/>
          <w:iCs/>
          <w:lang w:val="ru-RU"/>
        </w:rPr>
        <w:t>344</w:t>
      </w:r>
      <w:r w:rsidRPr="00832903">
        <w:rPr>
          <w:rFonts w:ascii="Times New Roman" w:hAnsi="Times New Roman" w:cs="Times New Roman"/>
          <w:bCs/>
          <w:iCs/>
          <w:lang w:val="sr-Cyrl-CS"/>
        </w:rPr>
        <w:t>,55м2.</w:t>
      </w:r>
    </w:p>
    <w:p w14:paraId="634C8D2D" w14:textId="77777777" w:rsidR="00904ADD" w:rsidRPr="00832903" w:rsidRDefault="00904ADD" w:rsidP="00904ADD">
      <w:pPr>
        <w:rPr>
          <w:rFonts w:ascii="Times New Roman" w:hAnsi="Times New Roman" w:cs="Times New Roman"/>
          <w:bCs/>
          <w:iCs/>
          <w:lang w:val="sr-Cyrl-CS"/>
        </w:rPr>
      </w:pPr>
      <w:r w:rsidRPr="00832903">
        <w:rPr>
          <w:rFonts w:ascii="Times New Roman" w:hAnsi="Times New Roman" w:cs="Times New Roman"/>
          <w:bCs/>
          <w:iCs/>
          <w:lang w:val="sr-Cyrl-CS"/>
        </w:rPr>
        <w:t xml:space="preserve">-У издвојеном одељењу ходник у површини од 14,10м2 и </w:t>
      </w:r>
    </w:p>
    <w:p w14:paraId="0AD0E63F" w14:textId="77777777" w:rsidR="00904ADD" w:rsidRDefault="00904ADD" w:rsidP="00904ADD">
      <w:pPr>
        <w:rPr>
          <w:rFonts w:ascii="Times New Roman" w:hAnsi="Times New Roman" w:cs="Times New Roman"/>
          <w:bCs/>
          <w:iCs/>
          <w:lang w:val="sr-Cyrl-CS"/>
        </w:rPr>
      </w:pPr>
      <w:r w:rsidRPr="00832903">
        <w:rPr>
          <w:rFonts w:ascii="Times New Roman" w:hAnsi="Times New Roman" w:cs="Times New Roman"/>
          <w:bCs/>
          <w:iCs/>
          <w:lang w:val="sr-Cyrl-CS"/>
        </w:rPr>
        <w:t>-Санитарни чвор у површини од 7,05м2</w:t>
      </w:r>
      <w:r w:rsidRPr="004571F5">
        <w:rPr>
          <w:rFonts w:ascii="Times New Roman" w:hAnsi="Times New Roman" w:cs="Times New Roman"/>
          <w:bCs/>
          <w:iCs/>
          <w:lang w:val="sr-Cyrl-CS"/>
        </w:rPr>
        <w:t>.</w:t>
      </w:r>
    </w:p>
    <w:p w14:paraId="7D85CD92" w14:textId="1C12B058" w:rsidR="00904ADD" w:rsidRPr="00832903" w:rsidRDefault="00904ADD" w:rsidP="00904ADD">
      <w:pPr>
        <w:rPr>
          <w:rFonts w:ascii="Times New Roman" w:hAnsi="Times New Roman" w:cs="Times New Roman"/>
          <w:bCs/>
          <w:iCs/>
          <w:lang w:val="sr-Cyrl-CS"/>
        </w:rPr>
      </w:pPr>
      <w:r w:rsidRPr="00832903">
        <w:rPr>
          <w:rFonts w:ascii="Times New Roman" w:hAnsi="Times New Roman" w:cs="Times New Roman"/>
          <w:bCs/>
          <w:iCs/>
          <w:lang w:val="sr-Cyrl-CS"/>
        </w:rPr>
        <w:lastRenderedPageBreak/>
        <w:t>Школске зграде и објекти у матичној школи су у релативно добром стању и одговарају намени.Школска згарада у Вучаку се</w:t>
      </w:r>
      <w:r w:rsidR="00E92451" w:rsidRPr="00832903">
        <w:rPr>
          <w:rFonts w:ascii="Times New Roman" w:hAnsi="Times New Roman" w:cs="Times New Roman"/>
          <w:bCs/>
          <w:iCs/>
          <w:lang w:val="sr-Cyrl-CS"/>
        </w:rPr>
        <w:t xml:space="preserve"> од 2018/19.г.не користи </w:t>
      </w:r>
      <w:r w:rsidRPr="00832903">
        <w:rPr>
          <w:rFonts w:ascii="Times New Roman" w:hAnsi="Times New Roman" w:cs="Times New Roman"/>
          <w:bCs/>
          <w:iCs/>
          <w:lang w:val="sr-Cyrl-CS"/>
        </w:rPr>
        <w:t xml:space="preserve"> и у  лошем су стању.</w:t>
      </w:r>
      <w:r w:rsidR="003303EF">
        <w:rPr>
          <w:rFonts w:ascii="Times New Roman" w:hAnsi="Times New Roman" w:cs="Times New Roman"/>
          <w:bCs/>
          <w:iCs/>
        </w:rPr>
        <w:t xml:space="preserve"> </w:t>
      </w:r>
      <w:r w:rsidRPr="00832903">
        <w:rPr>
          <w:rFonts w:ascii="Times New Roman" w:hAnsi="Times New Roman" w:cs="Times New Roman"/>
          <w:bCs/>
          <w:iCs/>
          <w:lang w:val="sr-Cyrl-CS"/>
        </w:rPr>
        <w:t>Школска зграда у Маријевцу је у веома лошем стању и не користи се за потребе наставе.</w:t>
      </w:r>
    </w:p>
    <w:p w14:paraId="112C4F28" w14:textId="77777777" w:rsidR="007238F0" w:rsidRPr="00832903" w:rsidRDefault="007238F0" w:rsidP="00832903">
      <w:pPr>
        <w:spacing w:line="360" w:lineRule="auto"/>
        <w:jc w:val="both"/>
        <w:rPr>
          <w:rFonts w:ascii="Times New Roman" w:hAnsi="Times New Roman"/>
          <w:lang w:val="sr-Latn-RS"/>
        </w:rPr>
      </w:pPr>
      <w:r w:rsidRPr="00832903">
        <w:rPr>
          <w:rFonts w:ascii="Times New Roman" w:hAnsi="Times New Roman"/>
          <w:lang w:val="sr-Cyrl-RS"/>
        </w:rPr>
        <w:t>Ђачка кухиња у м</w:t>
      </w:r>
      <w:r w:rsidRPr="00832903">
        <w:rPr>
          <w:rFonts w:ascii="Times New Roman" w:hAnsi="Times New Roman"/>
          <w:lang w:val="ru-RU"/>
        </w:rPr>
        <w:t>атичн</w:t>
      </w:r>
      <w:r w:rsidRPr="00832903">
        <w:rPr>
          <w:rFonts w:ascii="Times New Roman" w:hAnsi="Times New Roman"/>
          <w:lang w:val="sr-Cyrl-RS"/>
        </w:rPr>
        <w:t xml:space="preserve">ој </w:t>
      </w:r>
      <w:r w:rsidRPr="00832903">
        <w:rPr>
          <w:rFonts w:ascii="Times New Roman" w:hAnsi="Times New Roman"/>
          <w:lang w:val="ru-RU"/>
        </w:rPr>
        <w:t>школ</w:t>
      </w:r>
      <w:r w:rsidRPr="00832903">
        <w:rPr>
          <w:rFonts w:ascii="Times New Roman" w:hAnsi="Times New Roman"/>
          <w:lang w:val="sr-Cyrl-RS"/>
        </w:rPr>
        <w:t>и</w:t>
      </w:r>
      <w:r w:rsidR="00E92451" w:rsidRPr="00832903">
        <w:rPr>
          <w:rFonts w:ascii="Times New Roman" w:hAnsi="Times New Roman"/>
          <w:lang w:val="ru-RU"/>
        </w:rPr>
        <w:t xml:space="preserve"> у Ко</w:t>
      </w:r>
      <w:r w:rsidRPr="00832903">
        <w:rPr>
          <w:rFonts w:ascii="Times New Roman" w:hAnsi="Times New Roman"/>
          <w:lang w:val="sr-Cyrl-RS"/>
        </w:rPr>
        <w:t>виљу ради на принципу чајне кухиње</w:t>
      </w:r>
      <w:r w:rsidRPr="00832903">
        <w:rPr>
          <w:rFonts w:ascii="Times New Roman" w:hAnsi="Times New Roman"/>
          <w:lang w:val="ru-RU"/>
        </w:rPr>
        <w:t xml:space="preserve"> </w:t>
      </w:r>
      <w:r w:rsidR="00B00C0A" w:rsidRPr="00832903">
        <w:rPr>
          <w:rFonts w:ascii="Times New Roman" w:hAnsi="Times New Roman"/>
          <w:lang w:val="sr-Latn-RS"/>
        </w:rPr>
        <w:t>.</w:t>
      </w:r>
    </w:p>
    <w:p w14:paraId="6BE56168" w14:textId="71F4B7ED" w:rsidR="007238F0" w:rsidRPr="00832903" w:rsidRDefault="003C300E" w:rsidP="007238F0">
      <w:pPr>
        <w:spacing w:line="360" w:lineRule="auto"/>
        <w:ind w:firstLine="720"/>
        <w:jc w:val="both"/>
        <w:rPr>
          <w:rFonts w:ascii="Times New Roman" w:hAnsi="Times New Roman"/>
          <w:lang w:val="sr-Latn-RS"/>
        </w:rPr>
      </w:pPr>
      <w:r w:rsidRPr="00832903">
        <w:rPr>
          <w:rFonts w:ascii="Times New Roman" w:hAnsi="Times New Roman"/>
          <w:lang w:val="ru-RU"/>
        </w:rPr>
        <w:t>О набавци намирница брин</w:t>
      </w:r>
      <w:r w:rsidRPr="00832903">
        <w:rPr>
          <w:rFonts w:ascii="Times New Roman" w:hAnsi="Times New Roman"/>
        </w:rPr>
        <w:t>e</w:t>
      </w:r>
      <w:r w:rsidRPr="00832903">
        <w:rPr>
          <w:rFonts w:ascii="Times New Roman" w:hAnsi="Times New Roman"/>
          <w:lang w:val="ru-RU"/>
        </w:rPr>
        <w:t xml:space="preserve"> </w:t>
      </w:r>
      <w:r w:rsidRPr="00832903">
        <w:rPr>
          <w:rFonts w:ascii="Times New Roman" w:hAnsi="Times New Roman"/>
          <w:lang w:val="sr-Cyrl-RS"/>
        </w:rPr>
        <w:t>директор школе</w:t>
      </w:r>
      <w:r w:rsidR="007238F0" w:rsidRPr="00832903">
        <w:rPr>
          <w:rFonts w:ascii="Times New Roman" w:hAnsi="Times New Roman"/>
          <w:lang w:val="ru-RU"/>
        </w:rPr>
        <w:t xml:space="preserve"> и кува</w:t>
      </w:r>
      <w:r w:rsidRPr="00832903">
        <w:rPr>
          <w:rFonts w:ascii="Times New Roman" w:hAnsi="Times New Roman"/>
          <w:lang w:val="ru-RU"/>
        </w:rPr>
        <w:t xml:space="preserve">р. Исхраном је обухваћено  </w:t>
      </w:r>
      <w:r w:rsidR="00D33ED1">
        <w:rPr>
          <w:rFonts w:ascii="Times New Roman" w:hAnsi="Times New Roman"/>
          <w:lang w:val="sr-Cyrl-RS"/>
        </w:rPr>
        <w:t>70</w:t>
      </w:r>
      <w:r w:rsidR="007238F0" w:rsidRPr="00832903">
        <w:rPr>
          <w:rFonts w:ascii="Times New Roman" w:hAnsi="Times New Roman"/>
          <w:lang w:val="ru-RU"/>
        </w:rPr>
        <w:t>% ученика</w:t>
      </w:r>
      <w:r w:rsidR="00B00C0A" w:rsidRPr="00832903">
        <w:rPr>
          <w:rFonts w:ascii="Times New Roman" w:hAnsi="Times New Roman"/>
          <w:lang w:val="sr-Latn-RS"/>
        </w:rPr>
        <w:t xml:space="preserve"> .</w:t>
      </w:r>
    </w:p>
    <w:p w14:paraId="62EE7AA5" w14:textId="7953CDC8" w:rsidR="00904ADD" w:rsidRPr="004571F5" w:rsidRDefault="00952537" w:rsidP="00952537">
      <w:pPr>
        <w:rPr>
          <w:rFonts w:ascii="Times New Roman" w:hAnsi="Times New Roman" w:cs="Times New Roman"/>
          <w:b/>
          <w:bCs/>
          <w:lang w:val="sr-Cyrl-CS"/>
        </w:rPr>
      </w:pPr>
      <w:r>
        <w:rPr>
          <w:rFonts w:ascii="Times New Roman" w:hAnsi="Times New Roman" w:cs="Times New Roman"/>
          <w:lang w:val="sr-Latn-RS"/>
        </w:rPr>
        <w:t xml:space="preserve">           </w:t>
      </w:r>
      <w:r w:rsidR="00904ADD" w:rsidRPr="004571F5">
        <w:rPr>
          <w:rFonts w:ascii="Times New Roman" w:hAnsi="Times New Roman" w:cs="Times New Roman"/>
          <w:b/>
          <w:bCs/>
          <w:lang w:val="sr-Cyrl-CS"/>
        </w:rPr>
        <w:t xml:space="preserve">  Опрема - намештај</w:t>
      </w:r>
    </w:p>
    <w:p w14:paraId="71E40566" w14:textId="77777777" w:rsidR="00904ADD" w:rsidRPr="004571F5" w:rsidRDefault="00904ADD" w:rsidP="00904ADD">
      <w:pPr>
        <w:rPr>
          <w:rFonts w:ascii="Times New Roman" w:hAnsi="Times New Roman" w:cs="Times New Roman"/>
          <w:lang w:val="sr-Cyrl-CS"/>
        </w:rPr>
      </w:pPr>
    </w:p>
    <w:p w14:paraId="53B004C0" w14:textId="77777777" w:rsidR="00904ADD" w:rsidRPr="00832903" w:rsidRDefault="00904ADD" w:rsidP="00904ADD">
      <w:pPr>
        <w:rPr>
          <w:rFonts w:ascii="Times New Roman" w:hAnsi="Times New Roman" w:cs="Times New Roman"/>
          <w:lang w:val="sr-Cyrl-CS"/>
        </w:rPr>
      </w:pPr>
      <w:r w:rsidRPr="004571F5">
        <w:rPr>
          <w:rFonts w:ascii="Times New Roman" w:hAnsi="Times New Roman" w:cs="Times New Roman"/>
          <w:lang w:val="sr-Cyrl-CS"/>
        </w:rPr>
        <w:tab/>
      </w:r>
      <w:r w:rsidRPr="00832903">
        <w:rPr>
          <w:rFonts w:ascii="Times New Roman" w:hAnsi="Times New Roman" w:cs="Times New Roman"/>
          <w:lang w:val="sr-Cyrl-CS"/>
        </w:rPr>
        <w:t>У односу на норматив простора, опреме и наставних средстава ( ,,Просветни гласник РС</w:t>
      </w:r>
      <w:r w:rsidRPr="00832903">
        <w:rPr>
          <w:rFonts w:ascii="Times New Roman" w:hAnsi="Times New Roman" w:cs="Times New Roman"/>
          <w:lang w:val="ru-RU"/>
        </w:rPr>
        <w:t xml:space="preserve">” </w:t>
      </w:r>
      <w:r w:rsidRPr="00832903">
        <w:rPr>
          <w:rFonts w:ascii="Times New Roman" w:hAnsi="Times New Roman" w:cs="Times New Roman"/>
          <w:lang w:val="sr-Cyrl-CS"/>
        </w:rPr>
        <w:t>бр. 2/90 и 4/90 )  школи недостаје сала за физичко вастање и кабинети  за биологију,</w:t>
      </w:r>
      <w:r w:rsidR="0040652E" w:rsidRPr="00832903">
        <w:rPr>
          <w:rFonts w:ascii="Times New Roman" w:hAnsi="Times New Roman" w:cs="Times New Roman"/>
          <w:lang w:val="sr-Cyrl-CS"/>
        </w:rPr>
        <w:t>географију,историју,</w:t>
      </w:r>
      <w:r w:rsidRPr="00832903">
        <w:rPr>
          <w:rFonts w:ascii="Times New Roman" w:hAnsi="Times New Roman" w:cs="Times New Roman"/>
          <w:lang w:val="sr-Cyrl-CS"/>
        </w:rPr>
        <w:t xml:space="preserve"> физику, хемију, техничко образовање.</w:t>
      </w:r>
    </w:p>
    <w:p w14:paraId="22B32CC4" w14:textId="77777777" w:rsidR="00904ADD" w:rsidRPr="00832903" w:rsidRDefault="00904ADD" w:rsidP="00904ADD">
      <w:pPr>
        <w:rPr>
          <w:rFonts w:ascii="Times New Roman" w:hAnsi="Times New Roman" w:cs="Times New Roman"/>
          <w:lang w:val="sr-Cyrl-CS"/>
        </w:rPr>
      </w:pPr>
      <w:r w:rsidRPr="00832903">
        <w:rPr>
          <w:rFonts w:ascii="Times New Roman" w:hAnsi="Times New Roman" w:cs="Times New Roman"/>
          <w:lang w:val="sr-Cyrl-CS"/>
        </w:rPr>
        <w:tab/>
        <w:t>Учионички простор је опремљен одговарајућим намештајем  према нормативу и у  релативно добром је стању.</w:t>
      </w:r>
    </w:p>
    <w:p w14:paraId="4EC92E13" w14:textId="77777777" w:rsidR="00904ADD" w:rsidRPr="004571F5" w:rsidRDefault="00904ADD" w:rsidP="00001EE6">
      <w:pPr>
        <w:spacing w:after="0" w:line="240" w:lineRule="auto"/>
        <w:ind w:firstLine="720"/>
        <w:jc w:val="both"/>
        <w:rPr>
          <w:rFonts w:ascii="Times New Roman" w:hAnsi="Times New Roman" w:cs="Times New Roman"/>
          <w:b/>
          <w:bCs/>
          <w:lang w:val="sr-Cyrl-CS"/>
        </w:rPr>
      </w:pPr>
      <w:r w:rsidRPr="004571F5">
        <w:rPr>
          <w:rFonts w:ascii="Times New Roman" w:hAnsi="Times New Roman" w:cs="Times New Roman"/>
          <w:b/>
          <w:bCs/>
          <w:lang w:val="sr-Cyrl-CS"/>
        </w:rPr>
        <w:t>Оцена опремљености наставним, техничким и другим средствима</w:t>
      </w:r>
    </w:p>
    <w:p w14:paraId="16F964B3" w14:textId="77777777" w:rsidR="00904ADD" w:rsidRPr="004571F5" w:rsidRDefault="00904ADD" w:rsidP="00904ADD">
      <w:pPr>
        <w:rPr>
          <w:rFonts w:ascii="Times New Roman" w:hAnsi="Times New Roman" w:cs="Times New Roman"/>
          <w:b/>
          <w:bCs/>
          <w:lang w:val="sr-Cyrl-CS"/>
        </w:rPr>
      </w:pPr>
    </w:p>
    <w:p w14:paraId="7898D9AD" w14:textId="77777777" w:rsidR="00904ADD" w:rsidRPr="00832903" w:rsidRDefault="00904ADD" w:rsidP="00904ADD">
      <w:pPr>
        <w:pStyle w:val="BodyTextIndent3"/>
        <w:rPr>
          <w:rFonts w:cs="Times New Roman"/>
          <w:sz w:val="22"/>
          <w:szCs w:val="22"/>
        </w:rPr>
      </w:pPr>
      <w:r w:rsidRPr="00832903">
        <w:rPr>
          <w:rFonts w:cs="Times New Roman"/>
          <w:sz w:val="22"/>
          <w:szCs w:val="22"/>
        </w:rPr>
        <w:t xml:space="preserve">Оцена је да је опремљеност школе наставним средствима у односу на норматив наставних средстава </w:t>
      </w:r>
      <w:r w:rsidRPr="00832903">
        <w:rPr>
          <w:rFonts w:cs="Times New Roman"/>
          <w:sz w:val="22"/>
          <w:szCs w:val="22"/>
          <w:lang w:val="sr-Cyrl-RS"/>
        </w:rPr>
        <w:t>је</w:t>
      </w:r>
      <w:r w:rsidRPr="00832903">
        <w:rPr>
          <w:rFonts w:cs="Times New Roman"/>
          <w:sz w:val="22"/>
          <w:szCs w:val="22"/>
        </w:rPr>
        <w:t xml:space="preserve"> скромна. Већина наставних средстава је амортизована и отписана због дотрајалости, па је њихова употреба отежана или немогућа.</w:t>
      </w:r>
    </w:p>
    <w:p w14:paraId="1AE3B9F6" w14:textId="77777777" w:rsidR="00904ADD" w:rsidRPr="00832903" w:rsidRDefault="00904ADD" w:rsidP="00904ADD">
      <w:pPr>
        <w:ind w:firstLine="720"/>
        <w:rPr>
          <w:rFonts w:ascii="Times New Roman" w:hAnsi="Times New Roman" w:cs="Times New Roman"/>
          <w:lang w:val="sr-Cyrl-CS"/>
        </w:rPr>
      </w:pPr>
      <w:r w:rsidRPr="00832903">
        <w:rPr>
          <w:rFonts w:ascii="Times New Roman" w:hAnsi="Times New Roman" w:cs="Times New Roman"/>
          <w:lang w:val="sr-Cyrl-CS"/>
        </w:rPr>
        <w:t>Опремљеност школе општим наставним средствима   износи око 50</w:t>
      </w:r>
      <w:r w:rsidRPr="00832903">
        <w:rPr>
          <w:rFonts w:ascii="Times New Roman" w:hAnsi="Times New Roman" w:cs="Times New Roman"/>
          <w:lang w:val="ru-RU"/>
        </w:rPr>
        <w:t xml:space="preserve">% </w:t>
      </w:r>
      <w:r w:rsidRPr="00832903">
        <w:rPr>
          <w:rFonts w:ascii="Times New Roman" w:hAnsi="Times New Roman" w:cs="Times New Roman"/>
          <w:lang w:val="sr-Cyrl-CS"/>
        </w:rPr>
        <w:t>од норматива. Али, и ту има тешкоћа које се огледају у кваровима на општим наставним средствима и недостатку сервиса за њихово сервисирање.</w:t>
      </w:r>
    </w:p>
    <w:p w14:paraId="2D61CC70" w14:textId="77777777" w:rsidR="00904ADD" w:rsidRPr="00832903" w:rsidRDefault="00904ADD" w:rsidP="00904ADD">
      <w:pPr>
        <w:ind w:firstLine="720"/>
        <w:rPr>
          <w:rFonts w:ascii="Times New Roman" w:hAnsi="Times New Roman" w:cs="Times New Roman"/>
          <w:lang w:val="sr-Cyrl-CS"/>
        </w:rPr>
      </w:pPr>
      <w:r w:rsidRPr="00832903">
        <w:rPr>
          <w:rFonts w:ascii="Times New Roman" w:hAnsi="Times New Roman" w:cs="Times New Roman"/>
          <w:lang w:val="sr-Cyrl-CS"/>
        </w:rPr>
        <w:t>Опремљеност издвојених одељења наставним средствима је скромна и износи око 50%</w:t>
      </w:r>
      <w:r w:rsidRPr="00832903">
        <w:rPr>
          <w:rFonts w:ascii="Times New Roman" w:hAnsi="Times New Roman" w:cs="Times New Roman"/>
          <w:lang w:val="ru-RU"/>
        </w:rPr>
        <w:t>.</w:t>
      </w:r>
    </w:p>
    <w:p w14:paraId="1BECB5C3" w14:textId="77777777" w:rsidR="00904ADD" w:rsidRDefault="00904ADD" w:rsidP="00904ADD">
      <w:pPr>
        <w:ind w:firstLine="720"/>
        <w:rPr>
          <w:rFonts w:ascii="Times New Roman" w:hAnsi="Times New Roman" w:cs="Times New Roman"/>
          <w:lang w:val="sr-Cyrl-CS"/>
        </w:rPr>
      </w:pPr>
      <w:r w:rsidRPr="00832903">
        <w:rPr>
          <w:rFonts w:ascii="Times New Roman" w:hAnsi="Times New Roman" w:cs="Times New Roman"/>
          <w:lang w:val="sr-Cyrl-CS"/>
        </w:rPr>
        <w:t>Међутим, и поред тога са постојећим</w:t>
      </w:r>
      <w:r w:rsidRPr="004571F5">
        <w:rPr>
          <w:rFonts w:ascii="Times New Roman" w:hAnsi="Times New Roman" w:cs="Times New Roman"/>
          <w:lang w:val="sr-Cyrl-CS"/>
        </w:rPr>
        <w:t xml:space="preserve"> наставним средствима, уз њихово максимално коришћење, може се успешно реализовати наставни план и програм.</w:t>
      </w:r>
    </w:p>
    <w:p w14:paraId="6305C1D8" w14:textId="77777777" w:rsidR="00832903" w:rsidRDefault="00832903" w:rsidP="00904ADD">
      <w:pPr>
        <w:ind w:firstLine="720"/>
        <w:rPr>
          <w:rFonts w:ascii="Times New Roman" w:hAnsi="Times New Roman" w:cs="Times New Roman"/>
          <w:lang w:val="sr-Cyrl-CS"/>
        </w:rPr>
      </w:pPr>
    </w:p>
    <w:p w14:paraId="6EEA6AA9" w14:textId="77777777" w:rsidR="00832903" w:rsidRDefault="00832903" w:rsidP="00904ADD">
      <w:pPr>
        <w:ind w:firstLine="720"/>
        <w:rPr>
          <w:rFonts w:ascii="Times New Roman" w:hAnsi="Times New Roman" w:cs="Times New Roman"/>
          <w:lang w:val="sr-Cyrl-CS"/>
        </w:rPr>
      </w:pPr>
    </w:p>
    <w:p w14:paraId="320AC484" w14:textId="77777777" w:rsidR="00832903" w:rsidRDefault="00832903" w:rsidP="00904ADD">
      <w:pPr>
        <w:ind w:firstLine="720"/>
        <w:rPr>
          <w:rFonts w:ascii="Times New Roman" w:hAnsi="Times New Roman" w:cs="Times New Roman"/>
          <w:lang w:val="sr-Cyrl-CS"/>
        </w:rPr>
      </w:pPr>
    </w:p>
    <w:p w14:paraId="6221BDD0" w14:textId="77777777" w:rsidR="00904ADD" w:rsidRDefault="00904ADD" w:rsidP="00904ADD">
      <w:pPr>
        <w:ind w:firstLine="720"/>
        <w:rPr>
          <w:rFonts w:ascii="Times New Roman" w:hAnsi="Times New Roman" w:cs="Times New Roman"/>
          <w:b/>
          <w:lang w:val="sr-Latn-RS"/>
        </w:rPr>
      </w:pPr>
    </w:p>
    <w:p w14:paraId="6F48D075" w14:textId="77777777" w:rsidR="00952537" w:rsidRDefault="00952537" w:rsidP="00904ADD">
      <w:pPr>
        <w:ind w:firstLine="720"/>
        <w:rPr>
          <w:rFonts w:ascii="Times New Roman" w:hAnsi="Times New Roman" w:cs="Times New Roman"/>
          <w:b/>
          <w:lang w:val="sr-Latn-RS"/>
        </w:rPr>
      </w:pPr>
    </w:p>
    <w:p w14:paraId="4F3EC8AB" w14:textId="77777777" w:rsidR="00952537" w:rsidRDefault="00952537" w:rsidP="00904ADD">
      <w:pPr>
        <w:ind w:firstLine="720"/>
        <w:rPr>
          <w:rFonts w:ascii="Times New Roman" w:hAnsi="Times New Roman" w:cs="Times New Roman"/>
          <w:b/>
          <w:lang w:val="sr-Latn-RS"/>
        </w:rPr>
      </w:pPr>
    </w:p>
    <w:p w14:paraId="7B872455" w14:textId="77777777" w:rsidR="00952537" w:rsidRPr="00952537" w:rsidRDefault="00952537" w:rsidP="00904ADD">
      <w:pPr>
        <w:ind w:firstLine="720"/>
        <w:rPr>
          <w:rFonts w:ascii="Times New Roman" w:hAnsi="Times New Roman" w:cs="Times New Roman"/>
          <w:b/>
          <w:lang w:val="sr-Latn-RS"/>
        </w:rPr>
      </w:pPr>
    </w:p>
    <w:p w14:paraId="437BC7CD" w14:textId="77777777" w:rsidR="00904ADD" w:rsidRPr="00832903" w:rsidRDefault="00904ADD" w:rsidP="00001EE6">
      <w:pPr>
        <w:ind w:firstLine="720"/>
        <w:rPr>
          <w:rFonts w:ascii="Times New Roman" w:hAnsi="Times New Roman" w:cs="Times New Roman"/>
          <w:b/>
          <w:lang w:val="sr-Latn-CS"/>
        </w:rPr>
      </w:pPr>
      <w:proofErr w:type="spellStart"/>
      <w:r w:rsidRPr="00832903">
        <w:rPr>
          <w:rFonts w:ascii="Times New Roman" w:hAnsi="Times New Roman" w:cs="Times New Roman"/>
          <w:b/>
        </w:rPr>
        <w:lastRenderedPageBreak/>
        <w:t>Општа</w:t>
      </w:r>
      <w:proofErr w:type="spellEnd"/>
      <w:r w:rsidRPr="00832903">
        <w:rPr>
          <w:rFonts w:ascii="Times New Roman" w:hAnsi="Times New Roman" w:cs="Times New Roman"/>
          <w:b/>
        </w:rPr>
        <w:t xml:space="preserve"> </w:t>
      </w:r>
      <w:proofErr w:type="spellStart"/>
      <w:r w:rsidRPr="00832903">
        <w:rPr>
          <w:rFonts w:ascii="Times New Roman" w:hAnsi="Times New Roman" w:cs="Times New Roman"/>
          <w:b/>
        </w:rPr>
        <w:t>наставна</w:t>
      </w:r>
      <w:proofErr w:type="spellEnd"/>
      <w:r w:rsidRPr="00832903">
        <w:rPr>
          <w:rFonts w:ascii="Times New Roman" w:hAnsi="Times New Roman" w:cs="Times New Roman"/>
          <w:b/>
        </w:rPr>
        <w:t xml:space="preserve"> </w:t>
      </w:r>
      <w:proofErr w:type="spellStart"/>
      <w:r w:rsidRPr="00832903">
        <w:rPr>
          <w:rFonts w:ascii="Times New Roman" w:hAnsi="Times New Roman" w:cs="Times New Roman"/>
          <w:b/>
        </w:rPr>
        <w:t>средства</w:t>
      </w:r>
      <w:proofErr w:type="spellEnd"/>
    </w:p>
    <w:p w14:paraId="7EACEB3F" w14:textId="77777777" w:rsidR="00904ADD" w:rsidRPr="004571F5" w:rsidRDefault="00904ADD" w:rsidP="00904ADD">
      <w:pPr>
        <w:rPr>
          <w:rFonts w:ascii="Times New Roman" w:hAnsi="Times New Roman" w:cs="Times New Roman"/>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2"/>
        <w:gridCol w:w="4194"/>
        <w:gridCol w:w="1810"/>
      </w:tblGrid>
      <w:tr w:rsidR="00904ADD" w:rsidRPr="004571F5" w14:paraId="3B5CA7A5" w14:textId="77777777" w:rsidTr="00987AFE">
        <w:tc>
          <w:tcPr>
            <w:tcW w:w="3002" w:type="dxa"/>
          </w:tcPr>
          <w:p w14:paraId="4AC9BFAE"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Школа</w:t>
            </w:r>
          </w:p>
        </w:tc>
        <w:tc>
          <w:tcPr>
            <w:tcW w:w="4194" w:type="dxa"/>
          </w:tcPr>
          <w:p w14:paraId="38CB505A"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Наставно средство</w:t>
            </w:r>
          </w:p>
        </w:tc>
        <w:tc>
          <w:tcPr>
            <w:tcW w:w="1810" w:type="dxa"/>
          </w:tcPr>
          <w:p w14:paraId="6AD653E0"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Количина</w:t>
            </w:r>
          </w:p>
        </w:tc>
      </w:tr>
      <w:tr w:rsidR="00904ADD" w:rsidRPr="004571F5" w14:paraId="6ED8D83F" w14:textId="77777777" w:rsidTr="00987AFE">
        <w:tc>
          <w:tcPr>
            <w:tcW w:w="3002" w:type="dxa"/>
          </w:tcPr>
          <w:p w14:paraId="6C9834BD"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Матична школа Ковиље</w:t>
            </w:r>
          </w:p>
        </w:tc>
        <w:tc>
          <w:tcPr>
            <w:tcW w:w="4194" w:type="dxa"/>
          </w:tcPr>
          <w:p w14:paraId="262C21A9" w14:textId="77777777" w:rsidR="00904ADD" w:rsidRPr="004571F5" w:rsidRDefault="00904ADD" w:rsidP="00BE0B64">
            <w:pPr>
              <w:numPr>
                <w:ilvl w:val="0"/>
                <w:numId w:val="4"/>
              </w:numPr>
              <w:spacing w:after="0" w:line="240" w:lineRule="auto"/>
              <w:jc w:val="both"/>
              <w:rPr>
                <w:rFonts w:ascii="Times New Roman" w:hAnsi="Times New Roman" w:cs="Times New Roman"/>
                <w:lang w:val="sr-Cyrl-CS"/>
              </w:rPr>
            </w:pPr>
            <w:r w:rsidRPr="004571F5">
              <w:rPr>
                <w:rFonts w:ascii="Times New Roman" w:hAnsi="Times New Roman" w:cs="Times New Roman"/>
                <w:lang w:val="sr-Cyrl-CS"/>
              </w:rPr>
              <w:t>Графоскоп</w:t>
            </w:r>
          </w:p>
          <w:p w14:paraId="0614128F" w14:textId="77777777" w:rsidR="00904ADD" w:rsidRPr="004571F5" w:rsidRDefault="00904ADD" w:rsidP="00BE0B64">
            <w:pPr>
              <w:numPr>
                <w:ilvl w:val="0"/>
                <w:numId w:val="4"/>
              </w:numPr>
              <w:spacing w:after="0" w:line="240" w:lineRule="auto"/>
              <w:jc w:val="both"/>
              <w:rPr>
                <w:rFonts w:ascii="Times New Roman" w:hAnsi="Times New Roman" w:cs="Times New Roman"/>
                <w:lang w:val="sr-Cyrl-CS"/>
              </w:rPr>
            </w:pPr>
            <w:r w:rsidRPr="004571F5">
              <w:rPr>
                <w:rFonts w:ascii="Times New Roman" w:hAnsi="Times New Roman" w:cs="Times New Roman"/>
                <w:lang w:val="sr-Cyrl-CS"/>
              </w:rPr>
              <w:t>Касетни пројектор од 8</w:t>
            </w:r>
            <w:r w:rsidRPr="004571F5">
              <w:rPr>
                <w:rFonts w:ascii="Times New Roman" w:hAnsi="Times New Roman" w:cs="Times New Roman"/>
              </w:rPr>
              <w:t>mm</w:t>
            </w:r>
          </w:p>
          <w:p w14:paraId="4B18BA56" w14:textId="77777777" w:rsidR="00904ADD" w:rsidRPr="004571F5" w:rsidRDefault="00904ADD" w:rsidP="00BE0B64">
            <w:pPr>
              <w:numPr>
                <w:ilvl w:val="0"/>
                <w:numId w:val="4"/>
              </w:numPr>
              <w:spacing w:after="0" w:line="240" w:lineRule="auto"/>
              <w:jc w:val="both"/>
              <w:rPr>
                <w:rFonts w:ascii="Times New Roman" w:hAnsi="Times New Roman" w:cs="Times New Roman"/>
                <w:lang w:val="sr-Cyrl-CS"/>
              </w:rPr>
            </w:pPr>
            <w:r w:rsidRPr="004571F5">
              <w:rPr>
                <w:rFonts w:ascii="Times New Roman" w:hAnsi="Times New Roman" w:cs="Times New Roman"/>
                <w:lang w:val="sr-Cyrl-CS"/>
              </w:rPr>
              <w:t>Магнетофон</w:t>
            </w:r>
          </w:p>
          <w:p w14:paraId="0EB14C89" w14:textId="77777777" w:rsidR="00904ADD" w:rsidRPr="004571F5" w:rsidRDefault="00904ADD" w:rsidP="00BE0B64">
            <w:pPr>
              <w:numPr>
                <w:ilvl w:val="0"/>
                <w:numId w:val="4"/>
              </w:numPr>
              <w:spacing w:after="0" w:line="240" w:lineRule="auto"/>
              <w:jc w:val="both"/>
              <w:rPr>
                <w:rFonts w:ascii="Times New Roman" w:hAnsi="Times New Roman" w:cs="Times New Roman"/>
                <w:lang w:val="sr-Cyrl-CS"/>
              </w:rPr>
            </w:pPr>
            <w:r w:rsidRPr="004571F5">
              <w:rPr>
                <w:rFonts w:ascii="Times New Roman" w:hAnsi="Times New Roman" w:cs="Times New Roman"/>
                <w:lang w:val="sr-Cyrl-CS"/>
              </w:rPr>
              <w:t>Дијапројектор</w:t>
            </w:r>
          </w:p>
          <w:p w14:paraId="42D1EEB3" w14:textId="77777777" w:rsidR="00904ADD" w:rsidRPr="004571F5" w:rsidRDefault="00904ADD" w:rsidP="00BE0B64">
            <w:pPr>
              <w:numPr>
                <w:ilvl w:val="0"/>
                <w:numId w:val="4"/>
              </w:numPr>
              <w:spacing w:after="0" w:line="240" w:lineRule="auto"/>
              <w:jc w:val="both"/>
              <w:rPr>
                <w:rFonts w:ascii="Times New Roman" w:hAnsi="Times New Roman" w:cs="Times New Roman"/>
                <w:lang w:val="sr-Cyrl-CS"/>
              </w:rPr>
            </w:pPr>
            <w:r w:rsidRPr="004571F5">
              <w:rPr>
                <w:rFonts w:ascii="Times New Roman" w:hAnsi="Times New Roman" w:cs="Times New Roman"/>
                <w:lang w:val="sr-Cyrl-CS"/>
              </w:rPr>
              <w:t>Грамофон</w:t>
            </w:r>
          </w:p>
          <w:p w14:paraId="0ABF1515" w14:textId="77777777" w:rsidR="00904ADD" w:rsidRPr="004571F5" w:rsidRDefault="00904ADD" w:rsidP="00BE0B64">
            <w:pPr>
              <w:numPr>
                <w:ilvl w:val="0"/>
                <w:numId w:val="4"/>
              </w:numPr>
              <w:spacing w:after="0" w:line="240" w:lineRule="auto"/>
              <w:jc w:val="both"/>
              <w:rPr>
                <w:rFonts w:ascii="Times New Roman" w:hAnsi="Times New Roman" w:cs="Times New Roman"/>
                <w:lang w:val="sr-Cyrl-CS"/>
              </w:rPr>
            </w:pPr>
            <w:r w:rsidRPr="004571F5">
              <w:rPr>
                <w:rFonts w:ascii="Times New Roman" w:hAnsi="Times New Roman" w:cs="Times New Roman"/>
                <w:lang w:val="sr-Cyrl-CS"/>
              </w:rPr>
              <w:t>Телевизор</w:t>
            </w:r>
          </w:p>
          <w:p w14:paraId="5F98881D" w14:textId="77777777" w:rsidR="00904ADD" w:rsidRPr="004571F5" w:rsidRDefault="00904ADD" w:rsidP="00BE0B64">
            <w:pPr>
              <w:numPr>
                <w:ilvl w:val="0"/>
                <w:numId w:val="4"/>
              </w:numPr>
              <w:spacing w:after="0" w:line="240" w:lineRule="auto"/>
              <w:jc w:val="both"/>
              <w:rPr>
                <w:rFonts w:ascii="Times New Roman" w:hAnsi="Times New Roman" w:cs="Times New Roman"/>
                <w:lang w:val="sr-Cyrl-CS"/>
              </w:rPr>
            </w:pPr>
            <w:r w:rsidRPr="004571F5">
              <w:rPr>
                <w:rFonts w:ascii="Times New Roman" w:hAnsi="Times New Roman" w:cs="Times New Roman"/>
                <w:lang w:val="sr-Cyrl-CS"/>
              </w:rPr>
              <w:t>Радио – касетофон</w:t>
            </w:r>
          </w:p>
          <w:p w14:paraId="79AAB74B" w14:textId="77777777" w:rsidR="00904ADD" w:rsidRPr="004571F5" w:rsidRDefault="00904ADD" w:rsidP="00BE0B64">
            <w:pPr>
              <w:numPr>
                <w:ilvl w:val="0"/>
                <w:numId w:val="4"/>
              </w:numPr>
              <w:spacing w:after="0" w:line="240" w:lineRule="auto"/>
              <w:jc w:val="both"/>
              <w:rPr>
                <w:rFonts w:ascii="Times New Roman" w:hAnsi="Times New Roman" w:cs="Times New Roman"/>
                <w:lang w:val="sr-Cyrl-CS"/>
              </w:rPr>
            </w:pPr>
            <w:r w:rsidRPr="004571F5">
              <w:rPr>
                <w:rFonts w:ascii="Times New Roman" w:hAnsi="Times New Roman" w:cs="Times New Roman"/>
                <w:lang w:val="sr-Cyrl-CS"/>
              </w:rPr>
              <w:t>Пројектор за елемент.фил .са вођицом</w:t>
            </w:r>
          </w:p>
          <w:p w14:paraId="2546B4A1" w14:textId="77777777" w:rsidR="00904ADD" w:rsidRPr="004571F5" w:rsidRDefault="00904ADD" w:rsidP="00BE0B64">
            <w:pPr>
              <w:numPr>
                <w:ilvl w:val="0"/>
                <w:numId w:val="4"/>
              </w:numPr>
              <w:spacing w:after="0" w:line="240" w:lineRule="auto"/>
              <w:jc w:val="both"/>
              <w:rPr>
                <w:rFonts w:ascii="Times New Roman" w:hAnsi="Times New Roman" w:cs="Times New Roman"/>
                <w:lang w:val="sr-Cyrl-CS"/>
              </w:rPr>
            </w:pPr>
            <w:r w:rsidRPr="004571F5">
              <w:rPr>
                <w:rFonts w:ascii="Times New Roman" w:hAnsi="Times New Roman" w:cs="Times New Roman"/>
                <w:lang w:val="sr-Cyrl-CS"/>
              </w:rPr>
              <w:t>Видео – рикордер</w:t>
            </w:r>
          </w:p>
          <w:p w14:paraId="248C4C0C" w14:textId="77777777" w:rsidR="00904ADD" w:rsidRPr="004571F5" w:rsidRDefault="00904ADD" w:rsidP="00BE0B64">
            <w:pPr>
              <w:numPr>
                <w:ilvl w:val="0"/>
                <w:numId w:val="4"/>
              </w:numPr>
              <w:spacing w:after="0" w:line="240" w:lineRule="auto"/>
              <w:jc w:val="both"/>
              <w:rPr>
                <w:rFonts w:ascii="Times New Roman" w:hAnsi="Times New Roman" w:cs="Times New Roman"/>
                <w:lang w:val="sr-Cyrl-CS"/>
              </w:rPr>
            </w:pPr>
            <w:r w:rsidRPr="004571F5">
              <w:rPr>
                <w:rFonts w:ascii="Times New Roman" w:hAnsi="Times New Roman" w:cs="Times New Roman"/>
                <w:lang w:val="sr-Cyrl-CS"/>
              </w:rPr>
              <w:t>Радио пријемник</w:t>
            </w:r>
          </w:p>
          <w:p w14:paraId="354E2DBE" w14:textId="77777777" w:rsidR="00904ADD" w:rsidRDefault="00904ADD" w:rsidP="00BE0B64">
            <w:pPr>
              <w:numPr>
                <w:ilvl w:val="0"/>
                <w:numId w:val="4"/>
              </w:numPr>
              <w:spacing w:after="0" w:line="240" w:lineRule="auto"/>
              <w:jc w:val="both"/>
              <w:rPr>
                <w:rFonts w:ascii="Times New Roman" w:hAnsi="Times New Roman" w:cs="Times New Roman"/>
                <w:lang w:val="sr-Cyrl-CS"/>
              </w:rPr>
            </w:pPr>
            <w:r w:rsidRPr="004571F5">
              <w:rPr>
                <w:rFonts w:ascii="Times New Roman" w:hAnsi="Times New Roman" w:cs="Times New Roman"/>
                <w:lang w:val="sr-Cyrl-CS"/>
              </w:rPr>
              <w:t>Компјутер</w:t>
            </w:r>
          </w:p>
          <w:p w14:paraId="133DB382" w14:textId="77777777" w:rsidR="0040652E" w:rsidRDefault="0040652E" w:rsidP="00BE0B64">
            <w:pPr>
              <w:numPr>
                <w:ilvl w:val="0"/>
                <w:numId w:val="4"/>
              </w:numPr>
              <w:spacing w:after="0" w:line="240" w:lineRule="auto"/>
              <w:jc w:val="both"/>
              <w:rPr>
                <w:rFonts w:ascii="Times New Roman" w:hAnsi="Times New Roman" w:cs="Times New Roman"/>
                <w:lang w:val="sr-Cyrl-CS"/>
              </w:rPr>
            </w:pPr>
            <w:r>
              <w:rPr>
                <w:rFonts w:ascii="Times New Roman" w:hAnsi="Times New Roman" w:cs="Times New Roman"/>
                <w:lang w:val="sr-Cyrl-CS"/>
              </w:rPr>
              <w:t>Лап топ</w:t>
            </w:r>
          </w:p>
          <w:p w14:paraId="411C41C4" w14:textId="77777777" w:rsidR="0040652E" w:rsidRPr="004571F5" w:rsidRDefault="0040652E" w:rsidP="00BE0B64">
            <w:pPr>
              <w:numPr>
                <w:ilvl w:val="0"/>
                <w:numId w:val="4"/>
              </w:numPr>
              <w:spacing w:after="0" w:line="240" w:lineRule="auto"/>
              <w:jc w:val="both"/>
              <w:rPr>
                <w:rFonts w:ascii="Times New Roman" w:hAnsi="Times New Roman" w:cs="Times New Roman"/>
                <w:lang w:val="sr-Cyrl-CS"/>
              </w:rPr>
            </w:pPr>
            <w:r>
              <w:rPr>
                <w:rFonts w:ascii="Times New Roman" w:hAnsi="Times New Roman" w:cs="Times New Roman"/>
                <w:lang w:val="sr-Cyrl-CS"/>
              </w:rPr>
              <w:t>Пројектор</w:t>
            </w:r>
          </w:p>
          <w:p w14:paraId="7413D73D" w14:textId="77777777" w:rsidR="00904ADD" w:rsidRPr="004571F5" w:rsidRDefault="00904ADD" w:rsidP="00BE0B64">
            <w:pPr>
              <w:numPr>
                <w:ilvl w:val="0"/>
                <w:numId w:val="4"/>
              </w:numPr>
              <w:spacing w:after="0" w:line="240" w:lineRule="auto"/>
              <w:jc w:val="both"/>
              <w:rPr>
                <w:rFonts w:ascii="Times New Roman" w:hAnsi="Times New Roman" w:cs="Times New Roman"/>
                <w:lang w:val="sr-Cyrl-CS"/>
              </w:rPr>
            </w:pPr>
            <w:r w:rsidRPr="004571F5">
              <w:rPr>
                <w:rFonts w:ascii="Times New Roman" w:hAnsi="Times New Roman" w:cs="Times New Roman"/>
                <w:lang w:val="sr-Cyrl-CS"/>
              </w:rPr>
              <w:t>Потрошни материјал                   ( графофолоије, магнетофонске траке, видео и радио касете, сијалице и сл. )</w:t>
            </w:r>
          </w:p>
          <w:p w14:paraId="38353399" w14:textId="77777777" w:rsidR="00904ADD" w:rsidRPr="004571F5" w:rsidRDefault="00904ADD" w:rsidP="00BE0B64">
            <w:pPr>
              <w:numPr>
                <w:ilvl w:val="0"/>
                <w:numId w:val="4"/>
              </w:numPr>
              <w:spacing w:after="0" w:line="240" w:lineRule="auto"/>
              <w:jc w:val="both"/>
              <w:rPr>
                <w:rFonts w:ascii="Times New Roman" w:hAnsi="Times New Roman" w:cs="Times New Roman"/>
                <w:lang w:val="sr-Cyrl-CS"/>
              </w:rPr>
            </w:pPr>
            <w:r w:rsidRPr="004571F5">
              <w:rPr>
                <w:rFonts w:ascii="Times New Roman" w:hAnsi="Times New Roman" w:cs="Times New Roman"/>
                <w:lang w:val="sr-Cyrl-CS"/>
              </w:rPr>
              <w:t xml:space="preserve">Двд плјер </w:t>
            </w:r>
          </w:p>
        </w:tc>
        <w:tc>
          <w:tcPr>
            <w:tcW w:w="1810" w:type="dxa"/>
          </w:tcPr>
          <w:p w14:paraId="6C0958E9" w14:textId="77777777" w:rsidR="00904ADD" w:rsidRPr="004571F5" w:rsidRDefault="00904ADD" w:rsidP="00987AFE">
            <w:pPr>
              <w:jc w:val="center"/>
              <w:rPr>
                <w:rFonts w:ascii="Times New Roman" w:hAnsi="Times New Roman" w:cs="Times New Roman"/>
                <w:lang w:val="sr-Cyrl-CS"/>
              </w:rPr>
            </w:pPr>
            <w:r w:rsidRPr="004571F5">
              <w:rPr>
                <w:rFonts w:ascii="Times New Roman" w:hAnsi="Times New Roman" w:cs="Times New Roman"/>
                <w:lang w:val="sr-Cyrl-CS"/>
              </w:rPr>
              <w:t>1</w:t>
            </w:r>
          </w:p>
          <w:p w14:paraId="3DA4C4CD" w14:textId="77777777" w:rsidR="00904ADD" w:rsidRPr="004571F5" w:rsidRDefault="00904ADD" w:rsidP="00987AFE">
            <w:pPr>
              <w:jc w:val="center"/>
              <w:rPr>
                <w:rFonts w:ascii="Times New Roman" w:hAnsi="Times New Roman" w:cs="Times New Roman"/>
                <w:lang w:val="sr-Cyrl-CS"/>
              </w:rPr>
            </w:pPr>
            <w:r w:rsidRPr="004571F5">
              <w:rPr>
                <w:rFonts w:ascii="Times New Roman" w:hAnsi="Times New Roman" w:cs="Times New Roman"/>
                <w:lang w:val="sr-Cyrl-CS"/>
              </w:rPr>
              <w:t>1</w:t>
            </w:r>
          </w:p>
          <w:p w14:paraId="751EC483" w14:textId="77777777" w:rsidR="00904ADD" w:rsidRPr="004571F5" w:rsidRDefault="00904ADD" w:rsidP="00987AFE">
            <w:pPr>
              <w:jc w:val="center"/>
              <w:rPr>
                <w:rFonts w:ascii="Times New Roman" w:hAnsi="Times New Roman" w:cs="Times New Roman"/>
                <w:lang w:val="sr-Cyrl-CS"/>
              </w:rPr>
            </w:pPr>
            <w:r w:rsidRPr="004571F5">
              <w:rPr>
                <w:rFonts w:ascii="Times New Roman" w:hAnsi="Times New Roman" w:cs="Times New Roman"/>
                <w:lang w:val="sr-Cyrl-CS"/>
              </w:rPr>
              <w:t>1</w:t>
            </w:r>
          </w:p>
          <w:p w14:paraId="3865BFD7" w14:textId="77777777" w:rsidR="00904ADD" w:rsidRPr="004571F5" w:rsidRDefault="00904ADD" w:rsidP="00987AFE">
            <w:pPr>
              <w:jc w:val="center"/>
              <w:rPr>
                <w:rFonts w:ascii="Times New Roman" w:hAnsi="Times New Roman" w:cs="Times New Roman"/>
                <w:lang w:val="sr-Cyrl-CS"/>
              </w:rPr>
            </w:pPr>
            <w:r w:rsidRPr="004571F5">
              <w:rPr>
                <w:rFonts w:ascii="Times New Roman" w:hAnsi="Times New Roman" w:cs="Times New Roman"/>
                <w:lang w:val="sr-Cyrl-CS"/>
              </w:rPr>
              <w:t>1</w:t>
            </w:r>
          </w:p>
          <w:p w14:paraId="327D6476" w14:textId="77777777" w:rsidR="00904ADD" w:rsidRPr="004571F5" w:rsidRDefault="00904ADD" w:rsidP="00987AFE">
            <w:pPr>
              <w:jc w:val="center"/>
              <w:rPr>
                <w:rFonts w:ascii="Times New Roman" w:hAnsi="Times New Roman" w:cs="Times New Roman"/>
                <w:lang w:val="sr-Cyrl-CS"/>
              </w:rPr>
            </w:pPr>
            <w:r w:rsidRPr="004571F5">
              <w:rPr>
                <w:rFonts w:ascii="Times New Roman" w:hAnsi="Times New Roman" w:cs="Times New Roman"/>
                <w:lang w:val="sr-Cyrl-CS"/>
              </w:rPr>
              <w:t>1</w:t>
            </w:r>
          </w:p>
          <w:p w14:paraId="0F83D60A" w14:textId="77777777" w:rsidR="00904ADD" w:rsidRPr="004571F5" w:rsidRDefault="00904ADD" w:rsidP="00987AFE">
            <w:pPr>
              <w:jc w:val="center"/>
              <w:rPr>
                <w:rFonts w:ascii="Times New Roman" w:hAnsi="Times New Roman" w:cs="Times New Roman"/>
                <w:lang w:val="sr-Cyrl-CS"/>
              </w:rPr>
            </w:pPr>
            <w:r w:rsidRPr="004571F5">
              <w:rPr>
                <w:rFonts w:ascii="Times New Roman" w:hAnsi="Times New Roman" w:cs="Times New Roman"/>
                <w:lang w:val="sr-Cyrl-CS"/>
              </w:rPr>
              <w:t>1</w:t>
            </w:r>
          </w:p>
          <w:p w14:paraId="4FB708EF" w14:textId="77777777" w:rsidR="00904ADD" w:rsidRPr="004571F5" w:rsidRDefault="00E92451" w:rsidP="00987AFE">
            <w:pPr>
              <w:jc w:val="center"/>
              <w:rPr>
                <w:rFonts w:ascii="Times New Roman" w:hAnsi="Times New Roman" w:cs="Times New Roman"/>
                <w:lang w:val="sr-Cyrl-CS"/>
              </w:rPr>
            </w:pPr>
            <w:r>
              <w:rPr>
                <w:rFonts w:ascii="Times New Roman" w:hAnsi="Times New Roman" w:cs="Times New Roman"/>
                <w:lang w:val="sr-Cyrl-CS"/>
              </w:rPr>
              <w:t>5</w:t>
            </w:r>
          </w:p>
          <w:p w14:paraId="3BDEA7B8" w14:textId="583C5095" w:rsidR="00904ADD" w:rsidRPr="004571F5" w:rsidRDefault="00D33ED1" w:rsidP="00987AFE">
            <w:pPr>
              <w:jc w:val="center"/>
              <w:rPr>
                <w:rFonts w:ascii="Times New Roman" w:hAnsi="Times New Roman" w:cs="Times New Roman"/>
                <w:lang w:val="sr-Cyrl-CS"/>
              </w:rPr>
            </w:pPr>
            <w:r>
              <w:rPr>
                <w:rFonts w:ascii="Times New Roman" w:hAnsi="Times New Roman" w:cs="Times New Roman"/>
                <w:lang w:val="sr-Cyrl-CS"/>
              </w:rPr>
              <w:t>2</w:t>
            </w:r>
          </w:p>
          <w:p w14:paraId="67D51116" w14:textId="77777777" w:rsidR="00904ADD" w:rsidRPr="004571F5" w:rsidRDefault="00904ADD" w:rsidP="00987AFE">
            <w:pPr>
              <w:jc w:val="center"/>
              <w:rPr>
                <w:rFonts w:ascii="Times New Roman" w:hAnsi="Times New Roman" w:cs="Times New Roman"/>
                <w:lang w:val="sr-Cyrl-CS"/>
              </w:rPr>
            </w:pPr>
            <w:r w:rsidRPr="004571F5">
              <w:rPr>
                <w:rFonts w:ascii="Times New Roman" w:hAnsi="Times New Roman" w:cs="Times New Roman"/>
                <w:lang w:val="sr-Cyrl-CS"/>
              </w:rPr>
              <w:t>1</w:t>
            </w:r>
          </w:p>
          <w:p w14:paraId="73FD71A0" w14:textId="77777777" w:rsidR="00904ADD" w:rsidRPr="004571F5" w:rsidRDefault="00904ADD" w:rsidP="00987AFE">
            <w:pPr>
              <w:jc w:val="center"/>
              <w:rPr>
                <w:rFonts w:ascii="Times New Roman" w:hAnsi="Times New Roman" w:cs="Times New Roman"/>
                <w:lang w:val="sr-Cyrl-CS"/>
              </w:rPr>
            </w:pPr>
            <w:r w:rsidRPr="004571F5">
              <w:rPr>
                <w:rFonts w:ascii="Times New Roman" w:hAnsi="Times New Roman" w:cs="Times New Roman"/>
                <w:lang w:val="sr-Cyrl-CS"/>
              </w:rPr>
              <w:t>1</w:t>
            </w:r>
          </w:p>
          <w:p w14:paraId="5CFCF1E5" w14:textId="77777777" w:rsidR="00904ADD" w:rsidRPr="004571F5" w:rsidRDefault="00904ADD" w:rsidP="00987AFE">
            <w:pPr>
              <w:jc w:val="center"/>
              <w:rPr>
                <w:rFonts w:ascii="Times New Roman" w:hAnsi="Times New Roman" w:cs="Times New Roman"/>
                <w:lang w:val="sr-Cyrl-CS"/>
              </w:rPr>
            </w:pPr>
            <w:r w:rsidRPr="004571F5">
              <w:rPr>
                <w:rFonts w:ascii="Times New Roman" w:hAnsi="Times New Roman" w:cs="Times New Roman"/>
                <w:lang w:val="sr-Cyrl-CS"/>
              </w:rPr>
              <w:t>1</w:t>
            </w:r>
          </w:p>
        </w:tc>
      </w:tr>
      <w:tr w:rsidR="00904ADD" w:rsidRPr="004571F5" w14:paraId="660B36C9" w14:textId="77777777" w:rsidTr="00987AFE">
        <w:tc>
          <w:tcPr>
            <w:tcW w:w="3002" w:type="dxa"/>
          </w:tcPr>
          <w:p w14:paraId="0FECE4F9"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ИО Вучак</w:t>
            </w:r>
          </w:p>
        </w:tc>
        <w:tc>
          <w:tcPr>
            <w:tcW w:w="4194" w:type="dxa"/>
          </w:tcPr>
          <w:p w14:paraId="0E18D025" w14:textId="77777777" w:rsidR="00904ADD" w:rsidRPr="0040652E" w:rsidRDefault="00904ADD" w:rsidP="0040652E">
            <w:pPr>
              <w:numPr>
                <w:ilvl w:val="0"/>
                <w:numId w:val="5"/>
              </w:numPr>
              <w:spacing w:after="0" w:line="240" w:lineRule="auto"/>
              <w:jc w:val="both"/>
              <w:rPr>
                <w:rFonts w:ascii="Times New Roman" w:hAnsi="Times New Roman" w:cs="Times New Roman"/>
                <w:lang w:val="sr-Cyrl-CS"/>
              </w:rPr>
            </w:pPr>
            <w:r w:rsidRPr="004571F5">
              <w:rPr>
                <w:rFonts w:ascii="Times New Roman" w:hAnsi="Times New Roman" w:cs="Times New Roman"/>
                <w:lang w:val="sr-Cyrl-CS"/>
              </w:rPr>
              <w:t>Графоскоп</w:t>
            </w:r>
          </w:p>
          <w:p w14:paraId="68F5CAF2" w14:textId="77777777" w:rsidR="00904ADD" w:rsidRPr="004571F5" w:rsidRDefault="00904ADD" w:rsidP="00BE0B64">
            <w:pPr>
              <w:numPr>
                <w:ilvl w:val="0"/>
                <w:numId w:val="5"/>
              </w:numPr>
              <w:spacing w:after="0" w:line="240" w:lineRule="auto"/>
              <w:jc w:val="both"/>
              <w:rPr>
                <w:rFonts w:ascii="Times New Roman" w:hAnsi="Times New Roman" w:cs="Times New Roman"/>
                <w:lang w:val="sr-Cyrl-CS"/>
              </w:rPr>
            </w:pPr>
            <w:r w:rsidRPr="004571F5">
              <w:rPr>
                <w:rFonts w:ascii="Times New Roman" w:hAnsi="Times New Roman" w:cs="Times New Roman"/>
                <w:lang w:val="sr-Latn-CS"/>
              </w:rPr>
              <w:t>T</w:t>
            </w:r>
            <w:r w:rsidRPr="004571F5">
              <w:rPr>
                <w:rFonts w:ascii="Times New Roman" w:hAnsi="Times New Roman" w:cs="Times New Roman"/>
                <w:lang w:val="sr-Cyrl-CS"/>
              </w:rPr>
              <w:t xml:space="preserve">елевизор </w:t>
            </w:r>
          </w:p>
          <w:p w14:paraId="387785E6" w14:textId="77777777" w:rsidR="00904ADD" w:rsidRPr="004571F5" w:rsidRDefault="00904ADD" w:rsidP="00BE0B64">
            <w:pPr>
              <w:numPr>
                <w:ilvl w:val="0"/>
                <w:numId w:val="5"/>
              </w:numPr>
              <w:spacing w:after="0" w:line="240" w:lineRule="auto"/>
              <w:jc w:val="both"/>
              <w:rPr>
                <w:rFonts w:ascii="Times New Roman" w:hAnsi="Times New Roman" w:cs="Times New Roman"/>
                <w:lang w:val="sr-Cyrl-CS"/>
              </w:rPr>
            </w:pPr>
            <w:r w:rsidRPr="004571F5">
              <w:rPr>
                <w:rFonts w:ascii="Times New Roman" w:hAnsi="Times New Roman" w:cs="Times New Roman"/>
                <w:lang w:val="sr-Cyrl-CS"/>
              </w:rPr>
              <w:t>Касетофон</w:t>
            </w:r>
          </w:p>
          <w:p w14:paraId="5C58962E" w14:textId="77777777" w:rsidR="00904ADD" w:rsidRPr="004571F5" w:rsidRDefault="00904ADD" w:rsidP="00BE0B64">
            <w:pPr>
              <w:numPr>
                <w:ilvl w:val="0"/>
                <w:numId w:val="5"/>
              </w:numPr>
              <w:spacing w:after="0" w:line="240" w:lineRule="auto"/>
              <w:jc w:val="both"/>
              <w:rPr>
                <w:rFonts w:ascii="Times New Roman" w:hAnsi="Times New Roman" w:cs="Times New Roman"/>
                <w:lang w:val="sr-Cyrl-CS"/>
              </w:rPr>
            </w:pPr>
            <w:r w:rsidRPr="004571F5">
              <w:rPr>
                <w:rFonts w:ascii="Times New Roman" w:hAnsi="Times New Roman" w:cs="Times New Roman"/>
                <w:lang w:val="sr-Cyrl-CS"/>
              </w:rPr>
              <w:t>Видео рикордер</w:t>
            </w:r>
          </w:p>
          <w:p w14:paraId="4D864371" w14:textId="77777777" w:rsidR="00904ADD" w:rsidRPr="004571F5" w:rsidRDefault="00904ADD" w:rsidP="00987AFE">
            <w:pPr>
              <w:ind w:left="360"/>
              <w:rPr>
                <w:rFonts w:ascii="Times New Roman" w:hAnsi="Times New Roman" w:cs="Times New Roman"/>
                <w:lang w:val="sr-Cyrl-CS"/>
              </w:rPr>
            </w:pPr>
          </w:p>
        </w:tc>
        <w:tc>
          <w:tcPr>
            <w:tcW w:w="1810" w:type="dxa"/>
          </w:tcPr>
          <w:p w14:paraId="32D632FF" w14:textId="77777777" w:rsidR="00904ADD" w:rsidRPr="004571F5" w:rsidRDefault="00904ADD" w:rsidP="00987AFE">
            <w:pPr>
              <w:jc w:val="center"/>
              <w:rPr>
                <w:rFonts w:ascii="Times New Roman" w:hAnsi="Times New Roman" w:cs="Times New Roman"/>
                <w:lang w:val="sr-Cyrl-CS"/>
              </w:rPr>
            </w:pPr>
            <w:r w:rsidRPr="004571F5">
              <w:rPr>
                <w:rFonts w:ascii="Times New Roman" w:hAnsi="Times New Roman" w:cs="Times New Roman"/>
                <w:lang w:val="sr-Cyrl-CS"/>
              </w:rPr>
              <w:t>1</w:t>
            </w:r>
          </w:p>
          <w:p w14:paraId="5E6F3E85" w14:textId="77777777" w:rsidR="00904ADD" w:rsidRPr="004571F5" w:rsidRDefault="00904ADD" w:rsidP="00987AFE">
            <w:pPr>
              <w:jc w:val="center"/>
              <w:rPr>
                <w:rFonts w:ascii="Times New Roman" w:hAnsi="Times New Roman" w:cs="Times New Roman"/>
                <w:lang w:val="sr-Cyrl-CS"/>
              </w:rPr>
            </w:pPr>
            <w:r w:rsidRPr="004571F5">
              <w:rPr>
                <w:rFonts w:ascii="Times New Roman" w:hAnsi="Times New Roman" w:cs="Times New Roman"/>
                <w:lang w:val="sr-Cyrl-CS"/>
              </w:rPr>
              <w:t>1</w:t>
            </w:r>
          </w:p>
          <w:p w14:paraId="6CBE6502" w14:textId="77777777" w:rsidR="00904ADD" w:rsidRPr="004571F5" w:rsidRDefault="00904ADD" w:rsidP="00987AFE">
            <w:pPr>
              <w:jc w:val="center"/>
              <w:rPr>
                <w:rFonts w:ascii="Times New Roman" w:hAnsi="Times New Roman" w:cs="Times New Roman"/>
                <w:lang w:val="sr-Cyrl-CS"/>
              </w:rPr>
            </w:pPr>
            <w:r w:rsidRPr="004571F5">
              <w:rPr>
                <w:rFonts w:ascii="Times New Roman" w:hAnsi="Times New Roman" w:cs="Times New Roman"/>
                <w:lang w:val="sr-Cyrl-CS"/>
              </w:rPr>
              <w:t>1</w:t>
            </w:r>
          </w:p>
          <w:p w14:paraId="5F35DEC2" w14:textId="77777777" w:rsidR="00904ADD" w:rsidRPr="004571F5" w:rsidRDefault="00904ADD" w:rsidP="00987AFE">
            <w:pPr>
              <w:jc w:val="center"/>
              <w:rPr>
                <w:rFonts w:ascii="Times New Roman" w:hAnsi="Times New Roman" w:cs="Times New Roman"/>
                <w:lang w:val="sr-Cyrl-CS"/>
              </w:rPr>
            </w:pPr>
            <w:r w:rsidRPr="004571F5">
              <w:rPr>
                <w:rFonts w:ascii="Times New Roman" w:hAnsi="Times New Roman" w:cs="Times New Roman"/>
                <w:lang w:val="sr-Cyrl-CS"/>
              </w:rPr>
              <w:t>1</w:t>
            </w:r>
          </w:p>
          <w:p w14:paraId="30AF9B02" w14:textId="77777777" w:rsidR="00904ADD" w:rsidRPr="004571F5" w:rsidRDefault="00904ADD" w:rsidP="00987AFE">
            <w:pPr>
              <w:jc w:val="center"/>
              <w:rPr>
                <w:rFonts w:ascii="Times New Roman" w:hAnsi="Times New Roman" w:cs="Times New Roman"/>
                <w:lang w:val="sr-Cyrl-CS"/>
              </w:rPr>
            </w:pPr>
          </w:p>
          <w:p w14:paraId="5BDA7018" w14:textId="77777777" w:rsidR="00904ADD" w:rsidRPr="004571F5" w:rsidRDefault="00904ADD" w:rsidP="00987AFE">
            <w:pPr>
              <w:jc w:val="center"/>
              <w:rPr>
                <w:rFonts w:ascii="Times New Roman" w:hAnsi="Times New Roman" w:cs="Times New Roman"/>
                <w:lang w:val="sr-Cyrl-CS"/>
              </w:rPr>
            </w:pPr>
          </w:p>
        </w:tc>
      </w:tr>
      <w:tr w:rsidR="00904ADD" w:rsidRPr="004571F5" w14:paraId="018C8561" w14:textId="77777777" w:rsidTr="00987AFE">
        <w:tc>
          <w:tcPr>
            <w:tcW w:w="3002" w:type="dxa"/>
          </w:tcPr>
          <w:p w14:paraId="5741B6B4" w14:textId="77777777" w:rsidR="00904ADD" w:rsidRPr="004571F5" w:rsidRDefault="00904ADD" w:rsidP="00987AFE">
            <w:pPr>
              <w:rPr>
                <w:rFonts w:ascii="Times New Roman" w:hAnsi="Times New Roman" w:cs="Times New Roman"/>
                <w:lang w:val="sr-Cyrl-CS"/>
              </w:rPr>
            </w:pPr>
          </w:p>
        </w:tc>
        <w:tc>
          <w:tcPr>
            <w:tcW w:w="4194" w:type="dxa"/>
          </w:tcPr>
          <w:p w14:paraId="0F0AF0A2"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 xml:space="preserve"> </w:t>
            </w:r>
          </w:p>
        </w:tc>
        <w:tc>
          <w:tcPr>
            <w:tcW w:w="1810" w:type="dxa"/>
          </w:tcPr>
          <w:p w14:paraId="31BE3724" w14:textId="77777777" w:rsidR="00904ADD" w:rsidRPr="004571F5" w:rsidRDefault="00904ADD" w:rsidP="00987AFE">
            <w:pPr>
              <w:jc w:val="center"/>
              <w:rPr>
                <w:rFonts w:ascii="Times New Roman" w:hAnsi="Times New Roman" w:cs="Times New Roman"/>
                <w:lang w:val="sr-Cyrl-CS"/>
              </w:rPr>
            </w:pPr>
          </w:p>
          <w:p w14:paraId="69563412" w14:textId="77777777" w:rsidR="00904ADD" w:rsidRPr="004571F5" w:rsidRDefault="00904ADD" w:rsidP="00987AFE">
            <w:pPr>
              <w:jc w:val="center"/>
              <w:rPr>
                <w:rFonts w:ascii="Times New Roman" w:hAnsi="Times New Roman" w:cs="Times New Roman"/>
                <w:lang w:val="sr-Cyrl-CS"/>
              </w:rPr>
            </w:pPr>
          </w:p>
          <w:p w14:paraId="2B188822" w14:textId="77777777" w:rsidR="00904ADD" w:rsidRPr="004571F5" w:rsidRDefault="00904ADD" w:rsidP="00987AFE">
            <w:pPr>
              <w:jc w:val="center"/>
              <w:rPr>
                <w:rFonts w:ascii="Times New Roman" w:hAnsi="Times New Roman" w:cs="Times New Roman"/>
                <w:lang w:val="sr-Cyrl-CS"/>
              </w:rPr>
            </w:pPr>
          </w:p>
          <w:p w14:paraId="672B41E9" w14:textId="77777777" w:rsidR="00904ADD" w:rsidRPr="004571F5" w:rsidRDefault="00904ADD" w:rsidP="00987AFE">
            <w:pPr>
              <w:jc w:val="center"/>
              <w:rPr>
                <w:rFonts w:ascii="Times New Roman" w:hAnsi="Times New Roman" w:cs="Times New Roman"/>
                <w:lang w:val="sr-Cyrl-CS"/>
              </w:rPr>
            </w:pPr>
          </w:p>
        </w:tc>
      </w:tr>
    </w:tbl>
    <w:p w14:paraId="06E585C7" w14:textId="77777777" w:rsidR="00904ADD" w:rsidRPr="004571F5" w:rsidRDefault="00904ADD" w:rsidP="00904ADD">
      <w:pPr>
        <w:rPr>
          <w:rFonts w:ascii="Times New Roman" w:hAnsi="Times New Roman" w:cs="Times New Roman"/>
          <w:lang w:val="sr-Cyrl-CS"/>
        </w:rPr>
      </w:pPr>
      <w:r w:rsidRPr="004571F5">
        <w:rPr>
          <w:rFonts w:ascii="Times New Roman" w:hAnsi="Times New Roman" w:cs="Times New Roman"/>
          <w:lang w:val="sr-Cyrl-CS"/>
        </w:rPr>
        <w:t xml:space="preserve"> </w:t>
      </w:r>
    </w:p>
    <w:p w14:paraId="2E49C4DD" w14:textId="77777777" w:rsidR="00904ADD" w:rsidRPr="004571F5" w:rsidRDefault="00904ADD" w:rsidP="00904ADD">
      <w:pPr>
        <w:ind w:firstLine="720"/>
        <w:rPr>
          <w:rFonts w:ascii="Times New Roman" w:hAnsi="Times New Roman" w:cs="Times New Roman"/>
          <w:b/>
          <w:bCs/>
          <w:i/>
          <w:iCs/>
          <w:u w:val="single"/>
          <w:lang w:val="sr-Cyrl-CS"/>
        </w:rPr>
      </w:pPr>
    </w:p>
    <w:p w14:paraId="5F121FA6" w14:textId="77777777" w:rsidR="00904ADD" w:rsidRPr="00641DFE" w:rsidRDefault="00904ADD" w:rsidP="00641DFE">
      <w:pPr>
        <w:rPr>
          <w:rFonts w:ascii="Agency FB" w:hAnsi="Agency FB" w:cs="Times New Roman"/>
          <w:b/>
          <w:bCs/>
          <w:i/>
          <w:iCs/>
          <w:lang w:val="sr-Cyrl-CS"/>
        </w:rPr>
      </w:pPr>
      <w:r w:rsidRPr="00641DFE">
        <w:rPr>
          <w:rFonts w:ascii="Arial" w:hAnsi="Arial" w:cs="Arial"/>
          <w:b/>
          <w:bCs/>
          <w:i/>
          <w:iCs/>
          <w:lang w:val="sr-Cyrl-CS"/>
        </w:rPr>
        <w:lastRenderedPageBreak/>
        <w:t xml:space="preserve">  </w:t>
      </w:r>
      <w:r w:rsidR="00001EE6">
        <w:rPr>
          <w:rFonts w:ascii="Arial" w:hAnsi="Arial" w:cs="Arial"/>
          <w:b/>
          <w:bCs/>
          <w:i/>
          <w:iCs/>
          <w:lang w:val="sr-Cyrl-CS"/>
        </w:rPr>
        <w:tab/>
      </w:r>
      <w:r w:rsidRPr="00641DFE">
        <w:rPr>
          <w:rFonts w:ascii="Arial" w:hAnsi="Arial" w:cs="Arial"/>
          <w:b/>
          <w:bCs/>
          <w:i/>
          <w:iCs/>
          <w:lang w:val="sr-Cyrl-CS"/>
        </w:rPr>
        <w:t>Опремљеност</w:t>
      </w:r>
      <w:r w:rsidRPr="00641DFE">
        <w:rPr>
          <w:rFonts w:ascii="Agency FB" w:hAnsi="Agency FB" w:cs="Times New Roman"/>
          <w:b/>
          <w:bCs/>
          <w:i/>
          <w:iCs/>
          <w:lang w:val="sr-Cyrl-CS"/>
        </w:rPr>
        <w:t xml:space="preserve"> </w:t>
      </w:r>
      <w:r w:rsidRPr="00641DFE">
        <w:rPr>
          <w:rFonts w:ascii="Arial" w:hAnsi="Arial" w:cs="Arial"/>
          <w:b/>
          <w:bCs/>
          <w:i/>
          <w:iCs/>
          <w:lang w:val="sr-Cyrl-CS"/>
        </w:rPr>
        <w:t>наставним</w:t>
      </w:r>
      <w:r w:rsidRPr="00641DFE">
        <w:rPr>
          <w:rFonts w:ascii="Agency FB" w:hAnsi="Agency FB" w:cs="Times New Roman"/>
          <w:b/>
          <w:bCs/>
          <w:i/>
          <w:iCs/>
          <w:lang w:val="sr-Cyrl-CS"/>
        </w:rPr>
        <w:t xml:space="preserve"> </w:t>
      </w:r>
      <w:r w:rsidRPr="00641DFE">
        <w:rPr>
          <w:rFonts w:ascii="Arial" w:hAnsi="Arial" w:cs="Arial"/>
          <w:b/>
          <w:bCs/>
          <w:i/>
          <w:iCs/>
          <w:lang w:val="sr-Cyrl-CS"/>
        </w:rPr>
        <w:t>средствима</w:t>
      </w:r>
      <w:r w:rsidRPr="00641DFE">
        <w:rPr>
          <w:rFonts w:ascii="Agency FB" w:hAnsi="Agency FB" w:cs="Times New Roman"/>
          <w:b/>
          <w:bCs/>
          <w:i/>
          <w:iCs/>
          <w:lang w:val="sr-Cyrl-CS"/>
        </w:rPr>
        <w:t xml:space="preserve"> </w:t>
      </w:r>
      <w:r w:rsidRPr="00641DFE">
        <w:rPr>
          <w:rFonts w:ascii="Arial" w:hAnsi="Arial" w:cs="Arial"/>
          <w:b/>
          <w:bCs/>
          <w:i/>
          <w:iCs/>
          <w:lang w:val="sr-Cyrl-CS"/>
        </w:rPr>
        <w:t>по</w:t>
      </w:r>
      <w:r w:rsidRPr="00641DFE">
        <w:rPr>
          <w:rFonts w:ascii="Agency FB" w:hAnsi="Agency FB" w:cs="Times New Roman"/>
          <w:b/>
          <w:bCs/>
          <w:i/>
          <w:iCs/>
          <w:lang w:val="sr-Cyrl-CS"/>
        </w:rPr>
        <w:t xml:space="preserve"> </w:t>
      </w:r>
      <w:r w:rsidRPr="00641DFE">
        <w:rPr>
          <w:rFonts w:ascii="Arial" w:hAnsi="Arial" w:cs="Arial"/>
          <w:b/>
          <w:bCs/>
          <w:i/>
          <w:iCs/>
          <w:lang w:val="sr-Cyrl-CS"/>
        </w:rPr>
        <w:t>предметима</w:t>
      </w:r>
    </w:p>
    <w:p w14:paraId="5554FED4" w14:textId="77777777" w:rsidR="00904ADD" w:rsidRPr="00641DFE" w:rsidRDefault="00904ADD" w:rsidP="00904ADD">
      <w:pPr>
        <w:ind w:firstLine="720"/>
        <w:rPr>
          <w:rFonts w:ascii="Times New Roman" w:hAnsi="Times New Roman" w:cs="Times New Roman"/>
          <w:b/>
          <w:bCs/>
          <w:i/>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708"/>
        <w:gridCol w:w="3544"/>
        <w:gridCol w:w="818"/>
      </w:tblGrid>
      <w:tr w:rsidR="00904ADD" w:rsidRPr="004571F5" w14:paraId="14C3F1F9" w14:textId="77777777" w:rsidTr="00987AFE">
        <w:tc>
          <w:tcPr>
            <w:tcW w:w="3936" w:type="dxa"/>
          </w:tcPr>
          <w:p w14:paraId="38C0F32B"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Предмет</w:t>
            </w:r>
          </w:p>
        </w:tc>
        <w:tc>
          <w:tcPr>
            <w:tcW w:w="708" w:type="dxa"/>
          </w:tcPr>
          <w:p w14:paraId="5D3D7E87" w14:textId="77777777" w:rsidR="00904ADD" w:rsidRPr="004571F5" w:rsidRDefault="00904ADD" w:rsidP="00987AFE">
            <w:pPr>
              <w:rPr>
                <w:rFonts w:ascii="Times New Roman" w:hAnsi="Times New Roman" w:cs="Times New Roman"/>
              </w:rPr>
            </w:pPr>
            <w:r w:rsidRPr="004571F5">
              <w:rPr>
                <w:rFonts w:ascii="Times New Roman" w:hAnsi="Times New Roman" w:cs="Times New Roman"/>
              </w:rPr>
              <w:t>%</w:t>
            </w:r>
          </w:p>
        </w:tc>
        <w:tc>
          <w:tcPr>
            <w:tcW w:w="3544" w:type="dxa"/>
          </w:tcPr>
          <w:p w14:paraId="1B2BECF1" w14:textId="77777777" w:rsidR="00904ADD" w:rsidRPr="004571F5" w:rsidRDefault="00904ADD" w:rsidP="00987AFE">
            <w:pPr>
              <w:rPr>
                <w:rFonts w:ascii="Times New Roman" w:hAnsi="Times New Roman" w:cs="Times New Roman"/>
              </w:rPr>
            </w:pPr>
            <w:r w:rsidRPr="004571F5">
              <w:rPr>
                <w:rFonts w:ascii="Times New Roman" w:hAnsi="Times New Roman" w:cs="Times New Roman"/>
                <w:lang w:val="sr-Cyrl-CS"/>
              </w:rPr>
              <w:t>Предмет</w:t>
            </w:r>
          </w:p>
        </w:tc>
        <w:tc>
          <w:tcPr>
            <w:tcW w:w="818" w:type="dxa"/>
          </w:tcPr>
          <w:p w14:paraId="7F2DA29A" w14:textId="77777777" w:rsidR="00904ADD" w:rsidRPr="004571F5" w:rsidRDefault="00904ADD" w:rsidP="00987AFE">
            <w:pPr>
              <w:rPr>
                <w:rFonts w:ascii="Times New Roman" w:hAnsi="Times New Roman" w:cs="Times New Roman"/>
              </w:rPr>
            </w:pPr>
            <w:r w:rsidRPr="004571F5">
              <w:rPr>
                <w:rFonts w:ascii="Times New Roman" w:hAnsi="Times New Roman" w:cs="Times New Roman"/>
              </w:rPr>
              <w:t>%</w:t>
            </w:r>
          </w:p>
        </w:tc>
      </w:tr>
      <w:tr w:rsidR="00904ADD" w:rsidRPr="004571F5" w14:paraId="77185926" w14:textId="77777777" w:rsidTr="00987AFE">
        <w:tc>
          <w:tcPr>
            <w:tcW w:w="3936" w:type="dxa"/>
          </w:tcPr>
          <w:p w14:paraId="3C269308"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Српски језик</w:t>
            </w:r>
          </w:p>
        </w:tc>
        <w:tc>
          <w:tcPr>
            <w:tcW w:w="708" w:type="dxa"/>
          </w:tcPr>
          <w:p w14:paraId="2EE36EE0" w14:textId="77777777" w:rsidR="00904ADD" w:rsidRPr="004571F5" w:rsidRDefault="00904ADD" w:rsidP="00987AFE">
            <w:pPr>
              <w:rPr>
                <w:rFonts w:ascii="Times New Roman" w:hAnsi="Times New Roman" w:cs="Times New Roman"/>
                <w:lang w:val="sr-Cyrl-CS"/>
              </w:rPr>
            </w:pPr>
            <w:r>
              <w:rPr>
                <w:rFonts w:ascii="Times New Roman" w:hAnsi="Times New Roman" w:cs="Times New Roman"/>
                <w:lang w:val="sr-Cyrl-CS"/>
              </w:rPr>
              <w:t>70</w:t>
            </w:r>
          </w:p>
        </w:tc>
        <w:tc>
          <w:tcPr>
            <w:tcW w:w="3544" w:type="dxa"/>
          </w:tcPr>
          <w:p w14:paraId="66216076"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Руски језик</w:t>
            </w:r>
          </w:p>
        </w:tc>
        <w:tc>
          <w:tcPr>
            <w:tcW w:w="818" w:type="dxa"/>
          </w:tcPr>
          <w:p w14:paraId="297E8DF3" w14:textId="77777777" w:rsidR="00904ADD" w:rsidRPr="004571F5" w:rsidRDefault="00904ADD" w:rsidP="00987AFE">
            <w:pPr>
              <w:rPr>
                <w:rFonts w:ascii="Times New Roman" w:hAnsi="Times New Roman" w:cs="Times New Roman"/>
                <w:lang w:val="sr-Cyrl-CS"/>
              </w:rPr>
            </w:pPr>
            <w:r>
              <w:rPr>
                <w:rFonts w:ascii="Times New Roman" w:hAnsi="Times New Roman" w:cs="Times New Roman"/>
                <w:lang w:val="sr-Cyrl-CS"/>
              </w:rPr>
              <w:t>70</w:t>
            </w:r>
          </w:p>
        </w:tc>
      </w:tr>
      <w:tr w:rsidR="00904ADD" w:rsidRPr="004571F5" w14:paraId="786F68FB" w14:textId="77777777" w:rsidTr="00987AFE">
        <w:tc>
          <w:tcPr>
            <w:tcW w:w="3936" w:type="dxa"/>
          </w:tcPr>
          <w:p w14:paraId="7C20F7A5"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Ликовна култура</w:t>
            </w:r>
          </w:p>
        </w:tc>
        <w:tc>
          <w:tcPr>
            <w:tcW w:w="708" w:type="dxa"/>
          </w:tcPr>
          <w:p w14:paraId="17C96410" w14:textId="77777777" w:rsidR="00904ADD" w:rsidRPr="004571F5" w:rsidRDefault="00904ADD" w:rsidP="00987AFE">
            <w:pPr>
              <w:rPr>
                <w:rFonts w:ascii="Times New Roman" w:hAnsi="Times New Roman" w:cs="Times New Roman"/>
                <w:lang w:val="sr-Cyrl-CS"/>
              </w:rPr>
            </w:pPr>
            <w:r>
              <w:rPr>
                <w:rFonts w:ascii="Times New Roman" w:hAnsi="Times New Roman" w:cs="Times New Roman"/>
                <w:lang w:val="sr-Cyrl-CS"/>
              </w:rPr>
              <w:t>50</w:t>
            </w:r>
          </w:p>
        </w:tc>
        <w:tc>
          <w:tcPr>
            <w:tcW w:w="3544" w:type="dxa"/>
          </w:tcPr>
          <w:p w14:paraId="24107BAD"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Музичка култура</w:t>
            </w:r>
          </w:p>
        </w:tc>
        <w:tc>
          <w:tcPr>
            <w:tcW w:w="818" w:type="dxa"/>
          </w:tcPr>
          <w:p w14:paraId="276568BA" w14:textId="77777777" w:rsidR="00904ADD" w:rsidRPr="004571F5" w:rsidRDefault="00904ADD" w:rsidP="00987AFE">
            <w:pPr>
              <w:rPr>
                <w:rFonts w:ascii="Times New Roman" w:hAnsi="Times New Roman" w:cs="Times New Roman"/>
                <w:lang w:val="sr-Cyrl-CS"/>
              </w:rPr>
            </w:pPr>
            <w:r>
              <w:rPr>
                <w:rFonts w:ascii="Times New Roman" w:hAnsi="Times New Roman" w:cs="Times New Roman"/>
                <w:lang w:val="sr-Cyrl-CS"/>
              </w:rPr>
              <w:t>65</w:t>
            </w:r>
          </w:p>
        </w:tc>
      </w:tr>
      <w:tr w:rsidR="00904ADD" w:rsidRPr="004571F5" w14:paraId="2BC4ABB7" w14:textId="77777777" w:rsidTr="00987AFE">
        <w:tc>
          <w:tcPr>
            <w:tcW w:w="3936" w:type="dxa"/>
          </w:tcPr>
          <w:p w14:paraId="651B54FA"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Историја</w:t>
            </w:r>
          </w:p>
        </w:tc>
        <w:tc>
          <w:tcPr>
            <w:tcW w:w="708" w:type="dxa"/>
          </w:tcPr>
          <w:p w14:paraId="6497D4F5" w14:textId="77777777" w:rsidR="00904ADD" w:rsidRPr="004571F5" w:rsidRDefault="0040652E" w:rsidP="00987AFE">
            <w:pPr>
              <w:rPr>
                <w:rFonts w:ascii="Times New Roman" w:hAnsi="Times New Roman" w:cs="Times New Roman"/>
                <w:lang w:val="sr-Cyrl-CS"/>
              </w:rPr>
            </w:pPr>
            <w:r>
              <w:rPr>
                <w:rFonts w:ascii="Times New Roman" w:hAnsi="Times New Roman" w:cs="Times New Roman"/>
                <w:lang w:val="sr-Cyrl-CS"/>
              </w:rPr>
              <w:t>70</w:t>
            </w:r>
          </w:p>
        </w:tc>
        <w:tc>
          <w:tcPr>
            <w:tcW w:w="3544" w:type="dxa"/>
          </w:tcPr>
          <w:p w14:paraId="2FD1A88D"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 xml:space="preserve">Географија </w:t>
            </w:r>
          </w:p>
        </w:tc>
        <w:tc>
          <w:tcPr>
            <w:tcW w:w="818" w:type="dxa"/>
          </w:tcPr>
          <w:p w14:paraId="193BF221"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75</w:t>
            </w:r>
          </w:p>
        </w:tc>
      </w:tr>
      <w:tr w:rsidR="00904ADD" w:rsidRPr="004571F5" w14:paraId="142AB1E7" w14:textId="77777777" w:rsidTr="00987AFE">
        <w:tc>
          <w:tcPr>
            <w:tcW w:w="3936" w:type="dxa"/>
          </w:tcPr>
          <w:p w14:paraId="32FC4926"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Физика</w:t>
            </w:r>
          </w:p>
        </w:tc>
        <w:tc>
          <w:tcPr>
            <w:tcW w:w="708" w:type="dxa"/>
          </w:tcPr>
          <w:p w14:paraId="138EFD17" w14:textId="77777777" w:rsidR="00904ADD" w:rsidRPr="004571F5" w:rsidRDefault="00904ADD" w:rsidP="00987AFE">
            <w:pPr>
              <w:rPr>
                <w:rFonts w:ascii="Times New Roman" w:hAnsi="Times New Roman" w:cs="Times New Roman"/>
                <w:lang w:val="sr-Cyrl-CS"/>
              </w:rPr>
            </w:pPr>
            <w:r>
              <w:rPr>
                <w:rFonts w:ascii="Times New Roman" w:hAnsi="Times New Roman" w:cs="Times New Roman"/>
                <w:lang w:val="sr-Cyrl-CS"/>
              </w:rPr>
              <w:t>30</w:t>
            </w:r>
          </w:p>
        </w:tc>
        <w:tc>
          <w:tcPr>
            <w:tcW w:w="3544" w:type="dxa"/>
          </w:tcPr>
          <w:p w14:paraId="6F901D5D"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Математика</w:t>
            </w:r>
          </w:p>
        </w:tc>
        <w:tc>
          <w:tcPr>
            <w:tcW w:w="818" w:type="dxa"/>
          </w:tcPr>
          <w:p w14:paraId="06C379F7" w14:textId="77777777" w:rsidR="00904ADD" w:rsidRPr="004571F5" w:rsidRDefault="0040652E" w:rsidP="00987AFE">
            <w:pPr>
              <w:rPr>
                <w:rFonts w:ascii="Times New Roman" w:hAnsi="Times New Roman" w:cs="Times New Roman"/>
                <w:lang w:val="sr-Cyrl-CS"/>
              </w:rPr>
            </w:pPr>
            <w:r>
              <w:rPr>
                <w:rFonts w:ascii="Times New Roman" w:hAnsi="Times New Roman" w:cs="Times New Roman"/>
                <w:lang w:val="sr-Cyrl-CS"/>
              </w:rPr>
              <w:t>6</w:t>
            </w:r>
            <w:r w:rsidR="00904ADD">
              <w:rPr>
                <w:rFonts w:ascii="Times New Roman" w:hAnsi="Times New Roman" w:cs="Times New Roman"/>
                <w:lang w:val="sr-Cyrl-CS"/>
              </w:rPr>
              <w:t>0</w:t>
            </w:r>
          </w:p>
        </w:tc>
      </w:tr>
      <w:tr w:rsidR="00904ADD" w:rsidRPr="004571F5" w14:paraId="5EB62B09" w14:textId="77777777" w:rsidTr="00987AFE">
        <w:tc>
          <w:tcPr>
            <w:tcW w:w="3936" w:type="dxa"/>
          </w:tcPr>
          <w:p w14:paraId="44F7B519"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Биологија</w:t>
            </w:r>
          </w:p>
        </w:tc>
        <w:tc>
          <w:tcPr>
            <w:tcW w:w="708" w:type="dxa"/>
          </w:tcPr>
          <w:p w14:paraId="6DEB532D"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60</w:t>
            </w:r>
          </w:p>
        </w:tc>
        <w:tc>
          <w:tcPr>
            <w:tcW w:w="3544" w:type="dxa"/>
          </w:tcPr>
          <w:p w14:paraId="77E2D00B"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 xml:space="preserve">Хемија </w:t>
            </w:r>
          </w:p>
        </w:tc>
        <w:tc>
          <w:tcPr>
            <w:tcW w:w="818" w:type="dxa"/>
          </w:tcPr>
          <w:p w14:paraId="53542903" w14:textId="77777777" w:rsidR="00904ADD" w:rsidRPr="004571F5" w:rsidRDefault="00904ADD" w:rsidP="00987AFE">
            <w:pPr>
              <w:rPr>
                <w:rFonts w:ascii="Times New Roman" w:hAnsi="Times New Roman" w:cs="Times New Roman"/>
                <w:lang w:val="sr-Cyrl-CS"/>
              </w:rPr>
            </w:pPr>
            <w:r>
              <w:rPr>
                <w:rFonts w:ascii="Times New Roman" w:hAnsi="Times New Roman" w:cs="Times New Roman"/>
                <w:lang w:val="sr-Cyrl-CS"/>
              </w:rPr>
              <w:t>3</w:t>
            </w:r>
            <w:r w:rsidRPr="004571F5">
              <w:rPr>
                <w:rFonts w:ascii="Times New Roman" w:hAnsi="Times New Roman" w:cs="Times New Roman"/>
                <w:lang w:val="sr-Cyrl-CS"/>
              </w:rPr>
              <w:t>0</w:t>
            </w:r>
          </w:p>
        </w:tc>
      </w:tr>
      <w:tr w:rsidR="00904ADD" w:rsidRPr="004571F5" w14:paraId="31B6EAF3" w14:textId="77777777" w:rsidTr="00987AFE">
        <w:tc>
          <w:tcPr>
            <w:tcW w:w="3936" w:type="dxa"/>
          </w:tcPr>
          <w:p w14:paraId="0D9DD509"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Основи информатике и рачунарства</w:t>
            </w:r>
          </w:p>
        </w:tc>
        <w:tc>
          <w:tcPr>
            <w:tcW w:w="708" w:type="dxa"/>
          </w:tcPr>
          <w:p w14:paraId="7B0268CC" w14:textId="77777777" w:rsidR="00904ADD" w:rsidRPr="008E156B" w:rsidRDefault="008E156B" w:rsidP="00987AFE">
            <w:pPr>
              <w:rPr>
                <w:rFonts w:ascii="Times New Roman" w:hAnsi="Times New Roman" w:cs="Times New Roman"/>
                <w:lang w:val="sr-Latn-RS"/>
              </w:rPr>
            </w:pPr>
            <w:r>
              <w:rPr>
                <w:rFonts w:ascii="Times New Roman" w:hAnsi="Times New Roman" w:cs="Times New Roman"/>
                <w:lang w:val="sr-Latn-RS"/>
              </w:rPr>
              <w:t>50</w:t>
            </w:r>
          </w:p>
        </w:tc>
        <w:tc>
          <w:tcPr>
            <w:tcW w:w="3544" w:type="dxa"/>
          </w:tcPr>
          <w:p w14:paraId="267B5299" w14:textId="77777777" w:rsidR="00904ADD" w:rsidRPr="004571F5" w:rsidRDefault="00904ADD" w:rsidP="00987AFE">
            <w:pPr>
              <w:rPr>
                <w:rFonts w:ascii="Times New Roman" w:hAnsi="Times New Roman" w:cs="Times New Roman"/>
                <w:lang w:val="sr-Cyrl-CS"/>
              </w:rPr>
            </w:pPr>
            <w:r w:rsidRPr="004571F5">
              <w:rPr>
                <w:rFonts w:ascii="Times New Roman" w:hAnsi="Times New Roman" w:cs="Times New Roman"/>
                <w:lang w:val="sr-Cyrl-CS"/>
              </w:rPr>
              <w:t>Физичко васпитање</w:t>
            </w:r>
          </w:p>
        </w:tc>
        <w:tc>
          <w:tcPr>
            <w:tcW w:w="818" w:type="dxa"/>
          </w:tcPr>
          <w:p w14:paraId="641C6E0E" w14:textId="77777777" w:rsidR="00904ADD" w:rsidRPr="004571F5" w:rsidRDefault="00904ADD" w:rsidP="00987AFE">
            <w:pPr>
              <w:rPr>
                <w:rFonts w:ascii="Times New Roman" w:hAnsi="Times New Roman" w:cs="Times New Roman"/>
                <w:lang w:val="sr-Cyrl-CS"/>
              </w:rPr>
            </w:pPr>
            <w:r>
              <w:rPr>
                <w:rFonts w:ascii="Times New Roman" w:hAnsi="Times New Roman" w:cs="Times New Roman"/>
                <w:lang w:val="sr-Cyrl-CS"/>
              </w:rPr>
              <w:t>50</w:t>
            </w:r>
          </w:p>
        </w:tc>
      </w:tr>
    </w:tbl>
    <w:p w14:paraId="51603A47" w14:textId="77777777" w:rsidR="00904ADD" w:rsidRDefault="00904ADD" w:rsidP="00904ADD">
      <w:pPr>
        <w:rPr>
          <w:rFonts w:ascii="Times New Roman" w:hAnsi="Times New Roman" w:cs="Times New Roman"/>
          <w:b/>
          <w:bCs/>
          <w:lang w:val="sr-Cyrl-CS"/>
        </w:rPr>
      </w:pPr>
    </w:p>
    <w:p w14:paraId="73A89300" w14:textId="77777777" w:rsidR="00641DFE" w:rsidRPr="004571F5" w:rsidRDefault="00641DFE" w:rsidP="00904ADD">
      <w:pPr>
        <w:rPr>
          <w:rFonts w:ascii="Times New Roman" w:hAnsi="Times New Roman" w:cs="Times New Roman"/>
          <w:b/>
          <w:bCs/>
          <w:lang w:val="sr-Cyrl-CS"/>
        </w:rPr>
      </w:pPr>
    </w:p>
    <w:p w14:paraId="251C65B5" w14:textId="77777777" w:rsidR="00904ADD" w:rsidRPr="005260DD" w:rsidRDefault="00904ADD" w:rsidP="00001EE6">
      <w:pPr>
        <w:spacing w:after="0" w:line="240" w:lineRule="auto"/>
        <w:ind w:firstLine="720"/>
        <w:rPr>
          <w:rFonts w:ascii="Times New Roman" w:hAnsi="Times New Roman" w:cs="Times New Roman"/>
          <w:b/>
          <w:bCs/>
          <w:lang w:val="sr-Cyrl-CS"/>
        </w:rPr>
      </w:pPr>
      <w:r w:rsidRPr="005260DD">
        <w:rPr>
          <w:rFonts w:ascii="Times New Roman" w:hAnsi="Times New Roman" w:cs="Times New Roman"/>
          <w:b/>
          <w:bCs/>
          <w:lang w:val="sr-Cyrl-CS"/>
        </w:rPr>
        <w:t>Списак наставних, техничких и других средстава чија је набавка планирана у току године и реализована</w:t>
      </w:r>
    </w:p>
    <w:p w14:paraId="4D768A39" w14:textId="77777777" w:rsidR="00904ADD" w:rsidRPr="005260DD" w:rsidRDefault="00904ADD" w:rsidP="00904ADD">
      <w:pPr>
        <w:spacing w:after="0" w:line="240" w:lineRule="auto"/>
        <w:ind w:left="1440"/>
        <w:rPr>
          <w:rFonts w:ascii="Times New Roman" w:hAnsi="Times New Roman" w:cs="Times New Roman"/>
          <w:b/>
          <w:bCs/>
          <w:lang w:val="sr-Cyrl-CS"/>
        </w:rPr>
      </w:pPr>
    </w:p>
    <w:p w14:paraId="57A192C2" w14:textId="20FD6934" w:rsidR="00904ADD" w:rsidRDefault="00904ADD" w:rsidP="00904ADD">
      <w:pPr>
        <w:rPr>
          <w:rFonts w:ascii="Times New Roman" w:hAnsi="Times New Roman" w:cs="Times New Roman"/>
          <w:b/>
          <w:lang w:val="sr-Cyrl-RS"/>
        </w:rPr>
      </w:pPr>
      <w:r w:rsidRPr="005260DD">
        <w:rPr>
          <w:rFonts w:ascii="Times New Roman" w:hAnsi="Times New Roman" w:cs="Times New Roman"/>
          <w:b/>
          <w:lang w:val="sr-Cyrl-RS"/>
        </w:rPr>
        <w:t>Спортски реквизити и опрема-лопте гумене</w:t>
      </w:r>
    </w:p>
    <w:p w14:paraId="34B9A7F0" w14:textId="46A8DD71" w:rsidR="00115E39" w:rsidRDefault="00115E39" w:rsidP="00904ADD">
      <w:pPr>
        <w:rPr>
          <w:rFonts w:ascii="Times New Roman" w:hAnsi="Times New Roman" w:cs="Times New Roman"/>
          <w:bCs/>
          <w:lang w:val="sr-Cyrl-RS"/>
        </w:rPr>
      </w:pPr>
      <w:r w:rsidRPr="00115E39">
        <w:rPr>
          <w:rFonts w:ascii="Times New Roman" w:hAnsi="Times New Roman" w:cs="Times New Roman"/>
          <w:bCs/>
          <w:lang w:val="sr-Cyrl-RS"/>
        </w:rPr>
        <w:t>-</w:t>
      </w:r>
      <w:r w:rsidR="00D33ED1">
        <w:rPr>
          <w:rFonts w:ascii="Times New Roman" w:hAnsi="Times New Roman" w:cs="Times New Roman"/>
          <w:bCs/>
          <w:lang w:val="sr-Cyrl-RS"/>
        </w:rPr>
        <w:t>мрежа за одбојку</w:t>
      </w:r>
    </w:p>
    <w:p w14:paraId="2AACA293" w14:textId="0146D478" w:rsidR="00115E39" w:rsidRPr="00115E39" w:rsidRDefault="00115E39" w:rsidP="00904ADD">
      <w:pPr>
        <w:rPr>
          <w:rFonts w:ascii="Times New Roman" w:hAnsi="Times New Roman" w:cs="Times New Roman"/>
          <w:bCs/>
          <w:lang w:val="sr-Cyrl-RS"/>
        </w:rPr>
      </w:pPr>
      <w:r>
        <w:rPr>
          <w:rFonts w:ascii="Times New Roman" w:hAnsi="Times New Roman" w:cs="Times New Roman"/>
          <w:bCs/>
          <w:lang w:val="sr-Cyrl-RS"/>
        </w:rPr>
        <w:t>-одскочна даска</w:t>
      </w:r>
    </w:p>
    <w:p w14:paraId="6C880573" w14:textId="1B7347A3" w:rsidR="00904ADD" w:rsidRPr="005260DD" w:rsidRDefault="00904ADD" w:rsidP="00904ADD">
      <w:pPr>
        <w:rPr>
          <w:rFonts w:ascii="Times New Roman" w:hAnsi="Times New Roman" w:cs="Times New Roman"/>
          <w:lang w:val="sr-Cyrl-RS"/>
        </w:rPr>
      </w:pPr>
      <w:r w:rsidRPr="005260DD">
        <w:rPr>
          <w:rFonts w:ascii="Times New Roman" w:hAnsi="Times New Roman" w:cs="Times New Roman"/>
          <w:b/>
          <w:lang w:val="sr-Cyrl-RS"/>
        </w:rPr>
        <w:t>-</w:t>
      </w:r>
      <w:r w:rsidR="00115E39">
        <w:rPr>
          <w:rFonts w:ascii="Times New Roman" w:hAnsi="Times New Roman" w:cs="Times New Roman"/>
          <w:lang w:val="sr-Cyrl-RS"/>
        </w:rPr>
        <w:t>о</w:t>
      </w:r>
      <w:r w:rsidR="0096612A" w:rsidRPr="005260DD">
        <w:rPr>
          <w:rFonts w:ascii="Times New Roman" w:hAnsi="Times New Roman" w:cs="Times New Roman"/>
          <w:lang w:val="sr-Cyrl-RS"/>
        </w:rPr>
        <w:t xml:space="preserve">дбојка“Микаса“, </w:t>
      </w:r>
      <w:r w:rsidRPr="005260DD">
        <w:rPr>
          <w:rFonts w:ascii="Times New Roman" w:hAnsi="Times New Roman" w:cs="Times New Roman"/>
          <w:lang w:val="sr-Cyrl-RS"/>
        </w:rPr>
        <w:t>1 ком.</w:t>
      </w:r>
    </w:p>
    <w:p w14:paraId="3945F8F9" w14:textId="21705B3F" w:rsidR="0096612A" w:rsidRDefault="0096612A" w:rsidP="00904ADD">
      <w:pPr>
        <w:rPr>
          <w:rFonts w:ascii="Times New Roman" w:hAnsi="Times New Roman" w:cs="Times New Roman"/>
          <w:lang w:val="sr-Cyrl-RS"/>
        </w:rPr>
      </w:pPr>
      <w:r w:rsidRPr="005260DD">
        <w:rPr>
          <w:rFonts w:ascii="Times New Roman" w:hAnsi="Times New Roman" w:cs="Times New Roman"/>
          <w:lang w:val="sr-Cyrl-RS"/>
        </w:rPr>
        <w:t>-рукометашка кожна лопта</w:t>
      </w:r>
      <w:r w:rsidR="00115E39">
        <w:rPr>
          <w:rFonts w:ascii="Times New Roman" w:hAnsi="Times New Roman" w:cs="Times New Roman"/>
          <w:lang w:val="sr-Cyrl-RS"/>
        </w:rPr>
        <w:t>,</w:t>
      </w:r>
      <w:r w:rsidRPr="005260DD">
        <w:rPr>
          <w:rFonts w:ascii="Times New Roman" w:hAnsi="Times New Roman" w:cs="Times New Roman"/>
          <w:lang w:val="sr-Cyrl-RS"/>
        </w:rPr>
        <w:t>1 ком</w:t>
      </w:r>
    </w:p>
    <w:p w14:paraId="1BDEBC26" w14:textId="08B19DBF" w:rsidR="00115E39" w:rsidRPr="005260DD" w:rsidRDefault="00115E39" w:rsidP="00904ADD">
      <w:pPr>
        <w:rPr>
          <w:rFonts w:ascii="Times New Roman" w:hAnsi="Times New Roman" w:cs="Times New Roman"/>
          <w:b/>
          <w:lang w:val="sr-Cyrl-RS"/>
        </w:rPr>
      </w:pPr>
      <w:r>
        <w:rPr>
          <w:rFonts w:ascii="Times New Roman" w:hAnsi="Times New Roman" w:cs="Times New Roman"/>
          <w:lang w:val="sr-Cyrl-RS"/>
        </w:rPr>
        <w:t xml:space="preserve">-фудбалска кожна лопта,1ком </w:t>
      </w:r>
    </w:p>
    <w:p w14:paraId="4C6D4D63" w14:textId="77777777" w:rsidR="00904ADD" w:rsidRPr="005260DD" w:rsidRDefault="00904ADD" w:rsidP="00904ADD">
      <w:pPr>
        <w:rPr>
          <w:rFonts w:ascii="Times New Roman" w:hAnsi="Times New Roman" w:cs="Times New Roman"/>
          <w:b/>
          <w:lang w:val="sr-Cyrl-RS"/>
        </w:rPr>
      </w:pPr>
      <w:r w:rsidRPr="005260DD">
        <w:rPr>
          <w:rFonts w:ascii="Times New Roman" w:hAnsi="Times New Roman" w:cs="Times New Roman"/>
          <w:b/>
          <w:lang w:val="sr-Cyrl-RS"/>
        </w:rPr>
        <w:t>Разредна настава</w:t>
      </w:r>
    </w:p>
    <w:p w14:paraId="183E9C25" w14:textId="77777777" w:rsidR="0096612A" w:rsidRPr="005260DD" w:rsidRDefault="0096612A" w:rsidP="00904ADD">
      <w:pPr>
        <w:rPr>
          <w:rFonts w:ascii="Times New Roman" w:hAnsi="Times New Roman" w:cs="Times New Roman"/>
          <w:lang w:val="sr-Cyrl-RS"/>
        </w:rPr>
      </w:pPr>
      <w:r w:rsidRPr="005260DD">
        <w:rPr>
          <w:rFonts w:ascii="Times New Roman" w:hAnsi="Times New Roman" w:cs="Times New Roman"/>
          <w:lang w:val="sr-Cyrl-RS"/>
        </w:rPr>
        <w:t>-вијаче(5 ком)</w:t>
      </w:r>
    </w:p>
    <w:p w14:paraId="34F8EE5D" w14:textId="77777777" w:rsidR="0096612A" w:rsidRPr="005260DD" w:rsidRDefault="0096612A" w:rsidP="00904ADD">
      <w:pPr>
        <w:rPr>
          <w:rFonts w:ascii="Times New Roman" w:hAnsi="Times New Roman" w:cs="Times New Roman"/>
          <w:lang w:val="sr-Cyrl-RS"/>
        </w:rPr>
      </w:pPr>
      <w:r w:rsidRPr="005260DD">
        <w:rPr>
          <w:rFonts w:ascii="Times New Roman" w:hAnsi="Times New Roman" w:cs="Times New Roman"/>
          <w:lang w:val="sr-Cyrl-RS"/>
        </w:rPr>
        <w:t>-гумене лопте(2 ком)</w:t>
      </w:r>
    </w:p>
    <w:p w14:paraId="4CDD4518" w14:textId="77777777" w:rsidR="00904ADD" w:rsidRPr="005260DD" w:rsidRDefault="00904ADD" w:rsidP="00904ADD">
      <w:pPr>
        <w:rPr>
          <w:rFonts w:ascii="Times New Roman" w:hAnsi="Times New Roman" w:cs="Times New Roman"/>
          <w:lang w:val="sr-Cyrl-RS"/>
        </w:rPr>
      </w:pPr>
    </w:p>
    <w:p w14:paraId="5FB0855B" w14:textId="77777777" w:rsidR="00904ADD" w:rsidRPr="005260DD" w:rsidRDefault="00904ADD" w:rsidP="00904ADD">
      <w:pPr>
        <w:rPr>
          <w:rFonts w:ascii="Times New Roman" w:hAnsi="Times New Roman" w:cs="Times New Roman"/>
          <w:b/>
          <w:lang w:val="sr-Cyrl-RS"/>
        </w:rPr>
      </w:pPr>
      <w:r w:rsidRPr="005260DD">
        <w:rPr>
          <w:rFonts w:ascii="Times New Roman" w:hAnsi="Times New Roman" w:cs="Times New Roman"/>
          <w:b/>
          <w:lang w:val="sr-Cyrl-RS"/>
        </w:rPr>
        <w:t>Математика(разредна настава)</w:t>
      </w:r>
    </w:p>
    <w:p w14:paraId="11F8D385" w14:textId="424115FD" w:rsidR="00904ADD" w:rsidRPr="005260DD" w:rsidRDefault="00115E39" w:rsidP="00904ADD">
      <w:pPr>
        <w:rPr>
          <w:rFonts w:ascii="Times New Roman" w:hAnsi="Times New Roman" w:cs="Times New Roman"/>
          <w:lang w:val="sr-Cyrl-RS"/>
        </w:rPr>
      </w:pPr>
      <w:r w:rsidRPr="005260DD">
        <w:rPr>
          <w:rFonts w:ascii="Times New Roman" w:hAnsi="Times New Roman" w:cs="Times New Roman"/>
          <w:lang w:val="sr-Cyrl-RS"/>
        </w:rPr>
        <w:t>Ш</w:t>
      </w:r>
      <w:r w:rsidR="0096612A" w:rsidRPr="005260DD">
        <w:rPr>
          <w:rFonts w:ascii="Times New Roman" w:hAnsi="Times New Roman" w:cs="Times New Roman"/>
          <w:lang w:val="sr-Cyrl-RS"/>
        </w:rPr>
        <w:t>естар</w:t>
      </w:r>
      <w:r>
        <w:rPr>
          <w:rFonts w:ascii="Times New Roman" w:hAnsi="Times New Roman" w:cs="Times New Roman"/>
          <w:lang w:val="sr-Cyrl-RS"/>
        </w:rPr>
        <w:t>,</w:t>
      </w:r>
      <w:r w:rsidR="0096612A" w:rsidRPr="005260DD">
        <w:rPr>
          <w:rFonts w:ascii="Times New Roman" w:hAnsi="Times New Roman" w:cs="Times New Roman"/>
          <w:lang w:val="sr-Cyrl-RS"/>
        </w:rPr>
        <w:t>лењир,троугао</w:t>
      </w:r>
      <w:r w:rsidR="00904ADD" w:rsidRPr="005260DD">
        <w:rPr>
          <w:rFonts w:ascii="Times New Roman" w:hAnsi="Times New Roman" w:cs="Times New Roman"/>
          <w:lang w:val="sr-Cyrl-RS"/>
        </w:rPr>
        <w:t>-1 ком.</w:t>
      </w:r>
    </w:p>
    <w:p w14:paraId="11D75888" w14:textId="77777777" w:rsidR="008B1B63" w:rsidRDefault="008B1B63" w:rsidP="00904ADD">
      <w:pPr>
        <w:rPr>
          <w:rFonts w:ascii="Times New Roman" w:hAnsi="Times New Roman" w:cs="Times New Roman"/>
          <w:b/>
          <w:lang w:val="sr-Cyrl-RS"/>
        </w:rPr>
      </w:pPr>
    </w:p>
    <w:p w14:paraId="0D6C0A43" w14:textId="77777777" w:rsidR="005260DD" w:rsidRDefault="005260DD" w:rsidP="00904ADD">
      <w:pPr>
        <w:rPr>
          <w:rFonts w:ascii="Times New Roman" w:hAnsi="Times New Roman" w:cs="Times New Roman"/>
          <w:b/>
          <w:lang w:val="sr-Cyrl-RS"/>
        </w:rPr>
      </w:pPr>
    </w:p>
    <w:p w14:paraId="3B6BA4E9" w14:textId="77777777" w:rsidR="008B1B63" w:rsidRPr="005260DD" w:rsidRDefault="008B1B63" w:rsidP="00904ADD">
      <w:pPr>
        <w:rPr>
          <w:rFonts w:ascii="Times New Roman" w:hAnsi="Times New Roman" w:cs="Times New Roman"/>
          <w:lang w:val="sr-Cyrl-RS"/>
        </w:rPr>
      </w:pPr>
      <w:r w:rsidRPr="005260DD">
        <w:rPr>
          <w:rFonts w:ascii="Times New Roman" w:hAnsi="Times New Roman" w:cs="Times New Roman"/>
          <w:lang w:val="sr-Cyrl-RS"/>
        </w:rPr>
        <w:lastRenderedPageBreak/>
        <w:t>Захваљујући Министарству просвете,науке и технолошког развоја ш</w:t>
      </w:r>
      <w:r w:rsidR="003C300E" w:rsidRPr="005260DD">
        <w:rPr>
          <w:rFonts w:ascii="Times New Roman" w:hAnsi="Times New Roman" w:cs="Times New Roman"/>
          <w:lang w:val="sr-Cyrl-RS"/>
        </w:rPr>
        <w:t xml:space="preserve">кола је </w:t>
      </w:r>
      <w:r w:rsidRPr="005260DD">
        <w:rPr>
          <w:rFonts w:ascii="Times New Roman" w:hAnsi="Times New Roman" w:cs="Times New Roman"/>
          <w:lang w:val="sr-Cyrl-RS"/>
        </w:rPr>
        <w:t>обогатила  ђачку библиотеку литературом .</w:t>
      </w:r>
    </w:p>
    <w:p w14:paraId="2BA255A3" w14:textId="77777777" w:rsidR="00904ADD" w:rsidRPr="005260DD" w:rsidRDefault="00904ADD" w:rsidP="005260DD">
      <w:pPr>
        <w:rPr>
          <w:rFonts w:ascii="Times New Roman" w:hAnsi="Times New Roman" w:cs="Times New Roman"/>
          <w:b/>
          <w:lang w:val="sr-Cyrl-RS"/>
        </w:rPr>
      </w:pPr>
      <w:r w:rsidRPr="005260DD">
        <w:rPr>
          <w:rFonts w:ascii="Times New Roman" w:hAnsi="Times New Roman" w:cs="Times New Roman"/>
        </w:rPr>
        <w:t xml:space="preserve">У </w:t>
      </w:r>
      <w:proofErr w:type="spellStart"/>
      <w:r w:rsidRPr="005260DD">
        <w:rPr>
          <w:rFonts w:ascii="Times New Roman" w:hAnsi="Times New Roman" w:cs="Times New Roman"/>
        </w:rPr>
        <w:t>складу</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са</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материјалним</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могућностима</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школе</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као</w:t>
      </w:r>
      <w:proofErr w:type="spellEnd"/>
      <w:r w:rsidRPr="005260DD">
        <w:rPr>
          <w:rFonts w:ascii="Times New Roman" w:hAnsi="Times New Roman" w:cs="Times New Roman"/>
        </w:rPr>
        <w:t xml:space="preserve"> и </w:t>
      </w:r>
      <w:proofErr w:type="spellStart"/>
      <w:r w:rsidRPr="005260DD">
        <w:rPr>
          <w:rFonts w:ascii="Times New Roman" w:hAnsi="Times New Roman" w:cs="Times New Roman"/>
        </w:rPr>
        <w:t>понудом</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наставних</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средстава</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на</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тржишту</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школа</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ће</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набављати</w:t>
      </w:r>
      <w:proofErr w:type="spellEnd"/>
      <w:r w:rsidRPr="005260DD">
        <w:rPr>
          <w:rFonts w:ascii="Times New Roman" w:hAnsi="Times New Roman" w:cs="Times New Roman"/>
        </w:rPr>
        <w:t xml:space="preserve"> и </w:t>
      </w:r>
      <w:proofErr w:type="spellStart"/>
      <w:r w:rsidRPr="005260DD">
        <w:rPr>
          <w:rFonts w:ascii="Times New Roman" w:hAnsi="Times New Roman" w:cs="Times New Roman"/>
        </w:rPr>
        <w:t>друга</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наставна</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средства</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на</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предлог</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актива</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наставника</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као</w:t>
      </w:r>
      <w:proofErr w:type="spellEnd"/>
      <w:r w:rsidRPr="005260DD">
        <w:rPr>
          <w:rFonts w:ascii="Times New Roman" w:hAnsi="Times New Roman" w:cs="Times New Roman"/>
        </w:rPr>
        <w:t xml:space="preserve"> и </w:t>
      </w:r>
      <w:proofErr w:type="spellStart"/>
      <w:r w:rsidRPr="005260DD">
        <w:rPr>
          <w:rFonts w:ascii="Times New Roman" w:hAnsi="Times New Roman" w:cs="Times New Roman"/>
        </w:rPr>
        <w:t>појединачних</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предлога</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наставника</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млађих</w:t>
      </w:r>
      <w:proofErr w:type="spellEnd"/>
      <w:r w:rsidRPr="005260DD">
        <w:rPr>
          <w:rFonts w:ascii="Times New Roman" w:hAnsi="Times New Roman" w:cs="Times New Roman"/>
        </w:rPr>
        <w:t xml:space="preserve"> и </w:t>
      </w:r>
      <w:proofErr w:type="spellStart"/>
      <w:r w:rsidRPr="005260DD">
        <w:rPr>
          <w:rFonts w:ascii="Times New Roman" w:hAnsi="Times New Roman" w:cs="Times New Roman"/>
        </w:rPr>
        <w:t>старијих</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разреда</w:t>
      </w:r>
      <w:proofErr w:type="spellEnd"/>
      <w:r w:rsidRPr="005260DD">
        <w:rPr>
          <w:rFonts w:ascii="Times New Roman" w:hAnsi="Times New Roman" w:cs="Times New Roman"/>
        </w:rPr>
        <w:t xml:space="preserve"> </w:t>
      </w:r>
      <w:proofErr w:type="spellStart"/>
      <w:r w:rsidRPr="005260DD">
        <w:rPr>
          <w:rFonts w:ascii="Times New Roman" w:hAnsi="Times New Roman" w:cs="Times New Roman"/>
        </w:rPr>
        <w:t>школе</w:t>
      </w:r>
      <w:proofErr w:type="spellEnd"/>
      <w:r w:rsidRPr="005260DD">
        <w:rPr>
          <w:rFonts w:ascii="Times New Roman" w:hAnsi="Times New Roman" w:cs="Times New Roman"/>
        </w:rPr>
        <w:t>.</w:t>
      </w:r>
    </w:p>
    <w:p w14:paraId="0DBC23A3" w14:textId="77777777" w:rsidR="00904ADD" w:rsidRPr="005260DD" w:rsidRDefault="00904ADD" w:rsidP="005260DD">
      <w:pPr>
        <w:spacing w:after="0" w:line="240" w:lineRule="auto"/>
        <w:jc w:val="both"/>
        <w:rPr>
          <w:rFonts w:ascii="Times New Roman" w:hAnsi="Times New Roman" w:cs="Times New Roman"/>
          <w:b/>
          <w:bCs/>
          <w:lang w:val="sr-Cyrl-CS"/>
        </w:rPr>
      </w:pPr>
      <w:r w:rsidRPr="005260DD">
        <w:rPr>
          <w:rFonts w:ascii="Times New Roman" w:hAnsi="Times New Roman" w:cs="Times New Roman"/>
          <w:b/>
          <w:bCs/>
          <w:lang w:val="sr-Cyrl-CS"/>
        </w:rPr>
        <w:t>Мере за побољшање услова рада школе</w:t>
      </w:r>
    </w:p>
    <w:p w14:paraId="05AFDA64" w14:textId="77777777" w:rsidR="00904ADD" w:rsidRPr="005260DD" w:rsidRDefault="00904ADD" w:rsidP="00904ADD">
      <w:pPr>
        <w:spacing w:after="0" w:line="240" w:lineRule="auto"/>
        <w:ind w:left="1440"/>
        <w:jc w:val="both"/>
        <w:rPr>
          <w:rFonts w:ascii="Times New Roman" w:hAnsi="Times New Roman" w:cs="Times New Roman"/>
          <w:b/>
          <w:bCs/>
          <w:lang w:val="sr-Cyrl-CS"/>
        </w:rPr>
      </w:pPr>
    </w:p>
    <w:p w14:paraId="4659EE51" w14:textId="77777777" w:rsidR="00904ADD" w:rsidRPr="005260DD" w:rsidRDefault="00904ADD" w:rsidP="00225F8D">
      <w:pPr>
        <w:rPr>
          <w:rFonts w:ascii="Times New Roman" w:hAnsi="Times New Roman" w:cs="Times New Roman"/>
          <w:lang w:val="sr-Cyrl-CS"/>
        </w:rPr>
      </w:pPr>
      <w:r w:rsidRPr="005260DD">
        <w:rPr>
          <w:rFonts w:ascii="Times New Roman" w:hAnsi="Times New Roman" w:cs="Times New Roman"/>
          <w:lang w:val="sr-Cyrl-CS"/>
        </w:rPr>
        <w:t>У циљу побољшања материјално- техничких услова рада школа је</w:t>
      </w:r>
      <w:r w:rsidR="00225F8D" w:rsidRPr="005260DD">
        <w:rPr>
          <w:rFonts w:ascii="Times New Roman" w:hAnsi="Times New Roman" w:cs="Times New Roman"/>
          <w:lang w:val="sr-Cyrl-CS"/>
        </w:rPr>
        <w:t>:</w:t>
      </w:r>
    </w:p>
    <w:p w14:paraId="031877EA" w14:textId="77777777" w:rsidR="00904ADD" w:rsidRPr="005260DD" w:rsidRDefault="00F33A00" w:rsidP="00BE0B64">
      <w:pPr>
        <w:numPr>
          <w:ilvl w:val="0"/>
          <w:numId w:val="6"/>
        </w:numPr>
        <w:spacing w:after="0" w:line="240" w:lineRule="auto"/>
        <w:jc w:val="both"/>
        <w:rPr>
          <w:rFonts w:ascii="Times New Roman" w:hAnsi="Times New Roman" w:cs="Times New Roman"/>
          <w:lang w:val="sr-Cyrl-CS"/>
        </w:rPr>
      </w:pPr>
      <w:r w:rsidRPr="005260DD">
        <w:rPr>
          <w:rFonts w:ascii="Times New Roman" w:hAnsi="Times New Roman" w:cs="Times New Roman"/>
          <w:lang w:val="sr-Cyrl-CS"/>
        </w:rPr>
        <w:t>н</w:t>
      </w:r>
      <w:r w:rsidR="00E92451" w:rsidRPr="005260DD">
        <w:rPr>
          <w:rFonts w:ascii="Times New Roman" w:hAnsi="Times New Roman" w:cs="Times New Roman"/>
          <w:lang w:val="sr-Cyrl-CS"/>
        </w:rPr>
        <w:t>абавила наставничке катед</w:t>
      </w:r>
      <w:r w:rsidRPr="005260DD">
        <w:rPr>
          <w:rFonts w:ascii="Times New Roman" w:hAnsi="Times New Roman" w:cs="Times New Roman"/>
          <w:lang w:val="sr-Cyrl-CS"/>
        </w:rPr>
        <w:t>р</w:t>
      </w:r>
      <w:r w:rsidR="00E92451" w:rsidRPr="005260DD">
        <w:rPr>
          <w:rFonts w:ascii="Times New Roman" w:hAnsi="Times New Roman" w:cs="Times New Roman"/>
          <w:lang w:val="sr-Cyrl-CS"/>
        </w:rPr>
        <w:t>е,</w:t>
      </w:r>
      <w:r w:rsidRPr="005260DD">
        <w:rPr>
          <w:rFonts w:ascii="Times New Roman" w:hAnsi="Times New Roman" w:cs="Times New Roman"/>
          <w:lang w:val="sr-Cyrl-CS"/>
        </w:rPr>
        <w:t>столице,као и ормаре</w:t>
      </w:r>
    </w:p>
    <w:p w14:paraId="4271A80F" w14:textId="6628DECA" w:rsidR="00115E39" w:rsidRDefault="008E156B" w:rsidP="005260DD">
      <w:pPr>
        <w:numPr>
          <w:ilvl w:val="0"/>
          <w:numId w:val="6"/>
        </w:numPr>
        <w:spacing w:after="0" w:line="240" w:lineRule="auto"/>
        <w:jc w:val="both"/>
        <w:rPr>
          <w:rFonts w:ascii="Times New Roman" w:hAnsi="Times New Roman" w:cs="Times New Roman"/>
          <w:lang w:val="sr-Cyrl-CS"/>
        </w:rPr>
      </w:pPr>
      <w:r w:rsidRPr="005260DD">
        <w:rPr>
          <w:rFonts w:ascii="Times New Roman" w:hAnsi="Times New Roman" w:cs="Times New Roman"/>
          <w:lang w:val="sr-Cyrl-CS"/>
        </w:rPr>
        <w:t>стављени су нови олуци и снегобрани на целој школској згради</w:t>
      </w:r>
    </w:p>
    <w:p w14:paraId="48F7D675" w14:textId="77777777" w:rsidR="00D94533" w:rsidRDefault="00D94533" w:rsidP="00D94533">
      <w:pPr>
        <w:spacing w:after="0" w:line="240" w:lineRule="auto"/>
        <w:jc w:val="both"/>
        <w:rPr>
          <w:rFonts w:ascii="Times New Roman" w:hAnsi="Times New Roman" w:cs="Times New Roman"/>
          <w:lang w:val="sr-Cyrl-CS"/>
        </w:rPr>
      </w:pPr>
    </w:p>
    <w:p w14:paraId="5CBD015B" w14:textId="66EB0FA2" w:rsidR="00641DFE" w:rsidRDefault="00641DFE" w:rsidP="00D94533">
      <w:pPr>
        <w:spacing w:after="0" w:line="240" w:lineRule="auto"/>
        <w:ind w:left="454"/>
        <w:jc w:val="both"/>
        <w:rPr>
          <w:rFonts w:ascii="Times New Roman" w:hAnsi="Times New Roman" w:cs="Times New Roman"/>
          <w:b/>
          <w:bCs/>
          <w:lang w:val="ru-RU"/>
        </w:rPr>
      </w:pPr>
      <w:r w:rsidRPr="005260DD">
        <w:rPr>
          <w:rFonts w:ascii="Times New Roman" w:hAnsi="Times New Roman" w:cs="Times New Roman"/>
          <w:b/>
          <w:bCs/>
          <w:lang w:val="ru-RU"/>
        </w:rPr>
        <w:t>Кадровски услови</w:t>
      </w:r>
    </w:p>
    <w:p w14:paraId="62C39E7A" w14:textId="77777777" w:rsidR="00D94533" w:rsidRPr="005260DD" w:rsidRDefault="00D94533" w:rsidP="00D94533">
      <w:pPr>
        <w:spacing w:after="0" w:line="240" w:lineRule="auto"/>
        <w:ind w:left="454"/>
        <w:jc w:val="both"/>
        <w:rPr>
          <w:rFonts w:ascii="Times New Roman" w:hAnsi="Times New Roman" w:cs="Times New Roman"/>
          <w:lang w:val="sr-Cyrl-CS"/>
        </w:rPr>
      </w:pPr>
    </w:p>
    <w:p w14:paraId="59E9E67D" w14:textId="0A89D176" w:rsidR="00641DFE" w:rsidRPr="005260DD" w:rsidRDefault="00641DFE" w:rsidP="00641DFE">
      <w:pPr>
        <w:spacing w:line="360" w:lineRule="auto"/>
        <w:ind w:firstLine="720"/>
        <w:jc w:val="both"/>
        <w:rPr>
          <w:rFonts w:ascii="Times New Roman" w:hAnsi="Times New Roman" w:cs="Times New Roman"/>
          <w:lang w:val="sr-Cyrl-RS"/>
        </w:rPr>
      </w:pPr>
      <w:r w:rsidRPr="005260DD">
        <w:rPr>
          <w:rFonts w:ascii="Times New Roman" w:hAnsi="Times New Roman" w:cs="Times New Roman"/>
          <w:lang w:val="sr-Cyrl-CS"/>
        </w:rPr>
        <w:t>Настава је у већој мери стручно заступљена. Школску годину је започело 1</w:t>
      </w:r>
      <w:r w:rsidR="00D33ED1">
        <w:rPr>
          <w:rFonts w:ascii="Times New Roman" w:hAnsi="Times New Roman" w:cs="Times New Roman"/>
          <w:lang w:val="sr-Cyrl-CS"/>
        </w:rPr>
        <w:t xml:space="preserve">8 </w:t>
      </w:r>
      <w:r w:rsidR="00F33A00" w:rsidRPr="005260DD">
        <w:rPr>
          <w:rFonts w:ascii="Times New Roman" w:hAnsi="Times New Roman" w:cs="Times New Roman"/>
          <w:lang w:val="sr-Cyrl-CS"/>
        </w:rPr>
        <w:t>запослених радника,од којих 11</w:t>
      </w:r>
      <w:r w:rsidRPr="005260DD">
        <w:rPr>
          <w:rFonts w:ascii="Times New Roman" w:hAnsi="Times New Roman" w:cs="Times New Roman"/>
          <w:lang w:val="sr-Cyrl-CS"/>
        </w:rPr>
        <w:t xml:space="preserve"> чини наставно особље и 6 ваннаставно </w:t>
      </w:r>
      <w:r w:rsidR="00B00C0A" w:rsidRPr="005260DD">
        <w:rPr>
          <w:rFonts w:ascii="Times New Roman" w:hAnsi="Times New Roman" w:cs="Times New Roman"/>
          <w:lang w:val="sr-Cyrl-CS"/>
        </w:rPr>
        <w:t>особље.</w:t>
      </w:r>
      <w:r w:rsidR="00952537">
        <w:rPr>
          <w:rFonts w:ascii="Times New Roman" w:hAnsi="Times New Roman" w:cs="Times New Roman"/>
          <w:lang w:val="sr-Latn-RS"/>
        </w:rPr>
        <w:t xml:space="preserve"> </w:t>
      </w:r>
      <w:r w:rsidR="00B00C0A" w:rsidRPr="005260DD">
        <w:rPr>
          <w:rFonts w:ascii="Times New Roman" w:hAnsi="Times New Roman" w:cs="Times New Roman"/>
          <w:lang w:val="sr-Cyrl-CS"/>
        </w:rPr>
        <w:t>Просек радног стажа је 1</w:t>
      </w:r>
      <w:r w:rsidR="00D94533">
        <w:rPr>
          <w:rFonts w:ascii="Times New Roman" w:hAnsi="Times New Roman" w:cs="Times New Roman"/>
          <w:lang w:val="sr-Cyrl-RS"/>
        </w:rPr>
        <w:t>9</w:t>
      </w:r>
      <w:r w:rsidR="00225F8D" w:rsidRPr="005260DD">
        <w:rPr>
          <w:rFonts w:ascii="Times New Roman" w:hAnsi="Times New Roman" w:cs="Times New Roman"/>
          <w:lang w:val="sr-Cyrl-CS"/>
        </w:rPr>
        <w:t>,</w:t>
      </w:r>
      <w:r w:rsidR="00ED58F1">
        <w:rPr>
          <w:rFonts w:ascii="Times New Roman" w:hAnsi="Times New Roman" w:cs="Times New Roman"/>
          <w:lang w:val="sr-Cyrl-CS"/>
        </w:rPr>
        <w:t>8</w:t>
      </w:r>
      <w:r w:rsidRPr="005260DD">
        <w:rPr>
          <w:rFonts w:ascii="Times New Roman" w:hAnsi="Times New Roman" w:cs="Times New Roman"/>
          <w:lang w:val="sr-Cyrl-CS"/>
        </w:rPr>
        <w:t>3 година.</w:t>
      </w: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502"/>
        <w:gridCol w:w="1923"/>
        <w:gridCol w:w="636"/>
        <w:gridCol w:w="497"/>
        <w:gridCol w:w="430"/>
        <w:gridCol w:w="601"/>
        <w:gridCol w:w="507"/>
        <w:gridCol w:w="447"/>
        <w:gridCol w:w="601"/>
        <w:gridCol w:w="594"/>
        <w:gridCol w:w="1121"/>
      </w:tblGrid>
      <w:tr w:rsidR="00641DFE" w:rsidRPr="00376C37" w14:paraId="17E6B7EF" w14:textId="77777777" w:rsidTr="00987AFE">
        <w:trPr>
          <w:trHeight w:val="613"/>
          <w:jc w:val="center"/>
        </w:trPr>
        <w:tc>
          <w:tcPr>
            <w:tcW w:w="502" w:type="dxa"/>
            <w:shd w:val="clear" w:color="auto" w:fill="auto"/>
          </w:tcPr>
          <w:p w14:paraId="7D3C1F80" w14:textId="77777777" w:rsidR="00641DFE" w:rsidRPr="00376C37" w:rsidRDefault="00641DFE" w:rsidP="00987AFE">
            <w:pPr>
              <w:pStyle w:val="1Uvod"/>
              <w:ind w:firstLine="0"/>
              <w:rPr>
                <w:sz w:val="22"/>
                <w:szCs w:val="22"/>
                <w:lang w:val="sr-Cyrl-CS"/>
              </w:rPr>
            </w:pPr>
            <w:r w:rsidRPr="00376C37">
              <w:rPr>
                <w:sz w:val="22"/>
                <w:szCs w:val="22"/>
                <w:lang w:val="sr-Cyrl-CS"/>
              </w:rPr>
              <w:t>РБ</w:t>
            </w:r>
          </w:p>
        </w:tc>
        <w:tc>
          <w:tcPr>
            <w:tcW w:w="1923" w:type="dxa"/>
            <w:tcBorders>
              <w:tl2br w:val="double" w:sz="6" w:space="0" w:color="auto"/>
            </w:tcBorders>
            <w:shd w:val="clear" w:color="auto" w:fill="auto"/>
          </w:tcPr>
          <w:p w14:paraId="06916664" w14:textId="77777777" w:rsidR="00641DFE" w:rsidRPr="00376C37" w:rsidRDefault="00641DFE" w:rsidP="00987AFE">
            <w:pPr>
              <w:pStyle w:val="1Uvod"/>
              <w:spacing w:before="0" w:after="0" w:line="240" w:lineRule="auto"/>
              <w:ind w:firstLine="0"/>
              <w:rPr>
                <w:sz w:val="22"/>
                <w:szCs w:val="22"/>
                <w:lang w:val="sr-Cyrl-CS"/>
              </w:rPr>
            </w:pPr>
            <w:r w:rsidRPr="00376C37">
              <w:rPr>
                <w:sz w:val="22"/>
                <w:szCs w:val="22"/>
                <w:lang w:val="sr-Cyrl-CS"/>
              </w:rPr>
              <w:t xml:space="preserve">                        Стручна</w:t>
            </w:r>
            <w:r w:rsidRPr="00376C37">
              <w:rPr>
                <w:sz w:val="22"/>
                <w:szCs w:val="22"/>
                <w:lang w:val="sr-Cyrl-CS"/>
              </w:rPr>
              <w:br/>
              <w:t xml:space="preserve">                           спрема</w:t>
            </w:r>
          </w:p>
          <w:p w14:paraId="1311CB98" w14:textId="77777777" w:rsidR="00641DFE" w:rsidRPr="00376C37" w:rsidRDefault="00641DFE" w:rsidP="00987AFE">
            <w:pPr>
              <w:pStyle w:val="1Uvod"/>
              <w:spacing w:before="0" w:after="0" w:line="240" w:lineRule="auto"/>
              <w:ind w:firstLine="0"/>
              <w:rPr>
                <w:sz w:val="22"/>
                <w:szCs w:val="22"/>
                <w:lang w:val="sr-Cyrl-CS"/>
              </w:rPr>
            </w:pPr>
          </w:p>
          <w:p w14:paraId="2CBC41B7" w14:textId="77777777" w:rsidR="00641DFE" w:rsidRPr="00376C37" w:rsidRDefault="00641DFE" w:rsidP="00987AFE">
            <w:pPr>
              <w:pStyle w:val="1Uvod"/>
              <w:spacing w:before="0" w:after="0" w:line="240" w:lineRule="auto"/>
              <w:ind w:firstLine="0"/>
              <w:rPr>
                <w:sz w:val="22"/>
                <w:szCs w:val="22"/>
                <w:lang w:val="sr-Cyrl-CS"/>
              </w:rPr>
            </w:pPr>
            <w:r w:rsidRPr="00376C37">
              <w:rPr>
                <w:sz w:val="22"/>
                <w:szCs w:val="22"/>
                <w:lang w:val="sr-Cyrl-CS"/>
              </w:rPr>
              <w:t>Особље</w:t>
            </w:r>
          </w:p>
        </w:tc>
        <w:tc>
          <w:tcPr>
            <w:tcW w:w="566" w:type="dxa"/>
            <w:shd w:val="clear" w:color="auto" w:fill="auto"/>
            <w:vAlign w:val="center"/>
          </w:tcPr>
          <w:p w14:paraId="4D31C57F" w14:textId="77777777" w:rsidR="00641DFE" w:rsidRPr="00376C37" w:rsidRDefault="00641DFE" w:rsidP="00987AFE">
            <w:pPr>
              <w:pStyle w:val="1Uvod"/>
              <w:spacing w:before="0" w:after="0" w:line="240" w:lineRule="auto"/>
              <w:ind w:firstLine="0"/>
              <w:jc w:val="center"/>
              <w:rPr>
                <w:sz w:val="22"/>
                <w:szCs w:val="22"/>
                <w:lang w:val="ru-RU"/>
              </w:rPr>
            </w:pPr>
            <w:r w:rsidRPr="00376C37">
              <w:rPr>
                <w:sz w:val="22"/>
                <w:szCs w:val="22"/>
              </w:rPr>
              <w:t>VII</w:t>
            </w:r>
          </w:p>
        </w:tc>
        <w:tc>
          <w:tcPr>
            <w:tcW w:w="497" w:type="dxa"/>
            <w:shd w:val="clear" w:color="auto" w:fill="auto"/>
            <w:vAlign w:val="center"/>
          </w:tcPr>
          <w:p w14:paraId="097285F0" w14:textId="77777777" w:rsidR="00641DFE" w:rsidRPr="00376C37" w:rsidRDefault="00641DFE" w:rsidP="00987AFE">
            <w:pPr>
              <w:pStyle w:val="1Uvod"/>
              <w:spacing w:before="0" w:after="0" w:line="240" w:lineRule="auto"/>
              <w:ind w:firstLine="0"/>
              <w:rPr>
                <w:sz w:val="22"/>
                <w:szCs w:val="22"/>
                <w:lang w:val="ru-RU"/>
              </w:rPr>
            </w:pPr>
            <w:r w:rsidRPr="00376C37">
              <w:rPr>
                <w:sz w:val="22"/>
                <w:szCs w:val="22"/>
              </w:rPr>
              <w:t>VI</w:t>
            </w:r>
          </w:p>
        </w:tc>
        <w:tc>
          <w:tcPr>
            <w:tcW w:w="430" w:type="dxa"/>
            <w:shd w:val="clear" w:color="auto" w:fill="auto"/>
            <w:vAlign w:val="center"/>
          </w:tcPr>
          <w:p w14:paraId="0988F1C7" w14:textId="77777777" w:rsidR="00641DFE" w:rsidRPr="00376C37" w:rsidRDefault="00641DFE" w:rsidP="00987AFE">
            <w:pPr>
              <w:pStyle w:val="1Uvod"/>
              <w:spacing w:before="0" w:after="0" w:line="240" w:lineRule="auto"/>
              <w:ind w:firstLine="0"/>
              <w:rPr>
                <w:sz w:val="22"/>
                <w:szCs w:val="22"/>
                <w:lang w:val="ru-RU"/>
              </w:rPr>
            </w:pPr>
            <w:r w:rsidRPr="00376C37">
              <w:rPr>
                <w:sz w:val="22"/>
                <w:szCs w:val="22"/>
              </w:rPr>
              <w:t>V</w:t>
            </w:r>
          </w:p>
        </w:tc>
        <w:tc>
          <w:tcPr>
            <w:tcW w:w="497" w:type="dxa"/>
            <w:shd w:val="clear" w:color="auto" w:fill="auto"/>
            <w:vAlign w:val="center"/>
          </w:tcPr>
          <w:p w14:paraId="65B00B80" w14:textId="77777777" w:rsidR="00641DFE" w:rsidRPr="00376C37" w:rsidRDefault="00641DFE" w:rsidP="00987AFE">
            <w:pPr>
              <w:pStyle w:val="1Uvod"/>
              <w:spacing w:before="0" w:after="0" w:line="240" w:lineRule="auto"/>
              <w:ind w:firstLine="0"/>
              <w:rPr>
                <w:sz w:val="22"/>
                <w:szCs w:val="22"/>
                <w:lang w:val="ru-RU"/>
              </w:rPr>
            </w:pPr>
            <w:r w:rsidRPr="00376C37">
              <w:rPr>
                <w:sz w:val="22"/>
                <w:szCs w:val="22"/>
              </w:rPr>
              <w:t>IV</w:t>
            </w:r>
          </w:p>
        </w:tc>
        <w:tc>
          <w:tcPr>
            <w:tcW w:w="507" w:type="dxa"/>
            <w:shd w:val="clear" w:color="auto" w:fill="auto"/>
            <w:vAlign w:val="center"/>
          </w:tcPr>
          <w:p w14:paraId="2DB60DC9" w14:textId="77777777" w:rsidR="00641DFE" w:rsidRPr="00376C37" w:rsidRDefault="00641DFE" w:rsidP="00987AFE">
            <w:pPr>
              <w:pStyle w:val="1Uvod"/>
              <w:spacing w:before="0" w:after="0" w:line="240" w:lineRule="auto"/>
              <w:ind w:firstLine="0"/>
              <w:rPr>
                <w:sz w:val="22"/>
                <w:szCs w:val="22"/>
                <w:lang w:val="ru-RU"/>
              </w:rPr>
            </w:pPr>
            <w:r w:rsidRPr="00376C37">
              <w:rPr>
                <w:sz w:val="22"/>
                <w:szCs w:val="22"/>
              </w:rPr>
              <w:t>I</w:t>
            </w:r>
            <w:r w:rsidRPr="00376C37">
              <w:rPr>
                <w:sz w:val="22"/>
                <w:szCs w:val="22"/>
                <w:lang w:val="sr-Cyrl-CS"/>
              </w:rPr>
              <w:t>I</w:t>
            </w:r>
            <w:r w:rsidRPr="00376C37">
              <w:rPr>
                <w:sz w:val="22"/>
                <w:szCs w:val="22"/>
              </w:rPr>
              <w:t>I</w:t>
            </w:r>
          </w:p>
        </w:tc>
        <w:tc>
          <w:tcPr>
            <w:tcW w:w="447" w:type="dxa"/>
            <w:shd w:val="clear" w:color="auto" w:fill="auto"/>
            <w:vAlign w:val="center"/>
          </w:tcPr>
          <w:p w14:paraId="3C3B9B28" w14:textId="77777777" w:rsidR="00641DFE" w:rsidRPr="00376C37" w:rsidRDefault="00641DFE" w:rsidP="00987AFE">
            <w:pPr>
              <w:pStyle w:val="1Uvod"/>
              <w:spacing w:before="0" w:after="0" w:line="240" w:lineRule="auto"/>
              <w:ind w:firstLine="0"/>
              <w:rPr>
                <w:sz w:val="22"/>
                <w:szCs w:val="22"/>
                <w:lang w:val="ru-RU"/>
              </w:rPr>
            </w:pPr>
            <w:r w:rsidRPr="00376C37">
              <w:rPr>
                <w:sz w:val="22"/>
                <w:szCs w:val="22"/>
              </w:rPr>
              <w:t>II</w:t>
            </w:r>
          </w:p>
        </w:tc>
        <w:tc>
          <w:tcPr>
            <w:tcW w:w="584" w:type="dxa"/>
            <w:shd w:val="clear" w:color="auto" w:fill="auto"/>
          </w:tcPr>
          <w:p w14:paraId="55BC1DC7" w14:textId="77777777" w:rsidR="00641DFE" w:rsidRPr="00376C37" w:rsidRDefault="00641DFE" w:rsidP="00987AFE">
            <w:pPr>
              <w:pStyle w:val="1Uvod"/>
              <w:spacing w:before="40" w:after="0" w:line="240" w:lineRule="auto"/>
              <w:ind w:firstLine="0"/>
              <w:jc w:val="center"/>
              <w:rPr>
                <w:sz w:val="22"/>
                <w:szCs w:val="22"/>
                <w:lang w:val="sr-Latn-CS"/>
              </w:rPr>
            </w:pPr>
          </w:p>
          <w:p w14:paraId="2CCF49BD" w14:textId="77777777" w:rsidR="00641DFE" w:rsidRPr="00376C37" w:rsidRDefault="00641DFE" w:rsidP="00987AFE">
            <w:pPr>
              <w:pStyle w:val="1Uvod"/>
              <w:spacing w:before="40" w:after="0" w:line="240" w:lineRule="auto"/>
              <w:ind w:firstLine="0"/>
              <w:jc w:val="center"/>
              <w:rPr>
                <w:sz w:val="22"/>
                <w:szCs w:val="22"/>
                <w:lang w:val="sr-Latn-CS"/>
              </w:rPr>
            </w:pPr>
          </w:p>
          <w:p w14:paraId="274CA776" w14:textId="77777777" w:rsidR="00641DFE" w:rsidRPr="00376C37" w:rsidRDefault="00641DFE" w:rsidP="00987AFE">
            <w:pPr>
              <w:pStyle w:val="1Uvod"/>
              <w:spacing w:before="40" w:after="0" w:line="240" w:lineRule="auto"/>
              <w:ind w:firstLine="0"/>
              <w:jc w:val="center"/>
              <w:rPr>
                <w:sz w:val="22"/>
                <w:szCs w:val="22"/>
                <w:lang w:val="sr-Latn-CS"/>
              </w:rPr>
            </w:pPr>
            <w:r w:rsidRPr="00376C37">
              <w:rPr>
                <w:sz w:val="22"/>
                <w:szCs w:val="22"/>
                <w:lang w:val="sr-Latn-CS"/>
              </w:rPr>
              <w:t>I</w:t>
            </w:r>
          </w:p>
        </w:tc>
        <w:tc>
          <w:tcPr>
            <w:tcW w:w="594" w:type="dxa"/>
            <w:shd w:val="clear" w:color="auto" w:fill="auto"/>
          </w:tcPr>
          <w:p w14:paraId="42C11E80" w14:textId="77777777" w:rsidR="00641DFE" w:rsidRPr="00376C37" w:rsidRDefault="00641DFE" w:rsidP="00987AFE">
            <w:pPr>
              <w:pStyle w:val="1Uvod"/>
              <w:spacing w:before="0" w:after="0" w:line="240" w:lineRule="auto"/>
              <w:ind w:firstLine="0"/>
              <w:jc w:val="center"/>
              <w:rPr>
                <w:sz w:val="22"/>
                <w:szCs w:val="22"/>
                <w:lang w:val="sr-Cyrl-CS"/>
              </w:rPr>
            </w:pPr>
          </w:p>
        </w:tc>
        <w:tc>
          <w:tcPr>
            <w:tcW w:w="1088" w:type="dxa"/>
            <w:shd w:val="clear" w:color="auto" w:fill="auto"/>
            <w:vAlign w:val="center"/>
          </w:tcPr>
          <w:p w14:paraId="05BBFD07" w14:textId="77777777" w:rsidR="00641DFE" w:rsidRPr="00376C37" w:rsidRDefault="00641DFE" w:rsidP="00987AFE">
            <w:pPr>
              <w:pStyle w:val="1Uvod"/>
              <w:spacing w:before="0" w:after="0" w:line="240" w:lineRule="auto"/>
              <w:ind w:firstLine="0"/>
              <w:jc w:val="center"/>
              <w:rPr>
                <w:sz w:val="22"/>
                <w:szCs w:val="22"/>
                <w:lang w:val="sr-Cyrl-CS"/>
              </w:rPr>
            </w:pPr>
            <w:r w:rsidRPr="00376C37">
              <w:rPr>
                <w:sz w:val="22"/>
                <w:szCs w:val="22"/>
                <w:lang w:val="sr-Cyrl-CS"/>
              </w:rPr>
              <w:t>Укупно</w:t>
            </w:r>
          </w:p>
        </w:tc>
      </w:tr>
      <w:tr w:rsidR="00641DFE" w:rsidRPr="00376C37" w14:paraId="2FCC53B2" w14:textId="77777777" w:rsidTr="00987AFE">
        <w:trPr>
          <w:trHeight w:val="262"/>
          <w:jc w:val="center"/>
        </w:trPr>
        <w:tc>
          <w:tcPr>
            <w:tcW w:w="502" w:type="dxa"/>
            <w:shd w:val="clear" w:color="auto" w:fill="auto"/>
            <w:vAlign w:val="center"/>
          </w:tcPr>
          <w:p w14:paraId="092AFCC2" w14:textId="77777777" w:rsidR="00641DFE" w:rsidRPr="00376C37" w:rsidRDefault="00641DFE" w:rsidP="00987AFE">
            <w:pPr>
              <w:pStyle w:val="1Uvod"/>
              <w:spacing w:before="0" w:after="0" w:line="240" w:lineRule="auto"/>
              <w:ind w:firstLine="0"/>
              <w:rPr>
                <w:lang w:val="ru-RU"/>
              </w:rPr>
            </w:pPr>
            <w:r w:rsidRPr="00376C37">
              <w:rPr>
                <w:sz w:val="22"/>
                <w:szCs w:val="22"/>
              </w:rPr>
              <w:t>I</w:t>
            </w:r>
          </w:p>
        </w:tc>
        <w:tc>
          <w:tcPr>
            <w:tcW w:w="1923" w:type="dxa"/>
            <w:shd w:val="clear" w:color="auto" w:fill="auto"/>
            <w:vAlign w:val="center"/>
          </w:tcPr>
          <w:p w14:paraId="512F430A" w14:textId="77777777" w:rsidR="00641DFE" w:rsidRPr="00376C37" w:rsidRDefault="00641DFE" w:rsidP="00987AFE">
            <w:pPr>
              <w:pStyle w:val="1Uvod"/>
              <w:spacing w:before="0" w:after="0" w:line="240" w:lineRule="auto"/>
              <w:ind w:firstLine="0"/>
              <w:rPr>
                <w:sz w:val="22"/>
                <w:szCs w:val="22"/>
                <w:lang w:val="sr-Cyrl-CS"/>
              </w:rPr>
            </w:pPr>
            <w:r w:rsidRPr="00376C37">
              <w:rPr>
                <w:sz w:val="22"/>
                <w:szCs w:val="22"/>
                <w:lang w:val="sr-Cyrl-CS"/>
              </w:rPr>
              <w:t>Наставно особље</w:t>
            </w:r>
          </w:p>
        </w:tc>
        <w:tc>
          <w:tcPr>
            <w:tcW w:w="566" w:type="dxa"/>
            <w:shd w:val="clear" w:color="auto" w:fill="auto"/>
            <w:vAlign w:val="center"/>
          </w:tcPr>
          <w:p w14:paraId="1D2BC90D" w14:textId="77777777" w:rsidR="00641DFE" w:rsidRPr="00511A39" w:rsidRDefault="00F33A00" w:rsidP="00987AFE">
            <w:pPr>
              <w:pStyle w:val="1Uvod"/>
              <w:spacing w:before="0" w:after="0" w:line="240" w:lineRule="auto"/>
              <w:ind w:firstLine="0"/>
              <w:jc w:val="center"/>
              <w:rPr>
                <w:sz w:val="22"/>
                <w:szCs w:val="22"/>
                <w:lang w:val="sr-Cyrl-RS"/>
              </w:rPr>
            </w:pPr>
            <w:r>
              <w:rPr>
                <w:sz w:val="22"/>
                <w:szCs w:val="22"/>
                <w:lang w:val="sr-Cyrl-CS"/>
              </w:rPr>
              <w:t>6.36</w:t>
            </w:r>
          </w:p>
        </w:tc>
        <w:tc>
          <w:tcPr>
            <w:tcW w:w="497" w:type="dxa"/>
            <w:shd w:val="clear" w:color="auto" w:fill="auto"/>
            <w:vAlign w:val="center"/>
          </w:tcPr>
          <w:p w14:paraId="33CCB936" w14:textId="77777777" w:rsidR="00641DFE" w:rsidRPr="00DD6E3C" w:rsidRDefault="00641DFE" w:rsidP="00987AFE">
            <w:pPr>
              <w:pStyle w:val="1Uvod"/>
              <w:spacing w:before="0" w:after="0" w:line="240" w:lineRule="auto"/>
              <w:ind w:firstLine="0"/>
              <w:jc w:val="center"/>
              <w:rPr>
                <w:sz w:val="22"/>
                <w:szCs w:val="22"/>
                <w:lang w:val="sr-Cyrl-RS"/>
              </w:rPr>
            </w:pPr>
          </w:p>
        </w:tc>
        <w:tc>
          <w:tcPr>
            <w:tcW w:w="430" w:type="dxa"/>
            <w:shd w:val="clear" w:color="auto" w:fill="auto"/>
            <w:vAlign w:val="center"/>
          </w:tcPr>
          <w:p w14:paraId="4FEA1D04" w14:textId="77777777" w:rsidR="00641DFE" w:rsidRPr="00376C37" w:rsidRDefault="00641DFE" w:rsidP="00987AFE">
            <w:pPr>
              <w:pStyle w:val="1Uvod"/>
              <w:spacing w:before="0" w:after="0" w:line="240" w:lineRule="auto"/>
              <w:ind w:firstLine="0"/>
              <w:jc w:val="center"/>
              <w:rPr>
                <w:sz w:val="22"/>
                <w:szCs w:val="22"/>
              </w:rPr>
            </w:pPr>
          </w:p>
        </w:tc>
        <w:tc>
          <w:tcPr>
            <w:tcW w:w="497" w:type="dxa"/>
            <w:shd w:val="clear" w:color="auto" w:fill="auto"/>
            <w:vAlign w:val="center"/>
          </w:tcPr>
          <w:p w14:paraId="6367F878" w14:textId="77777777" w:rsidR="00641DFE" w:rsidRPr="00511A39" w:rsidRDefault="00225F8D" w:rsidP="00987AFE">
            <w:pPr>
              <w:pStyle w:val="1Uvod"/>
              <w:spacing w:before="0" w:after="0" w:line="240" w:lineRule="auto"/>
              <w:ind w:firstLine="0"/>
              <w:jc w:val="center"/>
              <w:rPr>
                <w:sz w:val="22"/>
                <w:szCs w:val="22"/>
                <w:lang w:val="sr-Cyrl-RS"/>
              </w:rPr>
            </w:pPr>
            <w:r>
              <w:rPr>
                <w:sz w:val="22"/>
                <w:szCs w:val="22"/>
                <w:lang w:val="sr-Cyrl-RS"/>
              </w:rPr>
              <w:t>0,9</w:t>
            </w:r>
            <w:r w:rsidR="00F33A00">
              <w:rPr>
                <w:sz w:val="22"/>
                <w:szCs w:val="22"/>
                <w:lang w:val="sr-Cyrl-RS"/>
              </w:rPr>
              <w:t>6</w:t>
            </w:r>
          </w:p>
        </w:tc>
        <w:tc>
          <w:tcPr>
            <w:tcW w:w="507" w:type="dxa"/>
            <w:shd w:val="clear" w:color="auto" w:fill="auto"/>
            <w:vAlign w:val="center"/>
          </w:tcPr>
          <w:p w14:paraId="26B40184" w14:textId="77777777" w:rsidR="00641DFE" w:rsidRPr="00376C37" w:rsidRDefault="00641DFE" w:rsidP="00987AFE">
            <w:pPr>
              <w:pStyle w:val="1Uvod"/>
              <w:spacing w:before="0" w:after="0" w:line="240" w:lineRule="auto"/>
              <w:ind w:firstLine="0"/>
              <w:jc w:val="center"/>
              <w:rPr>
                <w:lang w:val="sr-Cyrl-CS"/>
              </w:rPr>
            </w:pPr>
          </w:p>
        </w:tc>
        <w:tc>
          <w:tcPr>
            <w:tcW w:w="447" w:type="dxa"/>
            <w:shd w:val="clear" w:color="auto" w:fill="auto"/>
            <w:vAlign w:val="center"/>
          </w:tcPr>
          <w:p w14:paraId="62AAEA56" w14:textId="77777777" w:rsidR="00641DFE" w:rsidRPr="00376C37" w:rsidRDefault="00641DFE" w:rsidP="00987AFE">
            <w:pPr>
              <w:pStyle w:val="1Uvod"/>
              <w:spacing w:before="0" w:after="0" w:line="240" w:lineRule="auto"/>
              <w:ind w:firstLine="0"/>
              <w:jc w:val="center"/>
              <w:rPr>
                <w:lang w:val="ru-RU"/>
              </w:rPr>
            </w:pPr>
          </w:p>
        </w:tc>
        <w:tc>
          <w:tcPr>
            <w:tcW w:w="584" w:type="dxa"/>
            <w:shd w:val="clear" w:color="auto" w:fill="auto"/>
          </w:tcPr>
          <w:p w14:paraId="51ECC6B9" w14:textId="77777777" w:rsidR="00641DFE" w:rsidRPr="00376C37" w:rsidRDefault="00641DFE" w:rsidP="00987AFE">
            <w:pPr>
              <w:pStyle w:val="1Uvod"/>
              <w:spacing w:before="0" w:after="0" w:line="240" w:lineRule="auto"/>
              <w:ind w:firstLine="0"/>
              <w:jc w:val="center"/>
              <w:rPr>
                <w:sz w:val="22"/>
                <w:szCs w:val="22"/>
                <w:lang w:val="sr-Cyrl-CS"/>
              </w:rPr>
            </w:pPr>
          </w:p>
        </w:tc>
        <w:tc>
          <w:tcPr>
            <w:tcW w:w="561" w:type="dxa"/>
            <w:shd w:val="clear" w:color="auto" w:fill="auto"/>
          </w:tcPr>
          <w:p w14:paraId="03908D1D" w14:textId="77777777" w:rsidR="00641DFE" w:rsidRPr="00376C37" w:rsidRDefault="00641DFE" w:rsidP="00987AFE">
            <w:pPr>
              <w:pStyle w:val="1Uvod"/>
              <w:spacing w:before="0" w:after="0" w:line="240" w:lineRule="auto"/>
              <w:ind w:firstLine="0"/>
              <w:jc w:val="center"/>
              <w:rPr>
                <w:sz w:val="22"/>
                <w:szCs w:val="22"/>
                <w:lang w:val="sr-Cyrl-CS"/>
              </w:rPr>
            </w:pPr>
          </w:p>
        </w:tc>
        <w:tc>
          <w:tcPr>
            <w:tcW w:w="1121" w:type="dxa"/>
            <w:shd w:val="clear" w:color="auto" w:fill="auto"/>
            <w:vAlign w:val="center"/>
          </w:tcPr>
          <w:p w14:paraId="5B824635" w14:textId="77777777" w:rsidR="00641DFE" w:rsidRPr="00225F8D" w:rsidRDefault="00F33A00" w:rsidP="00987AFE">
            <w:pPr>
              <w:pStyle w:val="1Uvod"/>
              <w:spacing w:before="0" w:after="0" w:line="240" w:lineRule="auto"/>
              <w:ind w:firstLine="0"/>
              <w:jc w:val="center"/>
              <w:rPr>
                <w:sz w:val="22"/>
                <w:szCs w:val="22"/>
                <w:lang w:val="sr-Cyrl-RS"/>
              </w:rPr>
            </w:pPr>
            <w:r>
              <w:rPr>
                <w:sz w:val="22"/>
                <w:szCs w:val="22"/>
                <w:lang w:val="sr-Cyrl-RS"/>
              </w:rPr>
              <w:t>7,32</w:t>
            </w:r>
          </w:p>
        </w:tc>
      </w:tr>
      <w:tr w:rsidR="00641DFE" w:rsidRPr="00376C37" w14:paraId="39664294" w14:textId="77777777" w:rsidTr="00987AFE">
        <w:trPr>
          <w:trHeight w:val="470"/>
          <w:jc w:val="center"/>
        </w:trPr>
        <w:tc>
          <w:tcPr>
            <w:tcW w:w="502" w:type="dxa"/>
            <w:shd w:val="clear" w:color="auto" w:fill="auto"/>
          </w:tcPr>
          <w:p w14:paraId="4CB3917B" w14:textId="77777777" w:rsidR="00641DFE" w:rsidRPr="00376C37" w:rsidRDefault="00641DFE" w:rsidP="00987AFE">
            <w:pPr>
              <w:pStyle w:val="1Uvod"/>
              <w:ind w:firstLine="0"/>
              <w:rPr>
                <w:lang w:val="ru-RU"/>
              </w:rPr>
            </w:pPr>
            <w:r w:rsidRPr="00376C37">
              <w:rPr>
                <w:sz w:val="22"/>
                <w:szCs w:val="22"/>
              </w:rPr>
              <w:t>II</w:t>
            </w:r>
          </w:p>
        </w:tc>
        <w:tc>
          <w:tcPr>
            <w:tcW w:w="1923" w:type="dxa"/>
            <w:tcBorders>
              <w:bottom w:val="double" w:sz="6" w:space="0" w:color="auto"/>
            </w:tcBorders>
            <w:shd w:val="clear" w:color="auto" w:fill="auto"/>
            <w:vAlign w:val="center"/>
          </w:tcPr>
          <w:p w14:paraId="1FE0EFE8" w14:textId="77777777" w:rsidR="00641DFE" w:rsidRPr="00376C37" w:rsidRDefault="00641DFE" w:rsidP="00987AFE">
            <w:pPr>
              <w:spacing w:after="0" w:line="240" w:lineRule="auto"/>
              <w:rPr>
                <w:b/>
                <w:lang w:val="sr-Cyrl-CS"/>
              </w:rPr>
            </w:pPr>
            <w:r>
              <w:rPr>
                <w:b/>
                <w:lang w:val="ru-RU"/>
              </w:rPr>
              <w:t>Ваннаставно</w:t>
            </w:r>
          </w:p>
          <w:p w14:paraId="1360510E" w14:textId="77777777" w:rsidR="00641DFE" w:rsidRPr="00376C37" w:rsidRDefault="00641DFE" w:rsidP="00987AFE">
            <w:pPr>
              <w:spacing w:after="0" w:line="240" w:lineRule="auto"/>
              <w:ind w:left="-15"/>
              <w:rPr>
                <w:lang w:val="ru-RU"/>
              </w:rPr>
            </w:pPr>
            <w:r w:rsidRPr="00376C37">
              <w:rPr>
                <w:lang w:val="ru-RU"/>
              </w:rPr>
              <w:t>Директор</w:t>
            </w:r>
          </w:p>
          <w:p w14:paraId="71123B48" w14:textId="77777777" w:rsidR="00641DFE" w:rsidRPr="00376C37" w:rsidRDefault="00641DFE" w:rsidP="00987AFE">
            <w:pPr>
              <w:spacing w:after="0" w:line="240" w:lineRule="auto"/>
              <w:ind w:left="-15"/>
              <w:rPr>
                <w:lang w:val="ru-RU"/>
              </w:rPr>
            </w:pPr>
          </w:p>
        </w:tc>
        <w:tc>
          <w:tcPr>
            <w:tcW w:w="566" w:type="dxa"/>
            <w:tcBorders>
              <w:bottom w:val="double" w:sz="6" w:space="0" w:color="auto"/>
            </w:tcBorders>
            <w:shd w:val="clear" w:color="auto" w:fill="auto"/>
            <w:vAlign w:val="center"/>
          </w:tcPr>
          <w:p w14:paraId="63793802" w14:textId="77777777" w:rsidR="00641DFE" w:rsidRPr="00376C37" w:rsidRDefault="00641DFE" w:rsidP="00987AFE">
            <w:pPr>
              <w:spacing w:after="0" w:line="240" w:lineRule="auto"/>
              <w:jc w:val="center"/>
              <w:rPr>
                <w:b/>
                <w:lang w:val="sr-Cyrl-CS"/>
              </w:rPr>
            </w:pPr>
          </w:p>
          <w:p w14:paraId="3C66927F" w14:textId="77777777" w:rsidR="00641DFE" w:rsidRPr="00376C37" w:rsidRDefault="00641DFE" w:rsidP="00987AFE">
            <w:pPr>
              <w:spacing w:after="0" w:line="240" w:lineRule="auto"/>
              <w:jc w:val="center"/>
              <w:rPr>
                <w:lang w:val="sr-Cyrl-CS"/>
              </w:rPr>
            </w:pPr>
          </w:p>
          <w:p w14:paraId="460EEFF2" w14:textId="77777777" w:rsidR="00641DFE" w:rsidRPr="00376C37" w:rsidRDefault="00641DFE" w:rsidP="00987AFE">
            <w:pPr>
              <w:spacing w:after="0" w:line="240" w:lineRule="auto"/>
              <w:jc w:val="center"/>
              <w:rPr>
                <w:b/>
                <w:lang w:val="sr-Latn-CS"/>
              </w:rPr>
            </w:pPr>
            <w:r w:rsidRPr="00376C37">
              <w:rPr>
                <w:b/>
                <w:lang w:val="sr-Latn-CS"/>
              </w:rPr>
              <w:t>1</w:t>
            </w:r>
          </w:p>
          <w:p w14:paraId="461800A3" w14:textId="77777777" w:rsidR="00641DFE" w:rsidRPr="00376C37" w:rsidRDefault="00641DFE" w:rsidP="00987AFE">
            <w:pPr>
              <w:spacing w:after="0" w:line="240" w:lineRule="auto"/>
              <w:jc w:val="center"/>
              <w:rPr>
                <w:b/>
                <w:lang w:val="sr-Cyrl-CS"/>
              </w:rPr>
            </w:pPr>
          </w:p>
          <w:p w14:paraId="21DD525F" w14:textId="77777777" w:rsidR="00641DFE" w:rsidRPr="00376C37" w:rsidRDefault="00641DFE" w:rsidP="00987AFE">
            <w:pPr>
              <w:spacing w:after="0" w:line="240" w:lineRule="auto"/>
              <w:jc w:val="center"/>
              <w:rPr>
                <w:b/>
                <w:lang w:val="sr-Cyrl-CS"/>
              </w:rPr>
            </w:pPr>
          </w:p>
        </w:tc>
        <w:tc>
          <w:tcPr>
            <w:tcW w:w="497" w:type="dxa"/>
            <w:tcBorders>
              <w:bottom w:val="double" w:sz="6" w:space="0" w:color="auto"/>
            </w:tcBorders>
            <w:shd w:val="clear" w:color="auto" w:fill="auto"/>
            <w:vAlign w:val="center"/>
          </w:tcPr>
          <w:p w14:paraId="42ADC23B" w14:textId="77777777" w:rsidR="00641DFE" w:rsidRPr="00376C37" w:rsidRDefault="00641DFE" w:rsidP="00987AFE">
            <w:pPr>
              <w:spacing w:after="0" w:line="240" w:lineRule="auto"/>
              <w:rPr>
                <w:b/>
                <w:lang w:val="sr-Cyrl-CS"/>
              </w:rPr>
            </w:pPr>
          </w:p>
        </w:tc>
        <w:tc>
          <w:tcPr>
            <w:tcW w:w="430" w:type="dxa"/>
            <w:tcBorders>
              <w:bottom w:val="double" w:sz="6" w:space="0" w:color="auto"/>
            </w:tcBorders>
            <w:shd w:val="clear" w:color="auto" w:fill="auto"/>
            <w:vAlign w:val="center"/>
          </w:tcPr>
          <w:p w14:paraId="1F01225C" w14:textId="77777777" w:rsidR="00641DFE" w:rsidRPr="00376C37" w:rsidRDefault="00641DFE" w:rsidP="00987AFE">
            <w:pPr>
              <w:spacing w:after="0" w:line="240" w:lineRule="auto"/>
              <w:rPr>
                <w:b/>
              </w:rPr>
            </w:pPr>
          </w:p>
        </w:tc>
        <w:tc>
          <w:tcPr>
            <w:tcW w:w="497" w:type="dxa"/>
            <w:tcBorders>
              <w:bottom w:val="double" w:sz="6" w:space="0" w:color="auto"/>
            </w:tcBorders>
            <w:shd w:val="clear" w:color="auto" w:fill="auto"/>
            <w:vAlign w:val="center"/>
          </w:tcPr>
          <w:p w14:paraId="098FDD7F" w14:textId="77777777" w:rsidR="00641DFE" w:rsidRPr="00376C37" w:rsidRDefault="00641DFE" w:rsidP="00987AFE">
            <w:pPr>
              <w:spacing w:after="0" w:line="240" w:lineRule="auto"/>
              <w:rPr>
                <w:b/>
              </w:rPr>
            </w:pPr>
          </w:p>
        </w:tc>
        <w:tc>
          <w:tcPr>
            <w:tcW w:w="507" w:type="dxa"/>
            <w:tcBorders>
              <w:bottom w:val="double" w:sz="6" w:space="0" w:color="auto"/>
            </w:tcBorders>
            <w:shd w:val="clear" w:color="auto" w:fill="auto"/>
            <w:vAlign w:val="center"/>
          </w:tcPr>
          <w:p w14:paraId="6F30FBD8" w14:textId="77777777" w:rsidR="00641DFE" w:rsidRPr="00376C37" w:rsidRDefault="00641DFE" w:rsidP="00987AFE">
            <w:pPr>
              <w:spacing w:after="0" w:line="240" w:lineRule="auto"/>
              <w:rPr>
                <w:b/>
              </w:rPr>
            </w:pPr>
          </w:p>
        </w:tc>
        <w:tc>
          <w:tcPr>
            <w:tcW w:w="447" w:type="dxa"/>
            <w:tcBorders>
              <w:bottom w:val="double" w:sz="6" w:space="0" w:color="auto"/>
            </w:tcBorders>
            <w:shd w:val="clear" w:color="auto" w:fill="auto"/>
            <w:vAlign w:val="center"/>
          </w:tcPr>
          <w:p w14:paraId="453A7BD7" w14:textId="77777777" w:rsidR="00641DFE" w:rsidRPr="00376C37" w:rsidRDefault="00641DFE" w:rsidP="00987AFE">
            <w:pPr>
              <w:spacing w:after="0" w:line="240" w:lineRule="auto"/>
              <w:rPr>
                <w:b/>
              </w:rPr>
            </w:pPr>
          </w:p>
        </w:tc>
        <w:tc>
          <w:tcPr>
            <w:tcW w:w="584" w:type="dxa"/>
            <w:shd w:val="clear" w:color="auto" w:fill="auto"/>
          </w:tcPr>
          <w:p w14:paraId="6FADB002" w14:textId="77777777" w:rsidR="00641DFE" w:rsidRPr="00376C37" w:rsidRDefault="00641DFE" w:rsidP="00987AFE">
            <w:pPr>
              <w:spacing w:after="0" w:line="240" w:lineRule="auto"/>
              <w:jc w:val="center"/>
              <w:rPr>
                <w:b/>
                <w:lang w:val="sr-Cyrl-CS"/>
              </w:rPr>
            </w:pPr>
          </w:p>
        </w:tc>
        <w:tc>
          <w:tcPr>
            <w:tcW w:w="561" w:type="dxa"/>
            <w:shd w:val="clear" w:color="auto" w:fill="auto"/>
          </w:tcPr>
          <w:p w14:paraId="754632D0" w14:textId="77777777" w:rsidR="00641DFE" w:rsidRPr="00376C37" w:rsidRDefault="00641DFE" w:rsidP="00987AFE">
            <w:pPr>
              <w:spacing w:after="0" w:line="240" w:lineRule="auto"/>
              <w:ind w:left="-362" w:firstLine="362"/>
              <w:jc w:val="center"/>
              <w:rPr>
                <w:b/>
                <w:lang w:val="sr-Cyrl-CS"/>
              </w:rPr>
            </w:pPr>
          </w:p>
        </w:tc>
        <w:tc>
          <w:tcPr>
            <w:tcW w:w="1121" w:type="dxa"/>
            <w:shd w:val="clear" w:color="auto" w:fill="auto"/>
            <w:vAlign w:val="center"/>
          </w:tcPr>
          <w:p w14:paraId="21183998" w14:textId="77777777" w:rsidR="00641DFE" w:rsidRPr="00376C37" w:rsidRDefault="00641DFE" w:rsidP="00987AFE">
            <w:pPr>
              <w:spacing w:after="0" w:line="240" w:lineRule="auto"/>
              <w:jc w:val="center"/>
              <w:rPr>
                <w:b/>
                <w:lang w:val="sr-Latn-CS"/>
              </w:rPr>
            </w:pPr>
            <w:r w:rsidRPr="00376C37">
              <w:rPr>
                <w:b/>
                <w:lang w:val="sr-Latn-CS"/>
              </w:rPr>
              <w:t>1</w:t>
            </w:r>
          </w:p>
        </w:tc>
      </w:tr>
      <w:tr w:rsidR="00641DFE" w:rsidRPr="00376C37" w14:paraId="1575778E" w14:textId="77777777" w:rsidTr="00987AFE">
        <w:trPr>
          <w:trHeight w:val="346"/>
          <w:jc w:val="center"/>
        </w:trPr>
        <w:tc>
          <w:tcPr>
            <w:tcW w:w="502" w:type="dxa"/>
            <w:shd w:val="clear" w:color="auto" w:fill="auto"/>
            <w:vAlign w:val="center"/>
          </w:tcPr>
          <w:p w14:paraId="2314F0BF" w14:textId="77777777" w:rsidR="00641DFE" w:rsidRPr="00376C37" w:rsidRDefault="00641DFE" w:rsidP="00987AFE">
            <w:pPr>
              <w:pStyle w:val="1Uvod"/>
              <w:spacing w:before="0" w:after="0" w:line="240" w:lineRule="auto"/>
              <w:ind w:firstLine="0"/>
              <w:jc w:val="center"/>
              <w:rPr>
                <w:lang w:val="ru-RU"/>
              </w:rPr>
            </w:pPr>
          </w:p>
        </w:tc>
        <w:tc>
          <w:tcPr>
            <w:tcW w:w="4867" w:type="dxa"/>
            <w:gridSpan w:val="7"/>
            <w:shd w:val="clear" w:color="auto" w:fill="auto"/>
            <w:vAlign w:val="center"/>
          </w:tcPr>
          <w:p w14:paraId="7564A613" w14:textId="77777777" w:rsidR="00641DFE" w:rsidRPr="00376C37" w:rsidRDefault="00641DFE" w:rsidP="00987AFE">
            <w:pPr>
              <w:pStyle w:val="1Uvod"/>
              <w:spacing w:before="0" w:after="0" w:line="240" w:lineRule="auto"/>
              <w:ind w:firstLine="0"/>
              <w:rPr>
                <w:lang w:val="ru-RU"/>
              </w:rPr>
            </w:pPr>
            <w:r w:rsidRPr="00376C37">
              <w:rPr>
                <w:sz w:val="22"/>
                <w:szCs w:val="22"/>
                <w:lang w:val="ru-RU"/>
              </w:rPr>
              <w:t xml:space="preserve">Укупно </w:t>
            </w:r>
            <w:r w:rsidRPr="00376C37">
              <w:rPr>
                <w:sz w:val="22"/>
                <w:szCs w:val="22"/>
              </w:rPr>
              <w:t>I</w:t>
            </w:r>
            <w:r w:rsidRPr="00376C37">
              <w:rPr>
                <w:sz w:val="22"/>
                <w:szCs w:val="22"/>
                <w:lang w:val="sr-Cyrl-CS"/>
              </w:rPr>
              <w:t xml:space="preserve">+ </w:t>
            </w:r>
            <w:r w:rsidRPr="00376C37">
              <w:rPr>
                <w:sz w:val="22"/>
                <w:szCs w:val="22"/>
              </w:rPr>
              <w:t>II</w:t>
            </w:r>
          </w:p>
        </w:tc>
        <w:tc>
          <w:tcPr>
            <w:tcW w:w="584" w:type="dxa"/>
            <w:shd w:val="clear" w:color="auto" w:fill="auto"/>
            <w:vAlign w:val="center"/>
          </w:tcPr>
          <w:p w14:paraId="31442D2D" w14:textId="77777777" w:rsidR="00641DFE" w:rsidRPr="00376C37" w:rsidRDefault="00641DFE" w:rsidP="00987AFE">
            <w:pPr>
              <w:pStyle w:val="1Uvod"/>
              <w:spacing w:before="0" w:after="0" w:line="240" w:lineRule="auto"/>
              <w:ind w:firstLine="0"/>
              <w:jc w:val="center"/>
              <w:rPr>
                <w:sz w:val="22"/>
                <w:szCs w:val="22"/>
                <w:lang w:val="ru-RU"/>
              </w:rPr>
            </w:pPr>
          </w:p>
        </w:tc>
        <w:tc>
          <w:tcPr>
            <w:tcW w:w="561" w:type="dxa"/>
            <w:shd w:val="clear" w:color="auto" w:fill="auto"/>
          </w:tcPr>
          <w:p w14:paraId="1F85DE02" w14:textId="77777777" w:rsidR="00641DFE" w:rsidRPr="00376C37" w:rsidRDefault="00641DFE" w:rsidP="00987AFE">
            <w:pPr>
              <w:pStyle w:val="1Uvod"/>
              <w:spacing w:before="0" w:after="0" w:line="240" w:lineRule="auto"/>
              <w:ind w:firstLine="0"/>
              <w:jc w:val="center"/>
              <w:rPr>
                <w:sz w:val="22"/>
                <w:szCs w:val="22"/>
                <w:lang w:val="ru-RU"/>
              </w:rPr>
            </w:pPr>
          </w:p>
        </w:tc>
        <w:tc>
          <w:tcPr>
            <w:tcW w:w="1121" w:type="dxa"/>
            <w:shd w:val="clear" w:color="auto" w:fill="auto"/>
          </w:tcPr>
          <w:p w14:paraId="6DA2B137" w14:textId="77777777" w:rsidR="00641DFE" w:rsidRPr="00956AF0" w:rsidRDefault="00F33A00" w:rsidP="00987AFE">
            <w:pPr>
              <w:pStyle w:val="1Uvod"/>
              <w:spacing w:before="0" w:after="0" w:line="240" w:lineRule="auto"/>
              <w:ind w:firstLine="0"/>
              <w:jc w:val="center"/>
              <w:rPr>
                <w:sz w:val="22"/>
                <w:szCs w:val="22"/>
                <w:lang w:val="sr-Cyrl-RS"/>
              </w:rPr>
            </w:pPr>
            <w:r>
              <w:rPr>
                <w:sz w:val="22"/>
                <w:szCs w:val="22"/>
                <w:lang w:val="sr-Cyrl-RS"/>
              </w:rPr>
              <w:t>8</w:t>
            </w:r>
            <w:r w:rsidR="00641DFE">
              <w:rPr>
                <w:sz w:val="22"/>
                <w:szCs w:val="22"/>
              </w:rPr>
              <w:t>,</w:t>
            </w:r>
            <w:r>
              <w:rPr>
                <w:sz w:val="22"/>
                <w:szCs w:val="22"/>
                <w:lang w:val="sr-Cyrl-RS"/>
              </w:rPr>
              <w:t>32</w:t>
            </w:r>
          </w:p>
        </w:tc>
      </w:tr>
      <w:tr w:rsidR="00641DFE" w:rsidRPr="00376C37" w14:paraId="09E7021B" w14:textId="77777777" w:rsidTr="00987AFE">
        <w:trPr>
          <w:trHeight w:val="685"/>
          <w:jc w:val="center"/>
        </w:trPr>
        <w:tc>
          <w:tcPr>
            <w:tcW w:w="502" w:type="dxa"/>
            <w:shd w:val="clear" w:color="auto" w:fill="auto"/>
            <w:vAlign w:val="center"/>
          </w:tcPr>
          <w:p w14:paraId="56783DB4" w14:textId="77777777" w:rsidR="00641DFE" w:rsidRPr="00376C37" w:rsidRDefault="00641DFE" w:rsidP="00987AFE">
            <w:pPr>
              <w:pStyle w:val="1Uvod"/>
              <w:spacing w:before="0" w:after="0" w:line="240" w:lineRule="auto"/>
              <w:ind w:firstLine="0"/>
              <w:rPr>
                <w:lang w:val="ru-RU"/>
              </w:rPr>
            </w:pPr>
            <w:r w:rsidRPr="00376C37">
              <w:rPr>
                <w:sz w:val="22"/>
                <w:szCs w:val="22"/>
              </w:rPr>
              <w:t>III</w:t>
            </w:r>
          </w:p>
        </w:tc>
        <w:tc>
          <w:tcPr>
            <w:tcW w:w="1923" w:type="dxa"/>
            <w:shd w:val="clear" w:color="auto" w:fill="auto"/>
            <w:vAlign w:val="center"/>
          </w:tcPr>
          <w:p w14:paraId="5DE4084B" w14:textId="77777777" w:rsidR="00641DFE" w:rsidRPr="00376C37" w:rsidRDefault="00641DFE" w:rsidP="00987AFE">
            <w:pPr>
              <w:pStyle w:val="1Uvod"/>
              <w:spacing w:before="0" w:after="0" w:line="240" w:lineRule="auto"/>
              <w:ind w:firstLine="0"/>
              <w:rPr>
                <w:sz w:val="22"/>
                <w:szCs w:val="22"/>
                <w:lang w:val="ru-RU"/>
              </w:rPr>
            </w:pPr>
            <w:r w:rsidRPr="00376C37">
              <w:rPr>
                <w:sz w:val="22"/>
                <w:szCs w:val="22"/>
                <w:lang w:val="ru-RU"/>
              </w:rPr>
              <w:t>Администрација</w:t>
            </w:r>
          </w:p>
          <w:p w14:paraId="101F004A" w14:textId="77777777" w:rsidR="00641DFE" w:rsidRPr="00376C37" w:rsidRDefault="00641DFE" w:rsidP="00987AFE">
            <w:pPr>
              <w:pStyle w:val="1Uvod"/>
              <w:spacing w:before="0" w:after="0" w:line="240" w:lineRule="auto"/>
              <w:ind w:firstLine="0"/>
              <w:rPr>
                <w:b w:val="0"/>
                <w:sz w:val="22"/>
                <w:szCs w:val="22"/>
                <w:lang w:val="sr-Latn-CS"/>
              </w:rPr>
            </w:pPr>
            <w:r>
              <w:rPr>
                <w:b w:val="0"/>
                <w:sz w:val="22"/>
                <w:szCs w:val="22"/>
                <w:lang w:val="ru-RU"/>
              </w:rPr>
              <w:t>Рачуновођа</w:t>
            </w:r>
            <w:r w:rsidRPr="00376C37">
              <w:rPr>
                <w:b w:val="0"/>
                <w:sz w:val="22"/>
                <w:szCs w:val="22"/>
                <w:lang w:val="ru-RU"/>
              </w:rPr>
              <w:t xml:space="preserve">                      </w:t>
            </w:r>
          </w:p>
          <w:p w14:paraId="105ABE99" w14:textId="77777777" w:rsidR="00641DFE" w:rsidRDefault="00641DFE" w:rsidP="00987AFE">
            <w:pPr>
              <w:pStyle w:val="1Uvod"/>
              <w:spacing w:before="0" w:after="0" w:line="240" w:lineRule="auto"/>
              <w:ind w:firstLine="0"/>
              <w:rPr>
                <w:b w:val="0"/>
                <w:sz w:val="22"/>
                <w:szCs w:val="22"/>
                <w:lang w:val="sr-Cyrl-CS"/>
              </w:rPr>
            </w:pPr>
            <w:r>
              <w:rPr>
                <w:b w:val="0"/>
                <w:sz w:val="22"/>
                <w:szCs w:val="22"/>
                <w:lang w:val="sr-Cyrl-CS"/>
              </w:rPr>
              <w:t>Помоћни радник</w:t>
            </w:r>
          </w:p>
          <w:p w14:paraId="044EB167" w14:textId="77777777" w:rsidR="00641DFE" w:rsidRDefault="00641DFE" w:rsidP="00987AFE">
            <w:pPr>
              <w:pStyle w:val="1Uvod"/>
              <w:spacing w:before="0" w:after="0" w:line="240" w:lineRule="auto"/>
              <w:ind w:firstLine="0"/>
              <w:rPr>
                <w:b w:val="0"/>
                <w:sz w:val="22"/>
                <w:szCs w:val="22"/>
                <w:lang w:val="sr-Cyrl-CS"/>
              </w:rPr>
            </w:pPr>
            <w:r>
              <w:rPr>
                <w:b w:val="0"/>
                <w:sz w:val="22"/>
                <w:szCs w:val="22"/>
                <w:lang w:val="sr-Cyrl-CS"/>
              </w:rPr>
              <w:t>Секретар</w:t>
            </w:r>
          </w:p>
          <w:p w14:paraId="59F86A46" w14:textId="77777777" w:rsidR="00641DFE" w:rsidRPr="00376C37" w:rsidRDefault="00641DFE" w:rsidP="00987AFE">
            <w:pPr>
              <w:pStyle w:val="1Uvod"/>
              <w:spacing w:before="0" w:after="0" w:line="240" w:lineRule="auto"/>
              <w:ind w:firstLine="0"/>
              <w:rPr>
                <w:b w:val="0"/>
                <w:sz w:val="22"/>
                <w:szCs w:val="22"/>
                <w:lang w:val="sr-Cyrl-CS"/>
              </w:rPr>
            </w:pPr>
            <w:r>
              <w:rPr>
                <w:b w:val="0"/>
                <w:sz w:val="22"/>
                <w:szCs w:val="22"/>
                <w:lang w:val="sr-Cyrl-CS"/>
              </w:rPr>
              <w:t>Синдикат</w:t>
            </w:r>
          </w:p>
          <w:p w14:paraId="2A11DF90" w14:textId="77777777" w:rsidR="00641DFE" w:rsidRPr="00376C37" w:rsidRDefault="00641DFE" w:rsidP="00987AFE">
            <w:pPr>
              <w:pStyle w:val="1Uvod"/>
              <w:spacing w:before="0" w:after="0" w:line="240" w:lineRule="auto"/>
              <w:ind w:firstLine="0"/>
              <w:rPr>
                <w:b w:val="0"/>
                <w:sz w:val="22"/>
                <w:szCs w:val="22"/>
                <w:lang w:val="ru-RU"/>
              </w:rPr>
            </w:pPr>
          </w:p>
        </w:tc>
        <w:tc>
          <w:tcPr>
            <w:tcW w:w="566" w:type="dxa"/>
            <w:shd w:val="clear" w:color="auto" w:fill="auto"/>
            <w:vAlign w:val="center"/>
          </w:tcPr>
          <w:p w14:paraId="0ABA72E1" w14:textId="77777777" w:rsidR="00641DFE" w:rsidRPr="00511A39" w:rsidRDefault="00641DFE" w:rsidP="00987AFE">
            <w:pPr>
              <w:pStyle w:val="1Uvod"/>
              <w:spacing w:before="0" w:after="0" w:line="1320" w:lineRule="auto"/>
              <w:ind w:firstLine="0"/>
              <w:rPr>
                <w:sz w:val="24"/>
                <w:szCs w:val="24"/>
                <w:lang w:val="sr-Cyrl-RS"/>
              </w:rPr>
            </w:pPr>
            <w:r>
              <w:rPr>
                <w:sz w:val="24"/>
                <w:szCs w:val="24"/>
                <w:lang w:val="sr-Cyrl-RS"/>
              </w:rPr>
              <w:t>1,12</w:t>
            </w:r>
          </w:p>
        </w:tc>
        <w:tc>
          <w:tcPr>
            <w:tcW w:w="497" w:type="dxa"/>
            <w:shd w:val="clear" w:color="auto" w:fill="auto"/>
            <w:vAlign w:val="center"/>
          </w:tcPr>
          <w:p w14:paraId="2DD5D3DE" w14:textId="77777777" w:rsidR="00641DFE" w:rsidRPr="00376C37" w:rsidRDefault="00641DFE" w:rsidP="00987AFE">
            <w:pPr>
              <w:pStyle w:val="1Uvod"/>
              <w:spacing w:before="0" w:after="0" w:line="240" w:lineRule="auto"/>
              <w:ind w:firstLine="0"/>
              <w:rPr>
                <w:lang w:val="ru-RU"/>
              </w:rPr>
            </w:pPr>
          </w:p>
        </w:tc>
        <w:tc>
          <w:tcPr>
            <w:tcW w:w="430" w:type="dxa"/>
            <w:shd w:val="clear" w:color="auto" w:fill="auto"/>
            <w:vAlign w:val="center"/>
          </w:tcPr>
          <w:p w14:paraId="7F2DB2FA" w14:textId="77777777" w:rsidR="00641DFE" w:rsidRPr="00376C37" w:rsidRDefault="00641DFE" w:rsidP="00987AFE">
            <w:pPr>
              <w:pStyle w:val="1Uvod"/>
              <w:spacing w:before="0" w:after="0" w:line="240" w:lineRule="auto"/>
              <w:ind w:firstLine="0"/>
              <w:rPr>
                <w:sz w:val="22"/>
                <w:szCs w:val="22"/>
                <w:lang w:val="ru-RU"/>
              </w:rPr>
            </w:pPr>
          </w:p>
        </w:tc>
        <w:tc>
          <w:tcPr>
            <w:tcW w:w="497" w:type="dxa"/>
            <w:shd w:val="clear" w:color="auto" w:fill="auto"/>
            <w:vAlign w:val="center"/>
          </w:tcPr>
          <w:p w14:paraId="17381E07" w14:textId="77777777" w:rsidR="00641DFE" w:rsidRPr="00376C37" w:rsidRDefault="00641DFE" w:rsidP="00987AFE">
            <w:pPr>
              <w:pStyle w:val="1Uvod"/>
              <w:spacing w:before="0" w:after="0" w:line="1320" w:lineRule="auto"/>
              <w:ind w:firstLine="0"/>
              <w:rPr>
                <w:sz w:val="22"/>
                <w:szCs w:val="22"/>
                <w:lang w:val="sr-Cyrl-CS"/>
              </w:rPr>
            </w:pPr>
          </w:p>
        </w:tc>
        <w:tc>
          <w:tcPr>
            <w:tcW w:w="507" w:type="dxa"/>
            <w:shd w:val="clear" w:color="auto" w:fill="auto"/>
            <w:vAlign w:val="center"/>
          </w:tcPr>
          <w:p w14:paraId="5EE4BA19" w14:textId="77777777" w:rsidR="00641DFE" w:rsidRPr="00376C37" w:rsidRDefault="00641DFE" w:rsidP="00987AFE">
            <w:pPr>
              <w:pStyle w:val="1Uvod"/>
              <w:spacing w:before="0" w:after="0" w:line="360" w:lineRule="auto"/>
              <w:ind w:firstLine="0"/>
              <w:rPr>
                <w:sz w:val="22"/>
                <w:szCs w:val="22"/>
                <w:lang w:val="sr-Cyrl-CS"/>
              </w:rPr>
            </w:pPr>
          </w:p>
          <w:p w14:paraId="07C43CD5" w14:textId="77777777" w:rsidR="00641DFE" w:rsidRPr="00376C37" w:rsidRDefault="00641DFE" w:rsidP="00987AFE">
            <w:pPr>
              <w:pStyle w:val="1Uvod"/>
              <w:spacing w:before="0" w:after="0" w:line="360" w:lineRule="auto"/>
              <w:ind w:firstLine="0"/>
              <w:rPr>
                <w:sz w:val="22"/>
                <w:szCs w:val="22"/>
                <w:lang w:val="sr-Cyrl-CS"/>
              </w:rPr>
            </w:pPr>
          </w:p>
        </w:tc>
        <w:tc>
          <w:tcPr>
            <w:tcW w:w="447" w:type="dxa"/>
            <w:shd w:val="clear" w:color="auto" w:fill="auto"/>
            <w:vAlign w:val="center"/>
          </w:tcPr>
          <w:p w14:paraId="0E5E7280" w14:textId="77777777" w:rsidR="00641DFE" w:rsidRPr="00376C37" w:rsidRDefault="00641DFE" w:rsidP="00987AFE">
            <w:pPr>
              <w:pStyle w:val="1Uvod"/>
              <w:spacing w:before="0" w:after="100" w:afterAutospacing="1" w:line="240" w:lineRule="auto"/>
              <w:ind w:firstLine="0"/>
              <w:jc w:val="center"/>
              <w:rPr>
                <w:sz w:val="22"/>
                <w:szCs w:val="22"/>
                <w:lang w:val="sr-Latn-CS"/>
              </w:rPr>
            </w:pPr>
          </w:p>
          <w:p w14:paraId="585B580A" w14:textId="77777777" w:rsidR="00641DFE" w:rsidRPr="00376C37" w:rsidRDefault="00641DFE" w:rsidP="00987AFE">
            <w:pPr>
              <w:pStyle w:val="1Uvod"/>
              <w:spacing w:before="0" w:after="100" w:afterAutospacing="1" w:line="240" w:lineRule="auto"/>
              <w:ind w:firstLine="0"/>
              <w:jc w:val="center"/>
              <w:rPr>
                <w:sz w:val="22"/>
                <w:szCs w:val="22"/>
                <w:lang w:val="sr-Cyrl-CS"/>
              </w:rPr>
            </w:pPr>
          </w:p>
        </w:tc>
        <w:tc>
          <w:tcPr>
            <w:tcW w:w="584" w:type="dxa"/>
            <w:shd w:val="clear" w:color="auto" w:fill="auto"/>
          </w:tcPr>
          <w:p w14:paraId="434D52AC" w14:textId="77777777" w:rsidR="00641DFE" w:rsidRPr="00376C37" w:rsidRDefault="00641DFE" w:rsidP="00987AFE">
            <w:pPr>
              <w:pStyle w:val="1Uvod"/>
              <w:spacing w:before="0" w:after="0" w:line="240" w:lineRule="auto"/>
              <w:ind w:firstLine="0"/>
              <w:jc w:val="center"/>
              <w:rPr>
                <w:sz w:val="22"/>
                <w:szCs w:val="22"/>
                <w:lang w:val="sr-Latn-CS"/>
              </w:rPr>
            </w:pPr>
          </w:p>
          <w:p w14:paraId="08695E90" w14:textId="77777777" w:rsidR="00641DFE" w:rsidRPr="00EC1D3E" w:rsidRDefault="00EC1D3E" w:rsidP="00987AFE">
            <w:pPr>
              <w:pStyle w:val="1Uvod"/>
              <w:spacing w:before="0" w:after="0" w:line="240" w:lineRule="auto"/>
              <w:ind w:firstLine="0"/>
              <w:jc w:val="center"/>
              <w:rPr>
                <w:sz w:val="22"/>
                <w:szCs w:val="22"/>
                <w:lang w:val="sr-Cyrl-RS"/>
              </w:rPr>
            </w:pPr>
            <w:r>
              <w:rPr>
                <w:sz w:val="22"/>
                <w:szCs w:val="22"/>
                <w:lang w:val="sr-Cyrl-RS"/>
              </w:rPr>
              <w:t>0,50</w:t>
            </w:r>
          </w:p>
          <w:p w14:paraId="4D5D7821" w14:textId="77777777" w:rsidR="00641DFE" w:rsidRDefault="00EC1D3E" w:rsidP="00987AFE">
            <w:pPr>
              <w:pStyle w:val="1Uvod"/>
              <w:spacing w:before="0" w:after="0" w:line="240" w:lineRule="auto"/>
              <w:ind w:firstLine="0"/>
              <w:rPr>
                <w:sz w:val="22"/>
                <w:szCs w:val="22"/>
                <w:lang w:val="sr-Cyrl-CS"/>
              </w:rPr>
            </w:pPr>
            <w:r>
              <w:rPr>
                <w:sz w:val="22"/>
                <w:szCs w:val="22"/>
                <w:lang w:val="sr-Cyrl-CS"/>
              </w:rPr>
              <w:t>2,62</w:t>
            </w:r>
          </w:p>
          <w:p w14:paraId="15D65E36" w14:textId="77777777" w:rsidR="00EC1D3E" w:rsidRDefault="00EC1D3E" w:rsidP="00987AFE">
            <w:pPr>
              <w:pStyle w:val="1Uvod"/>
              <w:spacing w:before="0" w:after="0" w:line="240" w:lineRule="auto"/>
              <w:ind w:firstLine="0"/>
              <w:rPr>
                <w:sz w:val="22"/>
                <w:szCs w:val="22"/>
                <w:lang w:val="sr-Cyrl-CS"/>
              </w:rPr>
            </w:pPr>
            <w:r>
              <w:rPr>
                <w:sz w:val="22"/>
                <w:szCs w:val="22"/>
                <w:lang w:val="sr-Cyrl-CS"/>
              </w:rPr>
              <w:t>0,50</w:t>
            </w:r>
          </w:p>
          <w:p w14:paraId="5BE8F763" w14:textId="77777777" w:rsidR="00EC1D3E" w:rsidRPr="00376C37" w:rsidRDefault="00EC1D3E" w:rsidP="00987AFE">
            <w:pPr>
              <w:pStyle w:val="1Uvod"/>
              <w:spacing w:before="0" w:after="0" w:line="240" w:lineRule="auto"/>
              <w:ind w:firstLine="0"/>
              <w:rPr>
                <w:sz w:val="22"/>
                <w:szCs w:val="22"/>
                <w:lang w:val="sr-Cyrl-CS"/>
              </w:rPr>
            </w:pPr>
            <w:r>
              <w:rPr>
                <w:sz w:val="22"/>
                <w:szCs w:val="22"/>
                <w:lang w:val="sr-Cyrl-CS"/>
              </w:rPr>
              <w:t>0,12</w:t>
            </w:r>
          </w:p>
        </w:tc>
        <w:tc>
          <w:tcPr>
            <w:tcW w:w="561" w:type="dxa"/>
            <w:shd w:val="clear" w:color="auto" w:fill="auto"/>
          </w:tcPr>
          <w:p w14:paraId="13676C88" w14:textId="77777777" w:rsidR="00641DFE" w:rsidRPr="00376C37" w:rsidRDefault="00641DFE" w:rsidP="00987AFE">
            <w:pPr>
              <w:pStyle w:val="1Uvod"/>
              <w:spacing w:before="0" w:after="0" w:line="240" w:lineRule="auto"/>
              <w:ind w:firstLine="0"/>
              <w:jc w:val="center"/>
              <w:rPr>
                <w:sz w:val="22"/>
                <w:szCs w:val="22"/>
                <w:lang w:val="ru-RU"/>
              </w:rPr>
            </w:pPr>
          </w:p>
        </w:tc>
        <w:tc>
          <w:tcPr>
            <w:tcW w:w="1121" w:type="dxa"/>
            <w:shd w:val="clear" w:color="auto" w:fill="auto"/>
            <w:vAlign w:val="center"/>
          </w:tcPr>
          <w:p w14:paraId="01BB4F8A" w14:textId="77777777" w:rsidR="00641DFE" w:rsidRPr="00956AF0" w:rsidRDefault="00EC1D3E" w:rsidP="00987AFE">
            <w:pPr>
              <w:pStyle w:val="1Uvod"/>
              <w:spacing w:before="0" w:after="0" w:line="240" w:lineRule="auto"/>
              <w:ind w:firstLine="0"/>
              <w:jc w:val="center"/>
              <w:rPr>
                <w:sz w:val="22"/>
                <w:szCs w:val="22"/>
                <w:lang w:val="sr-Cyrl-RS"/>
              </w:rPr>
            </w:pPr>
            <w:r>
              <w:rPr>
                <w:sz w:val="22"/>
                <w:szCs w:val="22"/>
                <w:lang w:val="sr-Cyrl-CS"/>
              </w:rPr>
              <w:t>3,74</w:t>
            </w:r>
          </w:p>
        </w:tc>
      </w:tr>
      <w:tr w:rsidR="00641DFE" w:rsidRPr="00376C37" w14:paraId="4C4742E4" w14:textId="77777777" w:rsidTr="00987AFE">
        <w:trPr>
          <w:trHeight w:val="350"/>
          <w:jc w:val="center"/>
        </w:trPr>
        <w:tc>
          <w:tcPr>
            <w:tcW w:w="502" w:type="dxa"/>
            <w:shd w:val="clear" w:color="auto" w:fill="auto"/>
          </w:tcPr>
          <w:p w14:paraId="7E487649" w14:textId="77777777" w:rsidR="00641DFE" w:rsidRPr="00376C37" w:rsidRDefault="00641DFE" w:rsidP="00987AFE">
            <w:pPr>
              <w:pStyle w:val="1Uvod"/>
              <w:spacing w:before="0" w:after="0" w:line="240" w:lineRule="auto"/>
              <w:ind w:firstLine="0"/>
              <w:rPr>
                <w:lang w:val="ru-RU"/>
              </w:rPr>
            </w:pPr>
          </w:p>
        </w:tc>
        <w:tc>
          <w:tcPr>
            <w:tcW w:w="4867" w:type="dxa"/>
            <w:gridSpan w:val="7"/>
            <w:shd w:val="clear" w:color="auto" w:fill="auto"/>
            <w:vAlign w:val="center"/>
          </w:tcPr>
          <w:p w14:paraId="3CEED35C" w14:textId="77777777" w:rsidR="00641DFE" w:rsidRPr="003704EC" w:rsidRDefault="00641DFE" w:rsidP="00987AFE">
            <w:pPr>
              <w:pStyle w:val="1Uvod"/>
              <w:spacing w:before="0" w:after="0" w:line="240" w:lineRule="auto"/>
              <w:ind w:firstLine="0"/>
            </w:pPr>
            <w:r w:rsidRPr="00376C37">
              <w:rPr>
                <w:sz w:val="22"/>
                <w:szCs w:val="22"/>
                <w:lang w:val="ru-RU"/>
              </w:rPr>
              <w:t xml:space="preserve">Укупно </w:t>
            </w:r>
            <w:r w:rsidRPr="00376C37">
              <w:rPr>
                <w:sz w:val="22"/>
                <w:szCs w:val="22"/>
              </w:rPr>
              <w:t>I</w:t>
            </w:r>
            <w:r w:rsidRPr="00376C37">
              <w:rPr>
                <w:sz w:val="22"/>
                <w:szCs w:val="22"/>
                <w:lang w:val="ru-RU"/>
              </w:rPr>
              <w:t xml:space="preserve"> </w:t>
            </w:r>
            <w:r w:rsidRPr="00376C37">
              <w:rPr>
                <w:sz w:val="22"/>
                <w:szCs w:val="22"/>
                <w:lang w:val="sr-Cyrl-CS"/>
              </w:rPr>
              <w:t xml:space="preserve">+ </w:t>
            </w:r>
            <w:r w:rsidRPr="00376C37">
              <w:rPr>
                <w:sz w:val="22"/>
                <w:szCs w:val="22"/>
              </w:rPr>
              <w:t>II</w:t>
            </w:r>
            <w:r w:rsidRPr="00376C37">
              <w:rPr>
                <w:sz w:val="22"/>
                <w:szCs w:val="22"/>
                <w:lang w:val="ru-RU"/>
              </w:rPr>
              <w:t xml:space="preserve"> </w:t>
            </w:r>
            <w:r w:rsidRPr="00376C37">
              <w:rPr>
                <w:sz w:val="22"/>
                <w:szCs w:val="22"/>
                <w:lang w:val="sr-Cyrl-CS"/>
              </w:rPr>
              <w:t xml:space="preserve"> + </w:t>
            </w:r>
            <w:r w:rsidRPr="00376C37">
              <w:rPr>
                <w:sz w:val="22"/>
                <w:szCs w:val="22"/>
              </w:rPr>
              <w:t>III</w:t>
            </w:r>
          </w:p>
        </w:tc>
        <w:tc>
          <w:tcPr>
            <w:tcW w:w="584" w:type="dxa"/>
            <w:shd w:val="clear" w:color="auto" w:fill="auto"/>
            <w:vAlign w:val="center"/>
          </w:tcPr>
          <w:p w14:paraId="312F3CED" w14:textId="77777777" w:rsidR="00641DFE" w:rsidRPr="00376C37" w:rsidRDefault="00641DFE" w:rsidP="00987AFE">
            <w:pPr>
              <w:pStyle w:val="1Uvod"/>
              <w:spacing w:before="0" w:after="0" w:line="240" w:lineRule="auto"/>
              <w:ind w:firstLine="0"/>
              <w:jc w:val="center"/>
              <w:rPr>
                <w:sz w:val="22"/>
                <w:szCs w:val="22"/>
                <w:lang w:val="sr-Cyrl-CS"/>
              </w:rPr>
            </w:pPr>
          </w:p>
        </w:tc>
        <w:tc>
          <w:tcPr>
            <w:tcW w:w="561" w:type="dxa"/>
            <w:shd w:val="clear" w:color="auto" w:fill="auto"/>
          </w:tcPr>
          <w:p w14:paraId="7C411507" w14:textId="77777777" w:rsidR="00641DFE" w:rsidRPr="00376C37" w:rsidRDefault="00641DFE" w:rsidP="00987AFE">
            <w:pPr>
              <w:pStyle w:val="1Uvod"/>
              <w:spacing w:before="0" w:after="0" w:line="240" w:lineRule="auto"/>
              <w:ind w:firstLine="0"/>
              <w:jc w:val="center"/>
              <w:rPr>
                <w:sz w:val="22"/>
                <w:szCs w:val="22"/>
                <w:lang w:val="sr-Cyrl-CS"/>
              </w:rPr>
            </w:pPr>
          </w:p>
        </w:tc>
        <w:tc>
          <w:tcPr>
            <w:tcW w:w="1121" w:type="dxa"/>
            <w:shd w:val="clear" w:color="auto" w:fill="auto"/>
          </w:tcPr>
          <w:p w14:paraId="67D0B1F0" w14:textId="44A46868" w:rsidR="00641DFE" w:rsidRPr="00376C37" w:rsidRDefault="00EC1D3E" w:rsidP="00987AFE">
            <w:pPr>
              <w:pStyle w:val="1Uvod"/>
              <w:spacing w:before="0" w:after="0" w:line="240" w:lineRule="auto"/>
              <w:ind w:firstLine="0"/>
              <w:jc w:val="center"/>
              <w:rPr>
                <w:sz w:val="22"/>
                <w:szCs w:val="22"/>
                <w:lang w:val="sr-Cyrl-CS"/>
              </w:rPr>
            </w:pPr>
            <w:r>
              <w:rPr>
                <w:sz w:val="22"/>
                <w:szCs w:val="22"/>
                <w:lang w:val="sr-Cyrl-CS"/>
              </w:rPr>
              <w:t>1</w:t>
            </w:r>
            <w:r w:rsidR="003303EF">
              <w:rPr>
                <w:sz w:val="22"/>
                <w:szCs w:val="22"/>
              </w:rPr>
              <w:t>1</w:t>
            </w:r>
            <w:r>
              <w:rPr>
                <w:sz w:val="22"/>
                <w:szCs w:val="22"/>
                <w:lang w:val="sr-Cyrl-CS"/>
              </w:rPr>
              <w:t>,</w:t>
            </w:r>
            <w:r w:rsidR="003303EF">
              <w:rPr>
                <w:sz w:val="22"/>
                <w:szCs w:val="22"/>
              </w:rPr>
              <w:t>94</w:t>
            </w:r>
            <w:r w:rsidR="00641DFE" w:rsidRPr="00376C37">
              <w:rPr>
                <w:sz w:val="22"/>
                <w:szCs w:val="22"/>
                <w:lang w:val="sr-Cyrl-CS"/>
              </w:rPr>
              <w:t xml:space="preserve">                               </w:t>
            </w:r>
          </w:p>
        </w:tc>
      </w:tr>
    </w:tbl>
    <w:p w14:paraId="64DE0496" w14:textId="77777777" w:rsidR="00641DFE" w:rsidRDefault="00641DFE" w:rsidP="00641DFE">
      <w:pPr>
        <w:jc w:val="center"/>
        <w:rPr>
          <w:b/>
          <w:i/>
          <w:lang w:val="sr-Cyrl-CS"/>
        </w:rPr>
      </w:pPr>
      <w:r w:rsidRPr="003704EC">
        <w:rPr>
          <w:b/>
          <w:i/>
          <w:lang w:val="sr-Cyrl-CS"/>
        </w:rPr>
        <w:t xml:space="preserve">Табела </w:t>
      </w:r>
      <w:r w:rsidRPr="003704EC">
        <w:rPr>
          <w:b/>
          <w:i/>
        </w:rPr>
        <w:t>3</w:t>
      </w:r>
      <w:r w:rsidRPr="003704EC">
        <w:rPr>
          <w:b/>
          <w:i/>
          <w:lang w:val="sr-Cyrl-CS"/>
        </w:rPr>
        <w:t>.</w:t>
      </w:r>
    </w:p>
    <w:p w14:paraId="3462CD94" w14:textId="77777777" w:rsidR="00641DFE" w:rsidRDefault="00641DFE" w:rsidP="00001EE6">
      <w:pPr>
        <w:rPr>
          <w:b/>
          <w:i/>
          <w:lang w:val="sr-Cyrl-CS"/>
        </w:rPr>
      </w:pPr>
    </w:p>
    <w:p w14:paraId="4D756D7F" w14:textId="77777777" w:rsidR="00EC1D3E" w:rsidRDefault="00EC1D3E" w:rsidP="00001EE6">
      <w:pPr>
        <w:rPr>
          <w:b/>
          <w:i/>
          <w:lang w:val="sr-Cyrl-CS"/>
        </w:rPr>
      </w:pPr>
    </w:p>
    <w:p w14:paraId="2CF68CF6" w14:textId="77777777" w:rsidR="00EC1D3E" w:rsidRDefault="00EC1D3E" w:rsidP="00001EE6">
      <w:pPr>
        <w:rPr>
          <w:b/>
          <w:i/>
          <w:lang w:val="sr-Cyrl-CS"/>
        </w:rPr>
      </w:pPr>
    </w:p>
    <w:p w14:paraId="098A7B75" w14:textId="77777777" w:rsidR="00641DFE" w:rsidRDefault="00641DFE" w:rsidP="00641DFE">
      <w:pPr>
        <w:jc w:val="center"/>
        <w:rPr>
          <w:b/>
          <w:i/>
          <w:lang w:val="sr-Cyrl-CS"/>
        </w:rPr>
      </w:pPr>
    </w:p>
    <w:tbl>
      <w:tblPr>
        <w:tblStyle w:val="TableGrid"/>
        <w:tblW w:w="0" w:type="auto"/>
        <w:tblLook w:val="04A0" w:firstRow="1" w:lastRow="0" w:firstColumn="1" w:lastColumn="0" w:noHBand="0" w:noVBand="1"/>
      </w:tblPr>
      <w:tblGrid>
        <w:gridCol w:w="1638"/>
        <w:gridCol w:w="2373"/>
        <w:gridCol w:w="1961"/>
        <w:gridCol w:w="1702"/>
        <w:gridCol w:w="1722"/>
      </w:tblGrid>
      <w:tr w:rsidR="00641DFE" w:rsidRPr="00376C37" w14:paraId="6E13F17F" w14:textId="77777777" w:rsidTr="00ED58F1">
        <w:tc>
          <w:tcPr>
            <w:tcW w:w="1638" w:type="dxa"/>
          </w:tcPr>
          <w:p w14:paraId="20AEF2ED" w14:textId="77777777" w:rsidR="00641DFE" w:rsidRPr="00376C37" w:rsidRDefault="00641DFE" w:rsidP="00987AFE">
            <w:pPr>
              <w:jc w:val="center"/>
              <w:rPr>
                <w:b/>
                <w:i/>
                <w:color w:val="FF0000"/>
                <w:lang w:val="sr-Cyrl-CS"/>
              </w:rPr>
            </w:pPr>
            <w:r w:rsidRPr="00376C37">
              <w:rPr>
                <w:b/>
                <w:i/>
                <w:color w:val="FF0000"/>
                <w:lang w:val="sr-Cyrl-CS"/>
              </w:rPr>
              <w:t>Редни  број</w:t>
            </w:r>
          </w:p>
        </w:tc>
        <w:tc>
          <w:tcPr>
            <w:tcW w:w="2373" w:type="dxa"/>
          </w:tcPr>
          <w:p w14:paraId="72AA2325" w14:textId="77777777" w:rsidR="00641DFE" w:rsidRPr="00376C37" w:rsidRDefault="00641DFE" w:rsidP="00987AFE">
            <w:pPr>
              <w:jc w:val="center"/>
              <w:rPr>
                <w:b/>
                <w:i/>
                <w:color w:val="FF0000"/>
                <w:lang w:val="sr-Cyrl-CS"/>
              </w:rPr>
            </w:pPr>
            <w:r w:rsidRPr="00376C37">
              <w:rPr>
                <w:b/>
                <w:i/>
                <w:color w:val="FF0000"/>
                <w:lang w:val="sr-Cyrl-CS"/>
              </w:rPr>
              <w:t>Име  и  презиме</w:t>
            </w:r>
          </w:p>
        </w:tc>
        <w:tc>
          <w:tcPr>
            <w:tcW w:w="1961" w:type="dxa"/>
          </w:tcPr>
          <w:p w14:paraId="0413335D" w14:textId="77777777" w:rsidR="00641DFE" w:rsidRPr="00376C37" w:rsidRDefault="00641DFE" w:rsidP="00987AFE">
            <w:pPr>
              <w:jc w:val="center"/>
              <w:rPr>
                <w:b/>
                <w:i/>
                <w:color w:val="FF0000"/>
                <w:lang w:val="sr-Cyrl-CS"/>
              </w:rPr>
            </w:pPr>
            <w:r w:rsidRPr="00376C37">
              <w:rPr>
                <w:b/>
                <w:i/>
                <w:color w:val="FF0000"/>
                <w:lang w:val="sr-Cyrl-CS"/>
              </w:rPr>
              <w:t>Степен  и  врста  стр.спреме</w:t>
            </w:r>
          </w:p>
        </w:tc>
        <w:tc>
          <w:tcPr>
            <w:tcW w:w="1702" w:type="dxa"/>
          </w:tcPr>
          <w:p w14:paraId="6FA62011" w14:textId="77777777" w:rsidR="00641DFE" w:rsidRPr="00376C37" w:rsidRDefault="00641DFE" w:rsidP="00987AFE">
            <w:pPr>
              <w:jc w:val="center"/>
              <w:rPr>
                <w:b/>
                <w:i/>
                <w:color w:val="FF0000"/>
                <w:lang w:val="sr-Cyrl-CS"/>
              </w:rPr>
            </w:pPr>
            <w:r w:rsidRPr="00376C37">
              <w:rPr>
                <w:b/>
                <w:i/>
                <w:color w:val="FF0000"/>
                <w:lang w:val="sr-Cyrl-CS"/>
              </w:rPr>
              <w:t>лиценца</w:t>
            </w:r>
          </w:p>
        </w:tc>
        <w:tc>
          <w:tcPr>
            <w:tcW w:w="1722" w:type="dxa"/>
          </w:tcPr>
          <w:p w14:paraId="53292F99" w14:textId="77777777" w:rsidR="00641DFE" w:rsidRPr="00376C37" w:rsidRDefault="00641DFE" w:rsidP="00987AFE">
            <w:pPr>
              <w:jc w:val="center"/>
              <w:rPr>
                <w:b/>
                <w:i/>
                <w:color w:val="FF0000"/>
                <w:lang w:val="sr-Cyrl-CS"/>
              </w:rPr>
            </w:pPr>
            <w:r w:rsidRPr="00376C37">
              <w:rPr>
                <w:b/>
                <w:i/>
                <w:color w:val="FF0000"/>
                <w:lang w:val="sr-Cyrl-CS"/>
              </w:rPr>
              <w:t>Године  радног  стажа</w:t>
            </w:r>
          </w:p>
        </w:tc>
      </w:tr>
      <w:tr w:rsidR="00641DFE" w:rsidRPr="00376C37" w14:paraId="398FFB1B" w14:textId="77777777" w:rsidTr="00ED58F1">
        <w:tc>
          <w:tcPr>
            <w:tcW w:w="1638" w:type="dxa"/>
          </w:tcPr>
          <w:p w14:paraId="0E248B14" w14:textId="77777777" w:rsidR="00641DFE" w:rsidRPr="00376C37" w:rsidRDefault="00641DFE" w:rsidP="00987AFE">
            <w:pPr>
              <w:jc w:val="center"/>
              <w:rPr>
                <w:b/>
                <w:i/>
                <w:lang w:val="sr-Cyrl-CS"/>
              </w:rPr>
            </w:pPr>
            <w:r w:rsidRPr="00376C37">
              <w:rPr>
                <w:b/>
                <w:i/>
                <w:lang w:val="sr-Cyrl-CS"/>
              </w:rPr>
              <w:t>1.</w:t>
            </w:r>
          </w:p>
        </w:tc>
        <w:tc>
          <w:tcPr>
            <w:tcW w:w="2373" w:type="dxa"/>
          </w:tcPr>
          <w:p w14:paraId="2AF82E25" w14:textId="77777777" w:rsidR="00641DFE" w:rsidRPr="002A25F5" w:rsidRDefault="00641DFE" w:rsidP="00987AFE">
            <w:pPr>
              <w:jc w:val="center"/>
              <w:rPr>
                <w:b/>
                <w:i/>
                <w:color w:val="0000FF"/>
                <w:lang w:val="sr-Cyrl-RS"/>
              </w:rPr>
            </w:pPr>
            <w:r>
              <w:rPr>
                <w:b/>
                <w:i/>
                <w:color w:val="0000FF"/>
                <w:lang w:val="sr-Cyrl-RS"/>
              </w:rPr>
              <w:t>Томица Брадић</w:t>
            </w:r>
          </w:p>
        </w:tc>
        <w:tc>
          <w:tcPr>
            <w:tcW w:w="1961" w:type="dxa"/>
          </w:tcPr>
          <w:p w14:paraId="0E0F1DE8" w14:textId="77777777" w:rsidR="00641DFE" w:rsidRPr="00376C37" w:rsidRDefault="00F33A00" w:rsidP="00987AFE">
            <w:pPr>
              <w:jc w:val="center"/>
              <w:rPr>
                <w:b/>
                <w:i/>
                <w:lang w:val="sr-Cyrl-CS"/>
              </w:rPr>
            </w:pPr>
            <w:r>
              <w:rPr>
                <w:b/>
                <w:i/>
                <w:color w:val="FF0000"/>
                <w:lang w:val="sr-Latn-CS"/>
              </w:rPr>
              <w:t>VI</w:t>
            </w:r>
            <w:r w:rsidR="00641DFE" w:rsidRPr="00376C37">
              <w:rPr>
                <w:b/>
                <w:i/>
                <w:lang w:val="sr-Latn-CS"/>
              </w:rPr>
              <w:t xml:space="preserve"> </w:t>
            </w:r>
            <w:r w:rsidR="00EE16C8">
              <w:rPr>
                <w:b/>
                <w:i/>
              </w:rPr>
              <w:t>I</w:t>
            </w:r>
            <w:r w:rsidR="00641DFE" w:rsidRPr="00376C37">
              <w:rPr>
                <w:b/>
                <w:i/>
                <w:lang w:val="sr-Latn-CS"/>
              </w:rPr>
              <w:t xml:space="preserve">  </w:t>
            </w:r>
            <w:r w:rsidR="00641DFE">
              <w:rPr>
                <w:b/>
                <w:i/>
                <w:lang w:val="sr-Cyrl-RS"/>
              </w:rPr>
              <w:t>учитељски</w:t>
            </w:r>
            <w:r w:rsidR="00641DFE" w:rsidRPr="00376C37">
              <w:rPr>
                <w:b/>
                <w:i/>
                <w:lang w:val="sr-Latn-CS"/>
              </w:rPr>
              <w:t xml:space="preserve"> ф.</w:t>
            </w:r>
          </w:p>
        </w:tc>
        <w:tc>
          <w:tcPr>
            <w:tcW w:w="1702" w:type="dxa"/>
          </w:tcPr>
          <w:p w14:paraId="74FB064C" w14:textId="77777777" w:rsidR="00641DFE" w:rsidRPr="00376C37" w:rsidRDefault="00641DFE" w:rsidP="00987AFE">
            <w:pPr>
              <w:jc w:val="center"/>
              <w:rPr>
                <w:b/>
                <w:i/>
                <w:lang w:val="sr-Cyrl-CS"/>
              </w:rPr>
            </w:pPr>
            <w:r w:rsidRPr="00376C37">
              <w:rPr>
                <w:b/>
                <w:i/>
                <w:lang w:val="sr-Cyrl-CS"/>
              </w:rPr>
              <w:t>не</w:t>
            </w:r>
          </w:p>
        </w:tc>
        <w:tc>
          <w:tcPr>
            <w:tcW w:w="1722" w:type="dxa"/>
          </w:tcPr>
          <w:p w14:paraId="5D2D9A94" w14:textId="27F14156" w:rsidR="00641DFE" w:rsidRPr="00ED58F1" w:rsidRDefault="00ED58F1" w:rsidP="00987AFE">
            <w:pPr>
              <w:jc w:val="center"/>
              <w:rPr>
                <w:b/>
                <w:i/>
                <w:lang w:val="sr-Cyrl-RS"/>
              </w:rPr>
            </w:pPr>
            <w:r>
              <w:rPr>
                <w:b/>
                <w:i/>
                <w:lang w:val="sr-Cyrl-RS"/>
              </w:rPr>
              <w:t>9</w:t>
            </w:r>
          </w:p>
        </w:tc>
      </w:tr>
      <w:tr w:rsidR="00641DFE" w:rsidRPr="00376C37" w14:paraId="14D65B79" w14:textId="77777777" w:rsidTr="00ED58F1">
        <w:tc>
          <w:tcPr>
            <w:tcW w:w="1638" w:type="dxa"/>
          </w:tcPr>
          <w:p w14:paraId="63A0FE64" w14:textId="77777777" w:rsidR="00641DFE" w:rsidRPr="00376C37" w:rsidRDefault="00641DFE" w:rsidP="00987AFE">
            <w:pPr>
              <w:jc w:val="center"/>
              <w:rPr>
                <w:b/>
                <w:i/>
                <w:lang w:val="sr-Cyrl-CS"/>
              </w:rPr>
            </w:pPr>
            <w:r w:rsidRPr="00376C37">
              <w:rPr>
                <w:b/>
                <w:i/>
                <w:lang w:val="sr-Cyrl-CS"/>
              </w:rPr>
              <w:t xml:space="preserve">2.  </w:t>
            </w:r>
          </w:p>
        </w:tc>
        <w:tc>
          <w:tcPr>
            <w:tcW w:w="2373" w:type="dxa"/>
          </w:tcPr>
          <w:p w14:paraId="324C3C63" w14:textId="77777777" w:rsidR="00641DFE" w:rsidRPr="00376C37" w:rsidRDefault="00641DFE" w:rsidP="00987AFE">
            <w:pPr>
              <w:jc w:val="center"/>
              <w:rPr>
                <w:b/>
                <w:i/>
                <w:color w:val="0000FF"/>
                <w:lang w:val="sr-Cyrl-CS"/>
              </w:rPr>
            </w:pPr>
            <w:r>
              <w:rPr>
                <w:b/>
                <w:i/>
                <w:color w:val="0000FF"/>
                <w:lang w:val="sr-Cyrl-CS"/>
              </w:rPr>
              <w:t>Рашко Драмићанин</w:t>
            </w:r>
          </w:p>
        </w:tc>
        <w:tc>
          <w:tcPr>
            <w:tcW w:w="1961" w:type="dxa"/>
          </w:tcPr>
          <w:p w14:paraId="31B577AF" w14:textId="77777777" w:rsidR="00641DFE" w:rsidRPr="00376C37" w:rsidRDefault="00641DFE" w:rsidP="00987AFE">
            <w:pPr>
              <w:jc w:val="center"/>
              <w:rPr>
                <w:b/>
                <w:i/>
                <w:lang w:val="sr-Cyrl-CS"/>
              </w:rPr>
            </w:pPr>
            <w:r>
              <w:rPr>
                <w:b/>
                <w:i/>
                <w:color w:val="FF0000"/>
              </w:rPr>
              <w:t xml:space="preserve">IV </w:t>
            </w:r>
            <w:r>
              <w:rPr>
                <w:b/>
                <w:i/>
                <w:color w:val="FF0000"/>
                <w:lang w:val="sr-Cyrl-RS"/>
              </w:rPr>
              <w:t>Апс.</w:t>
            </w:r>
            <w:r w:rsidRPr="00376C37">
              <w:rPr>
                <w:b/>
                <w:i/>
                <w:color w:val="FF0000"/>
                <w:lang w:val="sr-Latn-CS"/>
              </w:rPr>
              <w:t xml:space="preserve"> М</w:t>
            </w:r>
            <w:r>
              <w:rPr>
                <w:b/>
                <w:i/>
                <w:color w:val="FF0000"/>
                <w:lang w:val="sr-Cyrl-CS"/>
              </w:rPr>
              <w:t xml:space="preserve">атематичког </w:t>
            </w:r>
            <w:r w:rsidRPr="00376C37">
              <w:rPr>
                <w:b/>
                <w:i/>
                <w:color w:val="FF0000"/>
                <w:lang w:val="sr-Cyrl-CS"/>
              </w:rPr>
              <w:t>факултет</w:t>
            </w:r>
            <w:r w:rsidRPr="00376C37">
              <w:rPr>
                <w:b/>
                <w:i/>
                <w:lang w:val="sr-Cyrl-CS"/>
              </w:rPr>
              <w:t>.</w:t>
            </w:r>
          </w:p>
        </w:tc>
        <w:tc>
          <w:tcPr>
            <w:tcW w:w="1702" w:type="dxa"/>
          </w:tcPr>
          <w:p w14:paraId="19BD46A0" w14:textId="77777777" w:rsidR="00641DFE" w:rsidRPr="00511A39" w:rsidRDefault="00641DFE" w:rsidP="00987AFE">
            <w:pPr>
              <w:jc w:val="center"/>
              <w:rPr>
                <w:b/>
                <w:i/>
                <w:lang w:val="sr-Cyrl-RS"/>
              </w:rPr>
            </w:pPr>
            <w:r>
              <w:rPr>
                <w:b/>
                <w:i/>
                <w:lang w:val="sr-Cyrl-RS"/>
              </w:rPr>
              <w:t>не</w:t>
            </w:r>
          </w:p>
        </w:tc>
        <w:tc>
          <w:tcPr>
            <w:tcW w:w="1722" w:type="dxa"/>
          </w:tcPr>
          <w:p w14:paraId="0D4B17A2" w14:textId="6A7148D0" w:rsidR="00641DFE" w:rsidRPr="00952537" w:rsidRDefault="00B00C0A" w:rsidP="00987AFE">
            <w:pPr>
              <w:jc w:val="center"/>
              <w:rPr>
                <w:b/>
                <w:i/>
                <w:lang w:val="sr-Latn-RS"/>
              </w:rPr>
            </w:pPr>
            <w:r>
              <w:rPr>
                <w:b/>
                <w:i/>
                <w:lang w:val="sr-Latn-RS"/>
              </w:rPr>
              <w:t>2</w:t>
            </w:r>
            <w:r w:rsidR="00952537">
              <w:rPr>
                <w:b/>
                <w:i/>
                <w:lang w:val="sr-Latn-RS"/>
              </w:rPr>
              <w:t>3</w:t>
            </w:r>
          </w:p>
        </w:tc>
      </w:tr>
      <w:tr w:rsidR="00641DFE" w:rsidRPr="00376C37" w14:paraId="6380545C" w14:textId="77777777" w:rsidTr="00ED58F1">
        <w:tc>
          <w:tcPr>
            <w:tcW w:w="1638" w:type="dxa"/>
          </w:tcPr>
          <w:p w14:paraId="7E7FFE94" w14:textId="77777777" w:rsidR="00641DFE" w:rsidRPr="00376C37" w:rsidRDefault="00641DFE" w:rsidP="00987AFE">
            <w:pPr>
              <w:jc w:val="center"/>
              <w:rPr>
                <w:b/>
                <w:i/>
                <w:lang w:val="sr-Cyrl-CS"/>
              </w:rPr>
            </w:pPr>
            <w:r w:rsidRPr="00376C37">
              <w:rPr>
                <w:b/>
                <w:i/>
                <w:lang w:val="sr-Cyrl-CS"/>
              </w:rPr>
              <w:t>4.</w:t>
            </w:r>
          </w:p>
        </w:tc>
        <w:tc>
          <w:tcPr>
            <w:tcW w:w="2373" w:type="dxa"/>
          </w:tcPr>
          <w:p w14:paraId="0F567ADD" w14:textId="77777777" w:rsidR="00641DFE" w:rsidRDefault="00641DFE" w:rsidP="00987AFE">
            <w:pPr>
              <w:rPr>
                <w:b/>
                <w:i/>
                <w:color w:val="0000FF"/>
                <w:lang w:val="sr-Cyrl-RS"/>
              </w:rPr>
            </w:pPr>
            <w:r w:rsidRPr="00376C37">
              <w:rPr>
                <w:b/>
                <w:i/>
                <w:color w:val="0000FF"/>
                <w:lang w:val="sr-Cyrl-RS"/>
              </w:rPr>
              <w:t>Снежана Проковић</w:t>
            </w:r>
          </w:p>
          <w:p w14:paraId="03B436F2" w14:textId="3AA69FF9" w:rsidR="00B00C0A" w:rsidRPr="00952537" w:rsidRDefault="00B00C0A" w:rsidP="00987AFE">
            <w:pPr>
              <w:rPr>
                <w:b/>
                <w:i/>
                <w:color w:val="0000FF"/>
                <w:lang w:val="sr-Latn-RS"/>
              </w:rPr>
            </w:pPr>
          </w:p>
        </w:tc>
        <w:tc>
          <w:tcPr>
            <w:tcW w:w="1961" w:type="dxa"/>
          </w:tcPr>
          <w:p w14:paraId="33ACA068" w14:textId="77777777" w:rsidR="00641DFE" w:rsidRPr="00376C37" w:rsidRDefault="00641DFE" w:rsidP="00987AFE">
            <w:pPr>
              <w:jc w:val="center"/>
              <w:rPr>
                <w:b/>
                <w:i/>
                <w:lang w:val="sr-Cyrl-RS"/>
              </w:rPr>
            </w:pPr>
            <w:r w:rsidRPr="00376C37">
              <w:rPr>
                <w:b/>
                <w:i/>
                <w:color w:val="FF0000"/>
                <w:lang w:val="sr-Latn-CS"/>
              </w:rPr>
              <w:t>VII</w:t>
            </w:r>
            <w:r w:rsidRPr="00376C37">
              <w:rPr>
                <w:b/>
                <w:i/>
                <w:lang w:val="sr-Cyrl-CS"/>
              </w:rPr>
              <w:t xml:space="preserve"> </w:t>
            </w:r>
            <w:r w:rsidRPr="00376C37">
              <w:rPr>
                <w:b/>
                <w:i/>
                <w:lang w:val="sr-Cyrl-RS"/>
              </w:rPr>
              <w:t>учитељски фак.</w:t>
            </w:r>
            <w:r w:rsidR="00B00C0A">
              <w:rPr>
                <w:b/>
                <w:i/>
                <w:lang w:val="sr-Cyrl-RS"/>
              </w:rPr>
              <w:t>(замена)</w:t>
            </w:r>
          </w:p>
        </w:tc>
        <w:tc>
          <w:tcPr>
            <w:tcW w:w="1702" w:type="dxa"/>
          </w:tcPr>
          <w:p w14:paraId="1E06B4F3" w14:textId="3A966351" w:rsidR="00641DFE" w:rsidRDefault="001116E6" w:rsidP="00987AFE">
            <w:pPr>
              <w:jc w:val="center"/>
              <w:rPr>
                <w:b/>
                <w:i/>
                <w:lang w:val="sr-Cyrl-CS"/>
              </w:rPr>
            </w:pPr>
            <w:r>
              <w:rPr>
                <w:b/>
                <w:i/>
                <w:lang w:val="sr-Cyrl-CS"/>
              </w:rPr>
              <w:t>д</w:t>
            </w:r>
            <w:r w:rsidR="00641DFE" w:rsidRPr="00376C37">
              <w:rPr>
                <w:b/>
                <w:i/>
                <w:lang w:val="sr-Cyrl-CS"/>
              </w:rPr>
              <w:t>а</w:t>
            </w:r>
          </w:p>
          <w:p w14:paraId="00927BFE" w14:textId="39C8354A" w:rsidR="001116E6" w:rsidRPr="00376C37" w:rsidRDefault="001116E6" w:rsidP="00987AFE">
            <w:pPr>
              <w:jc w:val="center"/>
              <w:rPr>
                <w:b/>
                <w:i/>
                <w:lang w:val="sr-Cyrl-CS"/>
              </w:rPr>
            </w:pPr>
            <w:r>
              <w:rPr>
                <w:b/>
                <w:i/>
                <w:lang w:val="sr-Cyrl-CS"/>
              </w:rPr>
              <w:t>не</w:t>
            </w:r>
          </w:p>
        </w:tc>
        <w:tc>
          <w:tcPr>
            <w:tcW w:w="1722" w:type="dxa"/>
          </w:tcPr>
          <w:p w14:paraId="0C5C8C75" w14:textId="707A4424" w:rsidR="00641DFE" w:rsidRPr="00952537" w:rsidRDefault="00641DFE" w:rsidP="00987AFE">
            <w:pPr>
              <w:rPr>
                <w:b/>
                <w:i/>
                <w:lang w:val="sr-Latn-RS"/>
              </w:rPr>
            </w:pPr>
            <w:r w:rsidRPr="00376C37">
              <w:rPr>
                <w:b/>
                <w:i/>
                <w:lang w:val="sr-Cyrl-RS"/>
              </w:rPr>
              <w:t xml:space="preserve">           </w:t>
            </w:r>
            <w:r w:rsidR="00952537">
              <w:rPr>
                <w:b/>
                <w:i/>
                <w:lang w:val="sr-Latn-RS"/>
              </w:rPr>
              <w:t>20</w:t>
            </w:r>
          </w:p>
          <w:p w14:paraId="0EAB7A52" w14:textId="4EBC0A0B" w:rsidR="001116E6" w:rsidRPr="001116E6" w:rsidRDefault="001116E6" w:rsidP="00987AFE">
            <w:pPr>
              <w:rPr>
                <w:b/>
                <w:i/>
                <w:lang w:val="sr-Cyrl-RS"/>
              </w:rPr>
            </w:pPr>
            <w:r>
              <w:rPr>
                <w:b/>
                <w:i/>
                <w:lang w:val="sr-Cyrl-RS"/>
              </w:rPr>
              <w:t xml:space="preserve">             7</w:t>
            </w:r>
          </w:p>
        </w:tc>
      </w:tr>
      <w:tr w:rsidR="00641DFE" w:rsidRPr="00376C37" w14:paraId="07E02CBD" w14:textId="77777777" w:rsidTr="00ED58F1">
        <w:tc>
          <w:tcPr>
            <w:tcW w:w="1638" w:type="dxa"/>
          </w:tcPr>
          <w:p w14:paraId="4D313815" w14:textId="77777777" w:rsidR="00641DFE" w:rsidRPr="00376C37" w:rsidRDefault="00641DFE" w:rsidP="00987AFE">
            <w:pPr>
              <w:jc w:val="center"/>
              <w:rPr>
                <w:b/>
                <w:i/>
                <w:lang w:val="sr-Cyrl-CS"/>
              </w:rPr>
            </w:pPr>
            <w:r w:rsidRPr="00376C37">
              <w:rPr>
                <w:b/>
                <w:i/>
                <w:lang w:val="sr-Cyrl-CS"/>
              </w:rPr>
              <w:t>5.</w:t>
            </w:r>
          </w:p>
        </w:tc>
        <w:tc>
          <w:tcPr>
            <w:tcW w:w="2373" w:type="dxa"/>
          </w:tcPr>
          <w:p w14:paraId="744159F0" w14:textId="77777777" w:rsidR="00641DFE" w:rsidRPr="00376C37" w:rsidRDefault="00641DFE" w:rsidP="00987AFE">
            <w:pPr>
              <w:jc w:val="center"/>
              <w:rPr>
                <w:b/>
                <w:i/>
                <w:color w:val="0000FF"/>
                <w:lang w:val="sr-Cyrl-CS"/>
              </w:rPr>
            </w:pPr>
            <w:r w:rsidRPr="00376C37">
              <w:rPr>
                <w:b/>
                <w:i/>
                <w:color w:val="0000FF"/>
                <w:lang w:val="sr-Cyrl-CS"/>
              </w:rPr>
              <w:t>Сања Чоловић</w:t>
            </w:r>
          </w:p>
        </w:tc>
        <w:tc>
          <w:tcPr>
            <w:tcW w:w="1961" w:type="dxa"/>
          </w:tcPr>
          <w:p w14:paraId="0A244400" w14:textId="77777777" w:rsidR="00641DFE" w:rsidRPr="00376C37" w:rsidRDefault="00641DFE" w:rsidP="00987AFE">
            <w:pPr>
              <w:jc w:val="center"/>
              <w:rPr>
                <w:b/>
                <w:i/>
                <w:lang w:val="sr-Cyrl-CS"/>
              </w:rPr>
            </w:pPr>
            <w:r w:rsidRPr="00376C37">
              <w:rPr>
                <w:b/>
                <w:i/>
                <w:color w:val="FF0000"/>
                <w:lang w:val="sr-Latn-CS"/>
              </w:rPr>
              <w:t>VII</w:t>
            </w:r>
            <w:r w:rsidRPr="00376C37">
              <w:rPr>
                <w:b/>
                <w:i/>
                <w:lang w:val="sr-Latn-CS"/>
              </w:rPr>
              <w:t xml:space="preserve"> физ.култ.</w:t>
            </w:r>
          </w:p>
        </w:tc>
        <w:tc>
          <w:tcPr>
            <w:tcW w:w="1702" w:type="dxa"/>
          </w:tcPr>
          <w:p w14:paraId="2C517890" w14:textId="77777777" w:rsidR="00641DFE" w:rsidRPr="00376C37" w:rsidRDefault="00641DFE" w:rsidP="00987AFE">
            <w:pPr>
              <w:jc w:val="center"/>
              <w:rPr>
                <w:b/>
                <w:i/>
                <w:lang w:val="sr-Cyrl-CS"/>
              </w:rPr>
            </w:pPr>
            <w:r w:rsidRPr="00376C37">
              <w:rPr>
                <w:b/>
                <w:i/>
                <w:lang w:val="sr-Cyrl-CS"/>
              </w:rPr>
              <w:t>да</w:t>
            </w:r>
          </w:p>
        </w:tc>
        <w:tc>
          <w:tcPr>
            <w:tcW w:w="1722" w:type="dxa"/>
          </w:tcPr>
          <w:p w14:paraId="4C8AE781" w14:textId="21755AC1" w:rsidR="00641DFE" w:rsidRPr="00952537" w:rsidRDefault="00B00C0A" w:rsidP="00987AFE">
            <w:pPr>
              <w:jc w:val="center"/>
              <w:rPr>
                <w:b/>
                <w:i/>
                <w:lang w:val="sr-Latn-RS"/>
              </w:rPr>
            </w:pPr>
            <w:r>
              <w:rPr>
                <w:b/>
                <w:i/>
                <w:lang w:val="sr-Cyrl-CS"/>
              </w:rPr>
              <w:t>2</w:t>
            </w:r>
            <w:r w:rsidR="00952537">
              <w:rPr>
                <w:b/>
                <w:i/>
                <w:lang w:val="sr-Latn-RS"/>
              </w:rPr>
              <w:t>4</w:t>
            </w:r>
          </w:p>
        </w:tc>
      </w:tr>
      <w:tr w:rsidR="00641DFE" w:rsidRPr="00376C37" w14:paraId="6EB551ED" w14:textId="77777777" w:rsidTr="00ED58F1">
        <w:tc>
          <w:tcPr>
            <w:tcW w:w="1638" w:type="dxa"/>
          </w:tcPr>
          <w:p w14:paraId="3E20FF37" w14:textId="77777777" w:rsidR="00641DFE" w:rsidRPr="00376C37" w:rsidRDefault="00641DFE" w:rsidP="00987AFE">
            <w:pPr>
              <w:jc w:val="center"/>
              <w:rPr>
                <w:b/>
                <w:i/>
                <w:lang w:val="sr-Cyrl-CS"/>
              </w:rPr>
            </w:pPr>
            <w:r w:rsidRPr="00376C37">
              <w:rPr>
                <w:b/>
                <w:i/>
                <w:lang w:val="sr-Cyrl-CS"/>
              </w:rPr>
              <w:t>6.</w:t>
            </w:r>
          </w:p>
        </w:tc>
        <w:tc>
          <w:tcPr>
            <w:tcW w:w="2373" w:type="dxa"/>
          </w:tcPr>
          <w:p w14:paraId="12EBAF6F" w14:textId="77777777" w:rsidR="00641DFE" w:rsidRPr="00376C37" w:rsidRDefault="00641DFE" w:rsidP="00987AFE">
            <w:pPr>
              <w:jc w:val="center"/>
              <w:rPr>
                <w:b/>
                <w:i/>
                <w:color w:val="0000FF"/>
                <w:lang w:val="sr-Cyrl-CS"/>
              </w:rPr>
            </w:pPr>
            <w:r>
              <w:rPr>
                <w:b/>
                <w:i/>
                <w:color w:val="0000FF"/>
                <w:lang w:val="sr-Cyrl-CS"/>
              </w:rPr>
              <w:t>Милена Танасијевић</w:t>
            </w:r>
          </w:p>
        </w:tc>
        <w:tc>
          <w:tcPr>
            <w:tcW w:w="1961" w:type="dxa"/>
          </w:tcPr>
          <w:p w14:paraId="76B5EF9E" w14:textId="77777777" w:rsidR="00641DFE" w:rsidRPr="00376C37" w:rsidRDefault="00641DFE" w:rsidP="00987AFE">
            <w:pPr>
              <w:jc w:val="center"/>
              <w:rPr>
                <w:b/>
                <w:i/>
                <w:color w:val="FF0000"/>
                <w:lang w:val="sr-Cyrl-CS"/>
              </w:rPr>
            </w:pPr>
            <w:r w:rsidRPr="00376C37">
              <w:rPr>
                <w:b/>
                <w:i/>
                <w:color w:val="FF0000"/>
                <w:lang w:val="sr-Latn-CS"/>
              </w:rPr>
              <w:t>VII</w:t>
            </w:r>
            <w:r w:rsidRPr="00376C37">
              <w:rPr>
                <w:b/>
                <w:i/>
                <w:color w:val="FF0000"/>
                <w:lang w:val="sr-Cyrl-CS"/>
              </w:rPr>
              <w:t xml:space="preserve"> </w:t>
            </w:r>
            <w:r w:rsidRPr="00376C37">
              <w:rPr>
                <w:b/>
                <w:i/>
                <w:color w:val="000000"/>
                <w:lang w:val="sr-Cyrl-CS"/>
              </w:rPr>
              <w:t>геог.фак.</w:t>
            </w:r>
          </w:p>
        </w:tc>
        <w:tc>
          <w:tcPr>
            <w:tcW w:w="1702" w:type="dxa"/>
          </w:tcPr>
          <w:p w14:paraId="3CB66660" w14:textId="77777777" w:rsidR="00641DFE" w:rsidRPr="00376C37" w:rsidRDefault="00641DFE" w:rsidP="00987AFE">
            <w:pPr>
              <w:jc w:val="center"/>
              <w:rPr>
                <w:b/>
                <w:i/>
                <w:lang w:val="sr-Cyrl-RS"/>
              </w:rPr>
            </w:pPr>
            <w:r>
              <w:rPr>
                <w:b/>
                <w:i/>
                <w:lang w:val="sr-Cyrl-RS"/>
              </w:rPr>
              <w:t>не</w:t>
            </w:r>
          </w:p>
        </w:tc>
        <w:tc>
          <w:tcPr>
            <w:tcW w:w="1722" w:type="dxa"/>
          </w:tcPr>
          <w:p w14:paraId="3C8252F5" w14:textId="36B1A677" w:rsidR="00641DFE" w:rsidRPr="00952537" w:rsidRDefault="00952537" w:rsidP="00987AFE">
            <w:pPr>
              <w:jc w:val="center"/>
              <w:rPr>
                <w:b/>
                <w:i/>
                <w:lang w:val="sr-Latn-RS"/>
              </w:rPr>
            </w:pPr>
            <w:r>
              <w:rPr>
                <w:b/>
                <w:i/>
                <w:lang w:val="sr-Latn-RS"/>
              </w:rPr>
              <w:t>10</w:t>
            </w:r>
          </w:p>
        </w:tc>
      </w:tr>
      <w:tr w:rsidR="00641DFE" w:rsidRPr="00376C37" w14:paraId="778BEC53" w14:textId="77777777" w:rsidTr="00ED58F1">
        <w:tc>
          <w:tcPr>
            <w:tcW w:w="1638" w:type="dxa"/>
          </w:tcPr>
          <w:p w14:paraId="3D14D188" w14:textId="77777777" w:rsidR="00641DFE" w:rsidRPr="00376C37" w:rsidRDefault="00641DFE" w:rsidP="00987AFE">
            <w:pPr>
              <w:jc w:val="center"/>
              <w:rPr>
                <w:b/>
                <w:i/>
                <w:lang w:val="sr-Cyrl-CS"/>
              </w:rPr>
            </w:pPr>
            <w:r w:rsidRPr="00376C37">
              <w:rPr>
                <w:b/>
                <w:i/>
                <w:lang w:val="sr-Cyrl-CS"/>
              </w:rPr>
              <w:t>7.</w:t>
            </w:r>
          </w:p>
        </w:tc>
        <w:tc>
          <w:tcPr>
            <w:tcW w:w="2373" w:type="dxa"/>
          </w:tcPr>
          <w:p w14:paraId="62B71F8D" w14:textId="50B50FE8" w:rsidR="00641DFE" w:rsidRPr="00376C37" w:rsidRDefault="008F1C01" w:rsidP="00987AFE">
            <w:pPr>
              <w:jc w:val="center"/>
              <w:rPr>
                <w:b/>
                <w:i/>
                <w:color w:val="0000FF"/>
                <w:lang w:val="sr-Cyrl-CS"/>
              </w:rPr>
            </w:pPr>
            <w:r>
              <w:rPr>
                <w:b/>
                <w:i/>
                <w:color w:val="0000FF"/>
                <w:lang w:val="sr-Cyrl-CS"/>
              </w:rPr>
              <w:t>Милева Видић</w:t>
            </w:r>
          </w:p>
        </w:tc>
        <w:tc>
          <w:tcPr>
            <w:tcW w:w="1961" w:type="dxa"/>
          </w:tcPr>
          <w:p w14:paraId="26425990" w14:textId="77777777" w:rsidR="00641DFE" w:rsidRPr="00376C37" w:rsidRDefault="00641DFE" w:rsidP="00987AFE">
            <w:pPr>
              <w:jc w:val="center"/>
              <w:rPr>
                <w:b/>
                <w:i/>
                <w:lang w:val="sr-Cyrl-CS"/>
              </w:rPr>
            </w:pPr>
            <w:r w:rsidRPr="00376C37">
              <w:rPr>
                <w:b/>
                <w:i/>
                <w:color w:val="FF0000"/>
                <w:lang w:val="sr-Latn-CS"/>
              </w:rPr>
              <w:t>VII</w:t>
            </w:r>
            <w:r w:rsidRPr="00376C37">
              <w:rPr>
                <w:b/>
                <w:i/>
                <w:lang w:val="sr-Cyrl-CS"/>
              </w:rPr>
              <w:t xml:space="preserve"> фил.фак.</w:t>
            </w:r>
          </w:p>
        </w:tc>
        <w:tc>
          <w:tcPr>
            <w:tcW w:w="1702" w:type="dxa"/>
          </w:tcPr>
          <w:p w14:paraId="5A72AE05" w14:textId="77777777" w:rsidR="00641DFE" w:rsidRPr="00376C37" w:rsidRDefault="008E1460" w:rsidP="00987AFE">
            <w:pPr>
              <w:jc w:val="center"/>
              <w:rPr>
                <w:b/>
                <w:i/>
                <w:lang w:val="sr-Cyrl-RS"/>
              </w:rPr>
            </w:pPr>
            <w:r>
              <w:rPr>
                <w:b/>
                <w:i/>
                <w:lang w:val="sr-Cyrl-RS"/>
              </w:rPr>
              <w:t>не</w:t>
            </w:r>
          </w:p>
        </w:tc>
        <w:tc>
          <w:tcPr>
            <w:tcW w:w="1722" w:type="dxa"/>
          </w:tcPr>
          <w:p w14:paraId="7C8AE54E" w14:textId="738C4BFD" w:rsidR="00641DFE" w:rsidRPr="00952537" w:rsidRDefault="00952537" w:rsidP="00987AFE">
            <w:pPr>
              <w:jc w:val="center"/>
              <w:rPr>
                <w:b/>
                <w:i/>
                <w:lang w:val="sr-Latn-RS"/>
              </w:rPr>
            </w:pPr>
            <w:r>
              <w:rPr>
                <w:b/>
                <w:i/>
                <w:lang w:val="sr-Latn-RS"/>
              </w:rPr>
              <w:t>4</w:t>
            </w:r>
          </w:p>
        </w:tc>
      </w:tr>
      <w:tr w:rsidR="00641DFE" w:rsidRPr="00376C37" w14:paraId="0BAE3306" w14:textId="77777777" w:rsidTr="00ED58F1">
        <w:tc>
          <w:tcPr>
            <w:tcW w:w="1638" w:type="dxa"/>
          </w:tcPr>
          <w:p w14:paraId="4DF62A42" w14:textId="77777777" w:rsidR="00641DFE" w:rsidRPr="00376C37" w:rsidRDefault="00F33A00" w:rsidP="00987AFE">
            <w:pPr>
              <w:jc w:val="center"/>
              <w:rPr>
                <w:b/>
                <w:i/>
                <w:lang w:val="sr-Cyrl-CS"/>
              </w:rPr>
            </w:pPr>
            <w:r>
              <w:rPr>
                <w:b/>
                <w:i/>
                <w:lang w:val="sr-Cyrl-CS"/>
              </w:rPr>
              <w:t>8</w:t>
            </w:r>
            <w:r w:rsidR="00641DFE" w:rsidRPr="00376C37">
              <w:rPr>
                <w:b/>
                <w:i/>
                <w:lang w:val="sr-Cyrl-CS"/>
              </w:rPr>
              <w:t>.</w:t>
            </w:r>
          </w:p>
        </w:tc>
        <w:tc>
          <w:tcPr>
            <w:tcW w:w="2373" w:type="dxa"/>
          </w:tcPr>
          <w:p w14:paraId="77BFF46C" w14:textId="232063F2" w:rsidR="00641DFE" w:rsidRPr="00952537" w:rsidRDefault="00952537" w:rsidP="00987AFE">
            <w:pPr>
              <w:jc w:val="center"/>
              <w:rPr>
                <w:b/>
                <w:i/>
                <w:color w:val="0000FF"/>
                <w:lang w:val="sr-Cyrl-RS"/>
              </w:rPr>
            </w:pPr>
            <w:r>
              <w:rPr>
                <w:b/>
                <w:i/>
                <w:color w:val="0000FF"/>
                <w:lang w:val="sr-Latn-RS"/>
              </w:rPr>
              <w:t>A</w:t>
            </w:r>
            <w:r>
              <w:rPr>
                <w:b/>
                <w:i/>
                <w:color w:val="0000FF"/>
                <w:lang w:val="sr-Cyrl-RS"/>
              </w:rPr>
              <w:t>лександра Караџић</w:t>
            </w:r>
          </w:p>
        </w:tc>
        <w:tc>
          <w:tcPr>
            <w:tcW w:w="1961" w:type="dxa"/>
          </w:tcPr>
          <w:p w14:paraId="1A10DA42" w14:textId="5B278F88" w:rsidR="00641DFE" w:rsidRPr="00376C37" w:rsidRDefault="00641DFE" w:rsidP="00987AFE">
            <w:pPr>
              <w:jc w:val="center"/>
              <w:rPr>
                <w:b/>
                <w:i/>
                <w:color w:val="FF0000"/>
                <w:lang w:val="sr-Cyrl-RS"/>
              </w:rPr>
            </w:pPr>
            <w:r w:rsidRPr="00376C37">
              <w:rPr>
                <w:b/>
                <w:i/>
                <w:color w:val="FF0000"/>
              </w:rPr>
              <w:t xml:space="preserve">VII </w:t>
            </w:r>
            <w:r w:rsidR="00952537">
              <w:rPr>
                <w:b/>
                <w:i/>
                <w:color w:val="FF0000"/>
                <w:lang w:val="sr-Cyrl-RS"/>
              </w:rPr>
              <w:t>учитељски</w:t>
            </w:r>
            <w:r w:rsidRPr="00376C37">
              <w:rPr>
                <w:b/>
                <w:i/>
                <w:color w:val="FF0000"/>
                <w:lang w:val="sr-Cyrl-RS"/>
              </w:rPr>
              <w:t xml:space="preserve"> факултет</w:t>
            </w:r>
          </w:p>
        </w:tc>
        <w:tc>
          <w:tcPr>
            <w:tcW w:w="1702" w:type="dxa"/>
          </w:tcPr>
          <w:p w14:paraId="1391D5BE" w14:textId="77777777" w:rsidR="00641DFE" w:rsidRPr="00376C37" w:rsidRDefault="00641DFE" w:rsidP="00987AFE">
            <w:pPr>
              <w:jc w:val="center"/>
              <w:rPr>
                <w:b/>
                <w:i/>
                <w:lang w:val="sr-Cyrl-CS"/>
              </w:rPr>
            </w:pPr>
            <w:r w:rsidRPr="00376C37">
              <w:rPr>
                <w:b/>
                <w:i/>
                <w:lang w:val="sr-Cyrl-CS"/>
              </w:rPr>
              <w:t>не</w:t>
            </w:r>
          </w:p>
        </w:tc>
        <w:tc>
          <w:tcPr>
            <w:tcW w:w="1722" w:type="dxa"/>
          </w:tcPr>
          <w:p w14:paraId="5CC1A39A" w14:textId="1B045851" w:rsidR="00641DFE" w:rsidRPr="00376C37" w:rsidRDefault="00952537" w:rsidP="00987AFE">
            <w:pPr>
              <w:jc w:val="center"/>
              <w:rPr>
                <w:b/>
                <w:i/>
                <w:lang w:val="sr-Cyrl-RS"/>
              </w:rPr>
            </w:pPr>
            <w:r>
              <w:rPr>
                <w:b/>
                <w:i/>
                <w:lang w:val="sr-Cyrl-RS"/>
              </w:rPr>
              <w:t>7</w:t>
            </w:r>
          </w:p>
        </w:tc>
      </w:tr>
      <w:tr w:rsidR="00641DFE" w:rsidRPr="00376C37" w14:paraId="6F8B8D38" w14:textId="77777777" w:rsidTr="00ED58F1">
        <w:tc>
          <w:tcPr>
            <w:tcW w:w="1638" w:type="dxa"/>
          </w:tcPr>
          <w:p w14:paraId="34E82C1F" w14:textId="77777777" w:rsidR="00641DFE" w:rsidRPr="00376C37" w:rsidRDefault="00641DFE" w:rsidP="00987AFE">
            <w:pPr>
              <w:jc w:val="center"/>
              <w:rPr>
                <w:b/>
                <w:i/>
                <w:lang w:val="sr-Cyrl-CS"/>
              </w:rPr>
            </w:pPr>
            <w:r>
              <w:rPr>
                <w:b/>
                <w:i/>
                <w:lang w:val="sr-Cyrl-CS"/>
              </w:rPr>
              <w:t>10</w:t>
            </w:r>
            <w:r w:rsidRPr="00376C37">
              <w:rPr>
                <w:b/>
                <w:i/>
                <w:lang w:val="sr-Cyrl-CS"/>
              </w:rPr>
              <w:t>.</w:t>
            </w:r>
          </w:p>
        </w:tc>
        <w:tc>
          <w:tcPr>
            <w:tcW w:w="2373" w:type="dxa"/>
          </w:tcPr>
          <w:p w14:paraId="49F16AEA" w14:textId="6D42A57D" w:rsidR="008F1C01" w:rsidRPr="00376C37" w:rsidRDefault="008F1C01" w:rsidP="00952537">
            <w:pPr>
              <w:rPr>
                <w:b/>
                <w:i/>
                <w:color w:val="0000FF"/>
                <w:lang w:val="sr-Cyrl-CS"/>
              </w:rPr>
            </w:pPr>
            <w:r>
              <w:rPr>
                <w:b/>
                <w:i/>
                <w:color w:val="0000FF"/>
                <w:lang w:val="sr-Cyrl-CS"/>
              </w:rPr>
              <w:t>Никола Пивљаковић</w:t>
            </w:r>
          </w:p>
        </w:tc>
        <w:tc>
          <w:tcPr>
            <w:tcW w:w="1961" w:type="dxa"/>
          </w:tcPr>
          <w:p w14:paraId="4D9F820D" w14:textId="77777777" w:rsidR="00641DFE" w:rsidRPr="00085654" w:rsidRDefault="00641DFE" w:rsidP="00987AFE">
            <w:pPr>
              <w:jc w:val="center"/>
              <w:rPr>
                <w:b/>
                <w:i/>
                <w:lang w:val="sr-Cyrl-RS"/>
              </w:rPr>
            </w:pPr>
            <w:r w:rsidRPr="00376C37">
              <w:rPr>
                <w:b/>
                <w:i/>
                <w:color w:val="FF0000"/>
                <w:lang w:val="sr-Latn-CS"/>
              </w:rPr>
              <w:t>VI</w:t>
            </w:r>
            <w:r w:rsidRPr="00376C37">
              <w:rPr>
                <w:b/>
                <w:i/>
              </w:rPr>
              <w:t>I</w:t>
            </w:r>
            <w:r w:rsidRPr="00376C37">
              <w:rPr>
                <w:b/>
                <w:i/>
                <w:lang w:val="sr-Cyrl-CS"/>
              </w:rPr>
              <w:t xml:space="preserve"> </w:t>
            </w:r>
            <w:r>
              <w:rPr>
                <w:b/>
                <w:i/>
                <w:lang w:val="sr-Cyrl-RS"/>
              </w:rPr>
              <w:t>биолошки факултет</w:t>
            </w:r>
          </w:p>
        </w:tc>
        <w:tc>
          <w:tcPr>
            <w:tcW w:w="1702" w:type="dxa"/>
          </w:tcPr>
          <w:p w14:paraId="3EBAEC72" w14:textId="2A6B744E" w:rsidR="00641DFE" w:rsidRDefault="008F1C01" w:rsidP="00987AFE">
            <w:pPr>
              <w:jc w:val="center"/>
              <w:rPr>
                <w:b/>
                <w:i/>
                <w:lang w:val="sr-Cyrl-CS"/>
              </w:rPr>
            </w:pPr>
            <w:r>
              <w:rPr>
                <w:b/>
                <w:i/>
                <w:lang w:val="sr-Cyrl-CS"/>
              </w:rPr>
              <w:t>н</w:t>
            </w:r>
            <w:r w:rsidR="00641DFE">
              <w:rPr>
                <w:b/>
                <w:i/>
                <w:lang w:val="sr-Cyrl-CS"/>
              </w:rPr>
              <w:t>е</w:t>
            </w:r>
          </w:p>
          <w:p w14:paraId="4FA169AD" w14:textId="77777777" w:rsidR="008F1C01" w:rsidRDefault="008F1C01" w:rsidP="00987AFE">
            <w:pPr>
              <w:jc w:val="center"/>
              <w:rPr>
                <w:b/>
                <w:i/>
                <w:lang w:val="sr-Cyrl-CS"/>
              </w:rPr>
            </w:pPr>
          </w:p>
          <w:p w14:paraId="7B4D0DE7" w14:textId="1336E4AA" w:rsidR="008F1C01" w:rsidRPr="00376C37" w:rsidRDefault="008F1C01" w:rsidP="00987AFE">
            <w:pPr>
              <w:jc w:val="center"/>
              <w:rPr>
                <w:b/>
                <w:i/>
                <w:lang w:val="sr-Cyrl-CS"/>
              </w:rPr>
            </w:pPr>
          </w:p>
        </w:tc>
        <w:tc>
          <w:tcPr>
            <w:tcW w:w="1722" w:type="dxa"/>
          </w:tcPr>
          <w:p w14:paraId="561B474F" w14:textId="5D98FD1F" w:rsidR="008F1C01" w:rsidRPr="00460E9D" w:rsidRDefault="00ED58F1" w:rsidP="00460E9D">
            <w:pPr>
              <w:jc w:val="center"/>
              <w:rPr>
                <w:b/>
                <w:i/>
                <w:lang w:val="sr-Cyrl-CS"/>
              </w:rPr>
            </w:pPr>
            <w:r>
              <w:rPr>
                <w:b/>
                <w:i/>
                <w:lang w:val="sr-Cyrl-CS"/>
              </w:rPr>
              <w:t>8</w:t>
            </w:r>
          </w:p>
        </w:tc>
      </w:tr>
      <w:tr w:rsidR="00641DFE" w14:paraId="6C73DFD7" w14:textId="77777777" w:rsidTr="00ED58F1">
        <w:trPr>
          <w:trHeight w:val="535"/>
        </w:trPr>
        <w:tc>
          <w:tcPr>
            <w:tcW w:w="1638" w:type="dxa"/>
          </w:tcPr>
          <w:p w14:paraId="57B59048" w14:textId="77777777" w:rsidR="00641DFE" w:rsidRPr="00917E73" w:rsidRDefault="00641DFE" w:rsidP="00987AFE">
            <w:pPr>
              <w:jc w:val="center"/>
              <w:rPr>
                <w:b/>
                <w:i/>
                <w:lang w:val="sr-Cyrl-RS"/>
              </w:rPr>
            </w:pPr>
            <w:r>
              <w:rPr>
                <w:b/>
                <w:i/>
                <w:lang w:val="sr-Cyrl-RS"/>
              </w:rPr>
              <w:t>11.</w:t>
            </w:r>
          </w:p>
        </w:tc>
        <w:tc>
          <w:tcPr>
            <w:tcW w:w="2373" w:type="dxa"/>
          </w:tcPr>
          <w:p w14:paraId="6B6D0C92" w14:textId="77777777" w:rsidR="00641DFE" w:rsidRPr="00917E73" w:rsidRDefault="00641DFE" w:rsidP="00987AFE">
            <w:pPr>
              <w:jc w:val="center"/>
              <w:rPr>
                <w:b/>
                <w:i/>
                <w:lang w:val="sr-Cyrl-RS"/>
              </w:rPr>
            </w:pPr>
            <w:r>
              <w:rPr>
                <w:b/>
                <w:i/>
                <w:lang w:val="sr-Cyrl-RS"/>
              </w:rPr>
              <w:t>Зорица Стефановић</w:t>
            </w:r>
          </w:p>
        </w:tc>
        <w:tc>
          <w:tcPr>
            <w:tcW w:w="1961" w:type="dxa"/>
          </w:tcPr>
          <w:p w14:paraId="518824E4" w14:textId="77777777" w:rsidR="00641DFE" w:rsidRDefault="00641DFE" w:rsidP="00987AFE">
            <w:pPr>
              <w:jc w:val="center"/>
              <w:rPr>
                <w:b/>
                <w:i/>
                <w:lang w:val="sr-Latn-CS"/>
              </w:rPr>
            </w:pPr>
            <w:r w:rsidRPr="00376C37">
              <w:rPr>
                <w:b/>
                <w:i/>
                <w:color w:val="FF0000"/>
              </w:rPr>
              <w:t xml:space="preserve">VII </w:t>
            </w:r>
            <w:r w:rsidRPr="00376C37">
              <w:rPr>
                <w:b/>
                <w:i/>
                <w:color w:val="FF0000"/>
                <w:lang w:val="sr-Cyrl-RS"/>
              </w:rPr>
              <w:t xml:space="preserve">филилошки </w:t>
            </w:r>
            <w:r>
              <w:rPr>
                <w:b/>
                <w:i/>
                <w:color w:val="FF0000"/>
                <w:lang w:val="sr-Cyrl-RS"/>
              </w:rPr>
              <w:t>ф.</w:t>
            </w:r>
          </w:p>
        </w:tc>
        <w:tc>
          <w:tcPr>
            <w:tcW w:w="1702" w:type="dxa"/>
          </w:tcPr>
          <w:p w14:paraId="6EFC0F60" w14:textId="69482F1F" w:rsidR="00641DFE" w:rsidRPr="00917E73" w:rsidRDefault="0095411D" w:rsidP="00987AFE">
            <w:pPr>
              <w:jc w:val="center"/>
              <w:rPr>
                <w:b/>
                <w:i/>
                <w:lang w:val="sr-Cyrl-RS"/>
              </w:rPr>
            </w:pPr>
            <w:r>
              <w:rPr>
                <w:b/>
                <w:i/>
                <w:lang w:val="sr-Cyrl-RS"/>
              </w:rPr>
              <w:t>д</w:t>
            </w:r>
            <w:r w:rsidR="00641DFE">
              <w:rPr>
                <w:b/>
                <w:i/>
                <w:lang w:val="sr-Cyrl-RS"/>
              </w:rPr>
              <w:t>а</w:t>
            </w:r>
          </w:p>
        </w:tc>
        <w:tc>
          <w:tcPr>
            <w:tcW w:w="1722" w:type="dxa"/>
          </w:tcPr>
          <w:p w14:paraId="56E6B9D4" w14:textId="3BE5A25A" w:rsidR="00641DFE" w:rsidRPr="00917E73" w:rsidRDefault="00B00C0A" w:rsidP="00987AFE">
            <w:pPr>
              <w:jc w:val="center"/>
              <w:rPr>
                <w:b/>
                <w:i/>
                <w:lang w:val="sr-Cyrl-RS"/>
              </w:rPr>
            </w:pPr>
            <w:r>
              <w:rPr>
                <w:b/>
                <w:i/>
                <w:lang w:val="sr-Cyrl-RS"/>
              </w:rPr>
              <w:t>1</w:t>
            </w:r>
            <w:r w:rsidR="00460E9D">
              <w:rPr>
                <w:b/>
                <w:i/>
                <w:lang w:val="sr-Cyrl-RS"/>
              </w:rPr>
              <w:t>4</w:t>
            </w:r>
          </w:p>
        </w:tc>
      </w:tr>
      <w:tr w:rsidR="00EC3278" w14:paraId="6E457015" w14:textId="77777777" w:rsidTr="00ED58F1">
        <w:trPr>
          <w:trHeight w:val="535"/>
        </w:trPr>
        <w:tc>
          <w:tcPr>
            <w:tcW w:w="1638" w:type="dxa"/>
          </w:tcPr>
          <w:p w14:paraId="345F358A" w14:textId="1BD574DB" w:rsidR="00EC3278" w:rsidRDefault="00EC3278" w:rsidP="00EC3278">
            <w:pPr>
              <w:rPr>
                <w:b/>
                <w:i/>
                <w:lang w:val="sr-Cyrl-RS"/>
              </w:rPr>
            </w:pPr>
            <w:r>
              <w:rPr>
                <w:b/>
                <w:i/>
                <w:lang w:val="sr-Cyrl-RS"/>
              </w:rPr>
              <w:t xml:space="preserve">           12.</w:t>
            </w:r>
          </w:p>
        </w:tc>
        <w:tc>
          <w:tcPr>
            <w:tcW w:w="2373" w:type="dxa"/>
          </w:tcPr>
          <w:p w14:paraId="4395C17B" w14:textId="77777777" w:rsidR="00EC3278" w:rsidRDefault="008E1460" w:rsidP="00987AFE">
            <w:pPr>
              <w:jc w:val="center"/>
              <w:rPr>
                <w:b/>
                <w:i/>
                <w:lang w:val="sr-Cyrl-RS"/>
              </w:rPr>
            </w:pPr>
            <w:r>
              <w:rPr>
                <w:b/>
                <w:i/>
                <w:lang w:val="sr-Cyrl-RS"/>
              </w:rPr>
              <w:t>Александра Ћурчић</w:t>
            </w:r>
          </w:p>
        </w:tc>
        <w:tc>
          <w:tcPr>
            <w:tcW w:w="1961" w:type="dxa"/>
          </w:tcPr>
          <w:p w14:paraId="632C570F" w14:textId="77777777" w:rsidR="00EC3278" w:rsidRPr="00376C37" w:rsidRDefault="00EC3278" w:rsidP="00987AFE">
            <w:pPr>
              <w:jc w:val="center"/>
              <w:rPr>
                <w:b/>
                <w:i/>
                <w:color w:val="FF0000"/>
              </w:rPr>
            </w:pPr>
            <w:r w:rsidRPr="00376C37">
              <w:rPr>
                <w:b/>
                <w:i/>
                <w:color w:val="FF0000"/>
              </w:rPr>
              <w:t xml:space="preserve">VII </w:t>
            </w:r>
            <w:r w:rsidRPr="00376C37">
              <w:rPr>
                <w:b/>
                <w:i/>
                <w:color w:val="FF0000"/>
                <w:lang w:val="sr-Cyrl-RS"/>
              </w:rPr>
              <w:t>филилошки</w:t>
            </w:r>
          </w:p>
        </w:tc>
        <w:tc>
          <w:tcPr>
            <w:tcW w:w="1702" w:type="dxa"/>
          </w:tcPr>
          <w:p w14:paraId="3714D050" w14:textId="77777777" w:rsidR="00EC3278" w:rsidRDefault="00EC3278" w:rsidP="00987AFE">
            <w:pPr>
              <w:jc w:val="center"/>
              <w:rPr>
                <w:b/>
                <w:i/>
                <w:lang w:val="sr-Cyrl-RS"/>
              </w:rPr>
            </w:pPr>
            <w:r>
              <w:rPr>
                <w:b/>
                <w:i/>
                <w:lang w:val="sr-Cyrl-RS"/>
              </w:rPr>
              <w:t>не</w:t>
            </w:r>
          </w:p>
        </w:tc>
        <w:tc>
          <w:tcPr>
            <w:tcW w:w="1722" w:type="dxa"/>
          </w:tcPr>
          <w:p w14:paraId="34885C30" w14:textId="0C04F501" w:rsidR="00EC3278" w:rsidRDefault="00ED58F1" w:rsidP="00987AFE">
            <w:pPr>
              <w:jc w:val="center"/>
              <w:rPr>
                <w:b/>
                <w:i/>
                <w:lang w:val="sr-Cyrl-RS"/>
              </w:rPr>
            </w:pPr>
            <w:r>
              <w:rPr>
                <w:b/>
                <w:i/>
                <w:lang w:val="sr-Cyrl-RS"/>
              </w:rPr>
              <w:t>9</w:t>
            </w:r>
          </w:p>
        </w:tc>
      </w:tr>
      <w:tr w:rsidR="0095411D" w14:paraId="7884E950" w14:textId="77777777" w:rsidTr="00ED58F1">
        <w:trPr>
          <w:trHeight w:val="535"/>
        </w:trPr>
        <w:tc>
          <w:tcPr>
            <w:tcW w:w="1638" w:type="dxa"/>
          </w:tcPr>
          <w:p w14:paraId="5CA4AE25" w14:textId="08645FA7" w:rsidR="0095411D" w:rsidRDefault="0095411D" w:rsidP="00EC3278">
            <w:pPr>
              <w:rPr>
                <w:b/>
                <w:i/>
                <w:lang w:val="sr-Cyrl-RS"/>
              </w:rPr>
            </w:pPr>
            <w:r>
              <w:rPr>
                <w:b/>
                <w:i/>
                <w:lang w:val="sr-Cyrl-RS"/>
              </w:rPr>
              <w:t xml:space="preserve">            1</w:t>
            </w:r>
            <w:r w:rsidR="00ED58F1">
              <w:rPr>
                <w:b/>
                <w:i/>
                <w:lang w:val="sr-Cyrl-RS"/>
              </w:rPr>
              <w:t>3</w:t>
            </w:r>
            <w:r>
              <w:rPr>
                <w:b/>
                <w:i/>
                <w:lang w:val="sr-Cyrl-RS"/>
              </w:rPr>
              <w:t>.</w:t>
            </w:r>
          </w:p>
        </w:tc>
        <w:tc>
          <w:tcPr>
            <w:tcW w:w="2373" w:type="dxa"/>
          </w:tcPr>
          <w:p w14:paraId="34B9B641" w14:textId="18DE8222" w:rsidR="0095411D" w:rsidRDefault="0095411D" w:rsidP="00987AFE">
            <w:pPr>
              <w:jc w:val="center"/>
              <w:rPr>
                <w:b/>
                <w:i/>
                <w:lang w:val="sr-Cyrl-RS"/>
              </w:rPr>
            </w:pPr>
            <w:r>
              <w:rPr>
                <w:b/>
                <w:i/>
                <w:lang w:val="sr-Cyrl-RS"/>
              </w:rPr>
              <w:t>Милован Риативојевић</w:t>
            </w:r>
          </w:p>
        </w:tc>
        <w:tc>
          <w:tcPr>
            <w:tcW w:w="1961" w:type="dxa"/>
          </w:tcPr>
          <w:p w14:paraId="5391BC45" w14:textId="625DA5C1" w:rsidR="0095411D" w:rsidRDefault="0095411D" w:rsidP="00987AFE">
            <w:pPr>
              <w:jc w:val="center"/>
              <w:rPr>
                <w:b/>
                <w:i/>
                <w:color w:val="FF0000"/>
                <w:lang w:val="sr-Cyrl-RS"/>
              </w:rPr>
            </w:pPr>
            <w:r w:rsidRPr="00376C37">
              <w:rPr>
                <w:b/>
                <w:i/>
                <w:color w:val="FF0000"/>
              </w:rPr>
              <w:t xml:space="preserve">VII </w:t>
            </w:r>
            <w:r w:rsidRPr="00376C37">
              <w:rPr>
                <w:b/>
                <w:i/>
                <w:color w:val="FF0000"/>
                <w:lang w:val="sr-Cyrl-RS"/>
              </w:rPr>
              <w:t xml:space="preserve">филилошки </w:t>
            </w:r>
            <w:r>
              <w:rPr>
                <w:b/>
                <w:i/>
                <w:color w:val="FF0000"/>
                <w:lang w:val="sr-Cyrl-RS"/>
              </w:rPr>
              <w:t>ф.</w:t>
            </w:r>
          </w:p>
        </w:tc>
        <w:tc>
          <w:tcPr>
            <w:tcW w:w="1702" w:type="dxa"/>
          </w:tcPr>
          <w:p w14:paraId="18F0890C" w14:textId="1DCB0388" w:rsidR="0095411D" w:rsidRDefault="0095411D" w:rsidP="00987AFE">
            <w:pPr>
              <w:jc w:val="center"/>
              <w:rPr>
                <w:b/>
                <w:i/>
                <w:lang w:val="sr-Cyrl-RS"/>
              </w:rPr>
            </w:pPr>
            <w:r>
              <w:rPr>
                <w:b/>
                <w:i/>
                <w:lang w:val="sr-Cyrl-RS"/>
              </w:rPr>
              <w:t>не</w:t>
            </w:r>
          </w:p>
        </w:tc>
        <w:tc>
          <w:tcPr>
            <w:tcW w:w="1722" w:type="dxa"/>
          </w:tcPr>
          <w:p w14:paraId="5EC64D00" w14:textId="74B9B9C6" w:rsidR="0095411D" w:rsidRDefault="0095411D" w:rsidP="0095411D">
            <w:pPr>
              <w:rPr>
                <w:b/>
                <w:i/>
                <w:lang w:val="sr-Cyrl-RS"/>
              </w:rPr>
            </w:pPr>
            <w:r>
              <w:rPr>
                <w:b/>
                <w:i/>
                <w:lang w:val="sr-Cyrl-RS"/>
              </w:rPr>
              <w:t xml:space="preserve">            </w:t>
            </w:r>
            <w:r w:rsidR="00460E9D">
              <w:rPr>
                <w:b/>
                <w:i/>
                <w:lang w:val="sr-Cyrl-RS"/>
              </w:rPr>
              <w:t>10</w:t>
            </w:r>
          </w:p>
        </w:tc>
      </w:tr>
      <w:tr w:rsidR="0095411D" w14:paraId="1766B421" w14:textId="77777777" w:rsidTr="00ED58F1">
        <w:trPr>
          <w:trHeight w:val="535"/>
        </w:trPr>
        <w:tc>
          <w:tcPr>
            <w:tcW w:w="1638" w:type="dxa"/>
          </w:tcPr>
          <w:p w14:paraId="37893DEE" w14:textId="240C7DD7" w:rsidR="0095411D" w:rsidRDefault="0095411D" w:rsidP="00EC3278">
            <w:pPr>
              <w:rPr>
                <w:b/>
                <w:i/>
                <w:lang w:val="sr-Cyrl-RS"/>
              </w:rPr>
            </w:pPr>
            <w:r>
              <w:rPr>
                <w:b/>
                <w:i/>
                <w:lang w:val="sr-Cyrl-RS"/>
              </w:rPr>
              <w:t xml:space="preserve">           1</w:t>
            </w:r>
            <w:r w:rsidR="00ED58F1">
              <w:rPr>
                <w:b/>
                <w:i/>
                <w:lang w:val="sr-Cyrl-RS"/>
              </w:rPr>
              <w:t>4</w:t>
            </w:r>
            <w:r>
              <w:rPr>
                <w:b/>
                <w:i/>
                <w:lang w:val="sr-Cyrl-RS"/>
              </w:rPr>
              <w:t>.</w:t>
            </w:r>
          </w:p>
        </w:tc>
        <w:tc>
          <w:tcPr>
            <w:tcW w:w="2373" w:type="dxa"/>
          </w:tcPr>
          <w:p w14:paraId="271996AC" w14:textId="61E56D1E" w:rsidR="0095411D" w:rsidRDefault="0095411D" w:rsidP="00987AFE">
            <w:pPr>
              <w:jc w:val="center"/>
              <w:rPr>
                <w:b/>
                <w:i/>
                <w:lang w:val="sr-Cyrl-RS"/>
              </w:rPr>
            </w:pPr>
            <w:r>
              <w:rPr>
                <w:b/>
                <w:i/>
                <w:lang w:val="sr-Cyrl-RS"/>
              </w:rPr>
              <w:t>Невенка Петровић</w:t>
            </w:r>
          </w:p>
        </w:tc>
        <w:tc>
          <w:tcPr>
            <w:tcW w:w="1961" w:type="dxa"/>
          </w:tcPr>
          <w:p w14:paraId="1BB61BB4" w14:textId="03929DBD" w:rsidR="0095411D" w:rsidRPr="0095411D" w:rsidRDefault="0095411D" w:rsidP="00987AFE">
            <w:pPr>
              <w:jc w:val="center"/>
              <w:rPr>
                <w:b/>
                <w:i/>
                <w:color w:val="FF0000"/>
                <w:lang w:val="sr-Cyrl-RS"/>
              </w:rPr>
            </w:pPr>
            <w:r>
              <w:rPr>
                <w:b/>
                <w:i/>
                <w:color w:val="FF0000"/>
                <w:lang w:val="sr-Cyrl-RS"/>
              </w:rPr>
              <w:t>Учитељски факултет</w:t>
            </w:r>
          </w:p>
        </w:tc>
        <w:tc>
          <w:tcPr>
            <w:tcW w:w="1702" w:type="dxa"/>
          </w:tcPr>
          <w:p w14:paraId="34518C5A" w14:textId="3FA6FA98" w:rsidR="0095411D" w:rsidRDefault="0095411D" w:rsidP="00987AFE">
            <w:pPr>
              <w:jc w:val="center"/>
              <w:rPr>
                <w:b/>
                <w:i/>
                <w:lang w:val="sr-Cyrl-RS"/>
              </w:rPr>
            </w:pPr>
            <w:r>
              <w:rPr>
                <w:b/>
                <w:i/>
                <w:lang w:val="sr-Cyrl-RS"/>
              </w:rPr>
              <w:t>не</w:t>
            </w:r>
          </w:p>
        </w:tc>
        <w:tc>
          <w:tcPr>
            <w:tcW w:w="1722" w:type="dxa"/>
          </w:tcPr>
          <w:p w14:paraId="378228DF" w14:textId="152EF8F7" w:rsidR="0095411D" w:rsidRDefault="0095411D" w:rsidP="0095411D">
            <w:pPr>
              <w:rPr>
                <w:b/>
                <w:i/>
                <w:lang w:val="sr-Cyrl-RS"/>
              </w:rPr>
            </w:pPr>
            <w:r>
              <w:rPr>
                <w:b/>
                <w:i/>
                <w:lang w:val="sr-Cyrl-RS"/>
              </w:rPr>
              <w:t xml:space="preserve">           </w:t>
            </w:r>
            <w:r w:rsidR="00460E9D">
              <w:rPr>
                <w:b/>
                <w:i/>
                <w:lang w:val="sr-Cyrl-RS"/>
              </w:rPr>
              <w:t>7</w:t>
            </w:r>
          </w:p>
        </w:tc>
      </w:tr>
    </w:tbl>
    <w:p w14:paraId="78E9BCE1" w14:textId="77777777" w:rsidR="00641DFE" w:rsidRDefault="00641DFE" w:rsidP="00641DFE">
      <w:pPr>
        <w:jc w:val="center"/>
        <w:rPr>
          <w:b/>
          <w:i/>
          <w:lang w:val="sr-Latn-CS"/>
        </w:rPr>
      </w:pPr>
    </w:p>
    <w:p w14:paraId="39FFE944" w14:textId="77777777" w:rsidR="00641DFE" w:rsidRDefault="00641DFE" w:rsidP="00641DFE">
      <w:pPr>
        <w:jc w:val="center"/>
        <w:rPr>
          <w:b/>
          <w:i/>
          <w:lang w:val="sr-Cyrl-CS"/>
        </w:rPr>
      </w:pPr>
      <w:r>
        <w:rPr>
          <w:b/>
          <w:i/>
          <w:lang w:val="sr-Cyrl-CS"/>
        </w:rPr>
        <w:t>Табела 4</w:t>
      </w:r>
    </w:p>
    <w:p w14:paraId="10C746B4" w14:textId="77777777" w:rsidR="00641DFE" w:rsidRDefault="00641DFE" w:rsidP="00ED58F1">
      <w:pPr>
        <w:rPr>
          <w:b/>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1871"/>
        <w:gridCol w:w="1862"/>
        <w:gridCol w:w="1786"/>
        <w:gridCol w:w="1786"/>
      </w:tblGrid>
      <w:tr w:rsidR="00641DFE" w:rsidRPr="00376C37" w14:paraId="1A6127C0" w14:textId="77777777" w:rsidTr="00A86456">
        <w:tc>
          <w:tcPr>
            <w:tcW w:w="2112" w:type="dxa"/>
            <w:shd w:val="clear" w:color="auto" w:fill="auto"/>
          </w:tcPr>
          <w:p w14:paraId="47F026B4" w14:textId="77777777" w:rsidR="00641DFE" w:rsidRPr="00376C37" w:rsidRDefault="00A07607" w:rsidP="00987AFE">
            <w:pPr>
              <w:jc w:val="center"/>
              <w:rPr>
                <w:b/>
                <w:i/>
                <w:lang w:val="sr-Cyrl-CS"/>
              </w:rPr>
            </w:pPr>
            <w:r w:rsidRPr="00376C37">
              <w:rPr>
                <w:b/>
                <w:i/>
                <w:lang w:val="sr-Cyrl-CS"/>
              </w:rPr>
              <w:lastRenderedPageBreak/>
              <w:t>Д</w:t>
            </w:r>
            <w:r w:rsidR="00641DFE" w:rsidRPr="00376C37">
              <w:rPr>
                <w:b/>
                <w:i/>
                <w:lang w:val="sr-Cyrl-CS"/>
              </w:rPr>
              <w:t>иректор</w:t>
            </w:r>
          </w:p>
        </w:tc>
        <w:tc>
          <w:tcPr>
            <w:tcW w:w="1897" w:type="dxa"/>
            <w:shd w:val="clear" w:color="auto" w:fill="auto"/>
          </w:tcPr>
          <w:p w14:paraId="6309B3E3" w14:textId="77777777" w:rsidR="00641DFE" w:rsidRPr="00376C37" w:rsidRDefault="00641DFE" w:rsidP="00987AFE">
            <w:pPr>
              <w:jc w:val="center"/>
              <w:rPr>
                <w:b/>
                <w:i/>
                <w:lang w:val="sr-Cyrl-CS"/>
              </w:rPr>
            </w:pPr>
            <w:r w:rsidRPr="00376C37">
              <w:rPr>
                <w:b/>
                <w:i/>
                <w:lang w:val="sr-Cyrl-CS"/>
              </w:rPr>
              <w:t>Ана Чоловић</w:t>
            </w:r>
            <w:r w:rsidR="00B00C0A">
              <w:rPr>
                <w:b/>
                <w:i/>
                <w:lang w:val="sr-Cyrl-CS"/>
              </w:rPr>
              <w:t xml:space="preserve"> </w:t>
            </w:r>
          </w:p>
        </w:tc>
        <w:tc>
          <w:tcPr>
            <w:tcW w:w="1892" w:type="dxa"/>
            <w:shd w:val="clear" w:color="auto" w:fill="auto"/>
          </w:tcPr>
          <w:p w14:paraId="0646E5E8" w14:textId="77777777" w:rsidR="00641DFE" w:rsidRPr="00376C37" w:rsidRDefault="00641DFE" w:rsidP="00987AFE">
            <w:pPr>
              <w:jc w:val="center"/>
              <w:rPr>
                <w:b/>
                <w:i/>
                <w:lang w:val="sr-Cyrl-CS"/>
              </w:rPr>
            </w:pPr>
            <w:r w:rsidRPr="00376C37">
              <w:rPr>
                <w:b/>
                <w:i/>
                <w:lang w:val="sr-Latn-CS"/>
              </w:rPr>
              <w:t xml:space="preserve">VII </w:t>
            </w:r>
            <w:r w:rsidRPr="00376C37">
              <w:rPr>
                <w:b/>
                <w:i/>
                <w:lang w:val="sr-Cyrl-CS"/>
              </w:rPr>
              <w:t>ФФК</w:t>
            </w:r>
          </w:p>
        </w:tc>
        <w:tc>
          <w:tcPr>
            <w:tcW w:w="1860" w:type="dxa"/>
            <w:shd w:val="clear" w:color="auto" w:fill="auto"/>
          </w:tcPr>
          <w:p w14:paraId="68EEB1F9" w14:textId="77777777" w:rsidR="00641DFE" w:rsidRPr="00376C37" w:rsidRDefault="00641DFE" w:rsidP="00987AFE">
            <w:pPr>
              <w:jc w:val="center"/>
              <w:rPr>
                <w:b/>
                <w:i/>
                <w:lang w:val="sr-Cyrl-CS"/>
              </w:rPr>
            </w:pPr>
            <w:r w:rsidRPr="00376C37">
              <w:rPr>
                <w:b/>
                <w:i/>
                <w:lang w:val="sr-Cyrl-CS"/>
              </w:rPr>
              <w:t>да</w:t>
            </w:r>
          </w:p>
        </w:tc>
        <w:tc>
          <w:tcPr>
            <w:tcW w:w="1861" w:type="dxa"/>
            <w:shd w:val="clear" w:color="auto" w:fill="auto"/>
          </w:tcPr>
          <w:p w14:paraId="282E7C3E" w14:textId="60C3476F" w:rsidR="00641DFE" w:rsidRPr="00376C37" w:rsidRDefault="00B00C0A" w:rsidP="00987AFE">
            <w:pPr>
              <w:jc w:val="center"/>
              <w:rPr>
                <w:b/>
                <w:i/>
                <w:lang w:val="sr-Cyrl-RS"/>
              </w:rPr>
            </w:pPr>
            <w:r>
              <w:rPr>
                <w:b/>
                <w:i/>
                <w:lang w:val="sr-Cyrl-CS"/>
              </w:rPr>
              <w:t>2</w:t>
            </w:r>
            <w:r w:rsidR="00ED58F1">
              <w:rPr>
                <w:b/>
                <w:i/>
                <w:lang w:val="sr-Cyrl-CS"/>
              </w:rPr>
              <w:t>3</w:t>
            </w:r>
          </w:p>
        </w:tc>
      </w:tr>
      <w:tr w:rsidR="00641DFE" w:rsidRPr="00376C37" w14:paraId="289AFF91" w14:textId="77777777" w:rsidTr="00A86456">
        <w:tc>
          <w:tcPr>
            <w:tcW w:w="2112" w:type="dxa"/>
            <w:shd w:val="clear" w:color="auto" w:fill="auto"/>
          </w:tcPr>
          <w:p w14:paraId="1C3EA055" w14:textId="77777777" w:rsidR="00641DFE" w:rsidRPr="00376C37" w:rsidRDefault="00A07607" w:rsidP="00987AFE">
            <w:pPr>
              <w:jc w:val="center"/>
              <w:rPr>
                <w:b/>
                <w:i/>
                <w:lang w:val="sr-Cyrl-CS"/>
              </w:rPr>
            </w:pPr>
            <w:r w:rsidRPr="00376C37">
              <w:rPr>
                <w:b/>
                <w:i/>
                <w:lang w:val="sr-Cyrl-CS"/>
              </w:rPr>
              <w:t>С</w:t>
            </w:r>
            <w:r w:rsidR="00641DFE" w:rsidRPr="00376C37">
              <w:rPr>
                <w:b/>
                <w:i/>
                <w:lang w:val="sr-Cyrl-CS"/>
              </w:rPr>
              <w:t>екретар</w:t>
            </w:r>
          </w:p>
        </w:tc>
        <w:tc>
          <w:tcPr>
            <w:tcW w:w="1897" w:type="dxa"/>
            <w:shd w:val="clear" w:color="auto" w:fill="auto"/>
          </w:tcPr>
          <w:p w14:paraId="29999D78" w14:textId="7E0687BA" w:rsidR="00641DFE" w:rsidRPr="00376C37" w:rsidRDefault="00460E9D" w:rsidP="00987AFE">
            <w:pPr>
              <w:jc w:val="center"/>
              <w:rPr>
                <w:b/>
                <w:i/>
                <w:lang w:val="sr-Cyrl-CS"/>
              </w:rPr>
            </w:pPr>
            <w:r>
              <w:rPr>
                <w:b/>
                <w:i/>
                <w:lang w:val="sr-Cyrl-CS"/>
              </w:rPr>
              <w:t>Саша Маричић</w:t>
            </w:r>
          </w:p>
        </w:tc>
        <w:tc>
          <w:tcPr>
            <w:tcW w:w="1892" w:type="dxa"/>
            <w:shd w:val="clear" w:color="auto" w:fill="auto"/>
          </w:tcPr>
          <w:p w14:paraId="053ACE1A" w14:textId="77777777" w:rsidR="00641DFE" w:rsidRPr="00376C37" w:rsidRDefault="00641DFE" w:rsidP="00987AFE">
            <w:pPr>
              <w:jc w:val="center"/>
              <w:rPr>
                <w:b/>
                <w:i/>
                <w:lang w:val="sr-Cyrl-CS"/>
              </w:rPr>
            </w:pPr>
            <w:r w:rsidRPr="00376C37">
              <w:rPr>
                <w:b/>
                <w:i/>
                <w:lang w:val="sr-Latn-CS"/>
              </w:rPr>
              <w:t xml:space="preserve">VII </w:t>
            </w:r>
            <w:r w:rsidRPr="00376C37">
              <w:rPr>
                <w:b/>
                <w:i/>
                <w:lang w:val="sr-Cyrl-CS"/>
              </w:rPr>
              <w:t>правни фак</w:t>
            </w:r>
          </w:p>
        </w:tc>
        <w:tc>
          <w:tcPr>
            <w:tcW w:w="1860" w:type="dxa"/>
            <w:shd w:val="clear" w:color="auto" w:fill="auto"/>
          </w:tcPr>
          <w:p w14:paraId="3C017631" w14:textId="77777777" w:rsidR="00641DFE" w:rsidRPr="00376C37" w:rsidRDefault="00641DFE" w:rsidP="00987AFE">
            <w:pPr>
              <w:jc w:val="center"/>
              <w:rPr>
                <w:b/>
                <w:i/>
                <w:lang w:val="sr-Cyrl-CS"/>
              </w:rPr>
            </w:pPr>
            <w:r w:rsidRPr="00376C37">
              <w:rPr>
                <w:b/>
                <w:i/>
                <w:lang w:val="sr-Cyrl-CS"/>
              </w:rPr>
              <w:t>да</w:t>
            </w:r>
          </w:p>
        </w:tc>
        <w:tc>
          <w:tcPr>
            <w:tcW w:w="1861" w:type="dxa"/>
            <w:shd w:val="clear" w:color="auto" w:fill="auto"/>
          </w:tcPr>
          <w:p w14:paraId="1F1FF8DD" w14:textId="3E901F01" w:rsidR="00641DFE" w:rsidRPr="00376C37" w:rsidRDefault="00ED58F1" w:rsidP="00987AFE">
            <w:pPr>
              <w:jc w:val="center"/>
              <w:rPr>
                <w:b/>
                <w:i/>
                <w:lang w:val="sr-Cyrl-RS"/>
              </w:rPr>
            </w:pPr>
            <w:r>
              <w:rPr>
                <w:b/>
                <w:i/>
                <w:lang w:val="sr-Cyrl-RS"/>
              </w:rPr>
              <w:t>7</w:t>
            </w:r>
          </w:p>
        </w:tc>
      </w:tr>
      <w:tr w:rsidR="00641DFE" w:rsidRPr="00376C37" w14:paraId="503D3158" w14:textId="77777777" w:rsidTr="00A86456">
        <w:tc>
          <w:tcPr>
            <w:tcW w:w="2112" w:type="dxa"/>
            <w:shd w:val="clear" w:color="auto" w:fill="auto"/>
          </w:tcPr>
          <w:p w14:paraId="5D4B29E0" w14:textId="47E03B41" w:rsidR="00641DFE" w:rsidRPr="006E0893" w:rsidRDefault="006E0893" w:rsidP="00987AFE">
            <w:pPr>
              <w:jc w:val="center"/>
              <w:rPr>
                <w:b/>
                <w:i/>
                <w:lang w:val="sr-Cyrl-RS"/>
              </w:rPr>
            </w:pPr>
            <w:r>
              <w:rPr>
                <w:b/>
                <w:i/>
                <w:lang w:val="sr-Cyrl-RS"/>
              </w:rPr>
              <w:t>Шеф рачуноводства</w:t>
            </w:r>
          </w:p>
        </w:tc>
        <w:tc>
          <w:tcPr>
            <w:tcW w:w="1897" w:type="dxa"/>
            <w:shd w:val="clear" w:color="auto" w:fill="auto"/>
          </w:tcPr>
          <w:p w14:paraId="27926C2A" w14:textId="29BED060" w:rsidR="00641DFE" w:rsidRDefault="00460E9D" w:rsidP="00987AFE">
            <w:pPr>
              <w:jc w:val="center"/>
              <w:rPr>
                <w:b/>
                <w:i/>
                <w:lang w:val="sr-Cyrl-RS"/>
              </w:rPr>
            </w:pPr>
            <w:r>
              <w:rPr>
                <w:b/>
                <w:i/>
                <w:lang w:val="sr-Cyrl-RS"/>
              </w:rPr>
              <w:t>Тијана Продановић</w:t>
            </w:r>
          </w:p>
          <w:p w14:paraId="1BBD9514" w14:textId="7B1F78F1" w:rsidR="00460E9D" w:rsidRDefault="00460E9D" w:rsidP="00987AFE">
            <w:pPr>
              <w:jc w:val="center"/>
              <w:rPr>
                <w:b/>
                <w:i/>
                <w:lang w:val="sr-Cyrl-RS"/>
              </w:rPr>
            </w:pPr>
            <w:r>
              <w:rPr>
                <w:b/>
                <w:i/>
                <w:lang w:val="sr-Cyrl-RS"/>
              </w:rPr>
              <w:t>Замена</w:t>
            </w:r>
          </w:p>
          <w:p w14:paraId="01995E9E" w14:textId="4BA38818" w:rsidR="00460E9D" w:rsidRDefault="00460E9D" w:rsidP="00987AFE">
            <w:pPr>
              <w:jc w:val="center"/>
              <w:rPr>
                <w:b/>
                <w:i/>
                <w:lang w:val="sr-Cyrl-RS"/>
              </w:rPr>
            </w:pPr>
            <w:r>
              <w:rPr>
                <w:b/>
                <w:i/>
                <w:lang w:val="sr-Cyrl-RS"/>
              </w:rPr>
              <w:t>Јована Пауновић</w:t>
            </w:r>
          </w:p>
          <w:p w14:paraId="374C4F6A" w14:textId="77777777" w:rsidR="00F33A00" w:rsidRPr="00F33A00" w:rsidRDefault="00F33A00" w:rsidP="00987AFE">
            <w:pPr>
              <w:jc w:val="center"/>
              <w:rPr>
                <w:b/>
                <w:i/>
                <w:lang w:val="sr-Cyrl-RS"/>
              </w:rPr>
            </w:pPr>
          </w:p>
        </w:tc>
        <w:tc>
          <w:tcPr>
            <w:tcW w:w="1892" w:type="dxa"/>
            <w:shd w:val="clear" w:color="auto" w:fill="auto"/>
          </w:tcPr>
          <w:p w14:paraId="058F6C47" w14:textId="79A8240B" w:rsidR="00641DFE" w:rsidRDefault="00641DFE" w:rsidP="00987AFE">
            <w:pPr>
              <w:jc w:val="center"/>
              <w:rPr>
                <w:b/>
                <w:i/>
                <w:lang w:val="sr-Cyrl-CS"/>
              </w:rPr>
            </w:pPr>
            <w:r w:rsidRPr="00376C37">
              <w:rPr>
                <w:b/>
                <w:i/>
                <w:lang w:val="sr-Latn-CS"/>
              </w:rPr>
              <w:t>V</w:t>
            </w:r>
            <w:r w:rsidRPr="00376C37">
              <w:rPr>
                <w:b/>
                <w:i/>
              </w:rPr>
              <w:t>I</w:t>
            </w:r>
            <w:r w:rsidR="00460E9D">
              <w:rPr>
                <w:b/>
                <w:i/>
                <w:lang w:val="sr-Cyrl-RS"/>
              </w:rPr>
              <w:t xml:space="preserve"> </w:t>
            </w:r>
            <w:r w:rsidRPr="00376C37">
              <w:rPr>
                <w:b/>
                <w:i/>
                <w:lang w:val="sr-Cyrl-CS"/>
              </w:rPr>
              <w:t xml:space="preserve"> </w:t>
            </w:r>
          </w:p>
          <w:p w14:paraId="6A39A04E" w14:textId="77777777" w:rsidR="00F33A00" w:rsidRPr="00376C37" w:rsidRDefault="00F33A00" w:rsidP="00987AFE">
            <w:pPr>
              <w:jc w:val="center"/>
              <w:rPr>
                <w:b/>
                <w:i/>
                <w:lang w:val="sr-Cyrl-CS"/>
              </w:rPr>
            </w:pPr>
          </w:p>
        </w:tc>
        <w:tc>
          <w:tcPr>
            <w:tcW w:w="1860" w:type="dxa"/>
            <w:shd w:val="clear" w:color="auto" w:fill="auto"/>
          </w:tcPr>
          <w:p w14:paraId="3FC7B93C" w14:textId="77777777" w:rsidR="00641DFE" w:rsidRDefault="004A6DEE" w:rsidP="00987AFE">
            <w:pPr>
              <w:jc w:val="center"/>
              <w:rPr>
                <w:b/>
                <w:i/>
                <w:lang w:val="sr-Cyrl-CS"/>
              </w:rPr>
            </w:pPr>
            <w:r>
              <w:rPr>
                <w:b/>
                <w:i/>
                <w:lang w:val="sr-Cyrl-CS"/>
              </w:rPr>
              <w:t>д</w:t>
            </w:r>
            <w:r w:rsidR="00641DFE" w:rsidRPr="00376C37">
              <w:rPr>
                <w:b/>
                <w:i/>
                <w:lang w:val="sr-Cyrl-CS"/>
              </w:rPr>
              <w:t>а</w:t>
            </w:r>
          </w:p>
          <w:p w14:paraId="6C1A1806" w14:textId="77777777" w:rsidR="004A6DEE" w:rsidRPr="00376C37" w:rsidRDefault="004A6DEE" w:rsidP="00987AFE">
            <w:pPr>
              <w:jc w:val="center"/>
              <w:rPr>
                <w:b/>
                <w:i/>
                <w:lang w:val="sr-Cyrl-CS"/>
              </w:rPr>
            </w:pPr>
          </w:p>
        </w:tc>
        <w:tc>
          <w:tcPr>
            <w:tcW w:w="1861" w:type="dxa"/>
            <w:shd w:val="clear" w:color="auto" w:fill="auto"/>
          </w:tcPr>
          <w:p w14:paraId="4018873B" w14:textId="5BA8CB45" w:rsidR="00641DFE" w:rsidRDefault="00B00C0A" w:rsidP="00987AFE">
            <w:pPr>
              <w:jc w:val="center"/>
              <w:rPr>
                <w:b/>
                <w:i/>
                <w:lang w:val="sr-Cyrl-RS"/>
              </w:rPr>
            </w:pPr>
            <w:r>
              <w:rPr>
                <w:b/>
                <w:i/>
                <w:lang w:val="sr-Cyrl-RS"/>
              </w:rPr>
              <w:t>1</w:t>
            </w:r>
          </w:p>
          <w:p w14:paraId="0808AF64" w14:textId="77777777" w:rsidR="004A6DEE" w:rsidRPr="00376C37" w:rsidRDefault="004A6DEE" w:rsidP="00987AFE">
            <w:pPr>
              <w:jc w:val="center"/>
              <w:rPr>
                <w:b/>
                <w:i/>
                <w:lang w:val="sr-Cyrl-RS"/>
              </w:rPr>
            </w:pPr>
          </w:p>
        </w:tc>
      </w:tr>
      <w:tr w:rsidR="00641DFE" w:rsidRPr="00376C37" w14:paraId="1F3ECA1E" w14:textId="77777777" w:rsidTr="00A86456">
        <w:tc>
          <w:tcPr>
            <w:tcW w:w="2112" w:type="dxa"/>
            <w:shd w:val="clear" w:color="auto" w:fill="auto"/>
          </w:tcPr>
          <w:p w14:paraId="569AE8A4" w14:textId="77777777" w:rsidR="00641DFE" w:rsidRPr="00376C37" w:rsidRDefault="00641DFE" w:rsidP="00987AFE">
            <w:pPr>
              <w:jc w:val="center"/>
              <w:rPr>
                <w:b/>
                <w:i/>
                <w:lang w:val="sr-Cyrl-CS"/>
              </w:rPr>
            </w:pPr>
            <w:r w:rsidRPr="00376C37">
              <w:rPr>
                <w:b/>
                <w:i/>
                <w:lang w:val="sr-Cyrl-CS"/>
              </w:rPr>
              <w:t>Помоћни радник</w:t>
            </w:r>
          </w:p>
        </w:tc>
        <w:tc>
          <w:tcPr>
            <w:tcW w:w="1897" w:type="dxa"/>
            <w:shd w:val="clear" w:color="auto" w:fill="auto"/>
          </w:tcPr>
          <w:p w14:paraId="0FDBB618" w14:textId="77777777" w:rsidR="00641DFE" w:rsidRPr="00376C37" w:rsidRDefault="00EC3278" w:rsidP="00987AFE">
            <w:pPr>
              <w:jc w:val="center"/>
              <w:rPr>
                <w:b/>
                <w:i/>
                <w:lang w:val="sr-Cyrl-CS"/>
              </w:rPr>
            </w:pPr>
            <w:r>
              <w:rPr>
                <w:b/>
                <w:i/>
                <w:lang w:val="sr-Cyrl-CS"/>
              </w:rPr>
              <w:t>Драгана Коларевић</w:t>
            </w:r>
          </w:p>
        </w:tc>
        <w:tc>
          <w:tcPr>
            <w:tcW w:w="1892" w:type="dxa"/>
            <w:shd w:val="clear" w:color="auto" w:fill="auto"/>
          </w:tcPr>
          <w:p w14:paraId="7AE57A60" w14:textId="77777777" w:rsidR="00641DFE" w:rsidRPr="00376C37" w:rsidRDefault="00641DFE" w:rsidP="00987AFE">
            <w:pPr>
              <w:jc w:val="center"/>
              <w:rPr>
                <w:b/>
                <w:i/>
                <w:lang w:val="sr-Cyrl-CS"/>
              </w:rPr>
            </w:pPr>
            <w:r w:rsidRPr="00376C37">
              <w:rPr>
                <w:b/>
                <w:i/>
                <w:lang w:val="sr-Cyrl-CS"/>
              </w:rPr>
              <w:t>Осн.школа.</w:t>
            </w:r>
          </w:p>
        </w:tc>
        <w:tc>
          <w:tcPr>
            <w:tcW w:w="1860" w:type="dxa"/>
            <w:shd w:val="clear" w:color="auto" w:fill="auto"/>
          </w:tcPr>
          <w:p w14:paraId="5094B5E7" w14:textId="77777777" w:rsidR="00641DFE" w:rsidRPr="00376C37" w:rsidRDefault="00641DFE" w:rsidP="00987AFE">
            <w:pPr>
              <w:jc w:val="center"/>
              <w:rPr>
                <w:b/>
                <w:i/>
                <w:lang w:val="sr-Cyrl-RS"/>
              </w:rPr>
            </w:pPr>
            <w:r w:rsidRPr="00376C37">
              <w:rPr>
                <w:b/>
                <w:i/>
                <w:lang w:val="sr-Cyrl-RS"/>
              </w:rPr>
              <w:t>не</w:t>
            </w:r>
          </w:p>
        </w:tc>
        <w:tc>
          <w:tcPr>
            <w:tcW w:w="1861" w:type="dxa"/>
            <w:shd w:val="clear" w:color="auto" w:fill="auto"/>
          </w:tcPr>
          <w:p w14:paraId="741330A9" w14:textId="72585874" w:rsidR="00641DFE" w:rsidRPr="00EE16C8" w:rsidRDefault="00460E9D" w:rsidP="00987AFE">
            <w:pPr>
              <w:jc w:val="center"/>
              <w:rPr>
                <w:b/>
                <w:i/>
                <w:lang w:val="sr-Cyrl-RS"/>
              </w:rPr>
            </w:pPr>
            <w:r>
              <w:rPr>
                <w:b/>
                <w:i/>
                <w:lang w:val="sr-Cyrl-RS"/>
              </w:rPr>
              <w:t>9</w:t>
            </w:r>
          </w:p>
        </w:tc>
      </w:tr>
      <w:tr w:rsidR="00641DFE" w:rsidRPr="00376C37" w14:paraId="27374571" w14:textId="77777777" w:rsidTr="00A86456">
        <w:tc>
          <w:tcPr>
            <w:tcW w:w="2112" w:type="dxa"/>
            <w:shd w:val="clear" w:color="auto" w:fill="auto"/>
          </w:tcPr>
          <w:p w14:paraId="46DCAB27" w14:textId="77777777" w:rsidR="00641DFE" w:rsidRPr="00376C37" w:rsidRDefault="00641DFE" w:rsidP="00987AFE">
            <w:pPr>
              <w:jc w:val="center"/>
              <w:rPr>
                <w:b/>
                <w:i/>
                <w:lang w:val="sr-Cyrl-CS"/>
              </w:rPr>
            </w:pPr>
            <w:r w:rsidRPr="00376C37">
              <w:rPr>
                <w:b/>
                <w:i/>
                <w:lang w:val="sr-Cyrl-CS"/>
              </w:rPr>
              <w:t>Помоћни радник</w:t>
            </w:r>
          </w:p>
        </w:tc>
        <w:tc>
          <w:tcPr>
            <w:tcW w:w="1897" w:type="dxa"/>
            <w:shd w:val="clear" w:color="auto" w:fill="auto"/>
          </w:tcPr>
          <w:p w14:paraId="1A9ED13C" w14:textId="77777777" w:rsidR="00641DFE" w:rsidRPr="00376C37" w:rsidRDefault="00B00C0A" w:rsidP="00987AFE">
            <w:pPr>
              <w:rPr>
                <w:b/>
                <w:i/>
                <w:lang w:val="sr-Cyrl-CS"/>
              </w:rPr>
            </w:pPr>
            <w:r>
              <w:rPr>
                <w:b/>
                <w:i/>
                <w:lang w:val="sr-Cyrl-CS"/>
              </w:rPr>
              <w:t>Славко Спасовић</w:t>
            </w:r>
          </w:p>
        </w:tc>
        <w:tc>
          <w:tcPr>
            <w:tcW w:w="1892" w:type="dxa"/>
            <w:shd w:val="clear" w:color="auto" w:fill="auto"/>
          </w:tcPr>
          <w:p w14:paraId="59CDAB02" w14:textId="77777777" w:rsidR="00641DFE" w:rsidRPr="00376C37" w:rsidRDefault="00641DFE" w:rsidP="00987AFE">
            <w:pPr>
              <w:jc w:val="center"/>
              <w:rPr>
                <w:b/>
                <w:i/>
                <w:lang w:val="sr-Cyrl-CS"/>
              </w:rPr>
            </w:pPr>
            <w:r w:rsidRPr="00376C37">
              <w:rPr>
                <w:b/>
                <w:i/>
                <w:lang w:val="sr-Cyrl-CS"/>
              </w:rPr>
              <w:t>Осн.школа</w:t>
            </w:r>
          </w:p>
        </w:tc>
        <w:tc>
          <w:tcPr>
            <w:tcW w:w="1860" w:type="dxa"/>
            <w:shd w:val="clear" w:color="auto" w:fill="auto"/>
          </w:tcPr>
          <w:p w14:paraId="42265F1E" w14:textId="77777777" w:rsidR="00641DFE" w:rsidRPr="00376C37" w:rsidRDefault="00641DFE" w:rsidP="00987AFE">
            <w:pPr>
              <w:jc w:val="center"/>
              <w:rPr>
                <w:b/>
                <w:i/>
                <w:lang w:val="sr-Cyrl-RS"/>
              </w:rPr>
            </w:pPr>
            <w:r w:rsidRPr="00376C37">
              <w:rPr>
                <w:b/>
                <w:i/>
                <w:lang w:val="sr-Cyrl-RS"/>
              </w:rPr>
              <w:t>не</w:t>
            </w:r>
          </w:p>
        </w:tc>
        <w:tc>
          <w:tcPr>
            <w:tcW w:w="1861" w:type="dxa"/>
            <w:shd w:val="clear" w:color="auto" w:fill="auto"/>
          </w:tcPr>
          <w:p w14:paraId="551BD13F" w14:textId="1E55871E" w:rsidR="00641DFE" w:rsidRPr="00EE16C8" w:rsidRDefault="00460E9D" w:rsidP="00987AFE">
            <w:pPr>
              <w:jc w:val="center"/>
              <w:rPr>
                <w:b/>
                <w:i/>
                <w:lang w:val="sr-Cyrl-RS"/>
              </w:rPr>
            </w:pPr>
            <w:r>
              <w:rPr>
                <w:b/>
                <w:i/>
                <w:lang w:val="sr-Cyrl-RS"/>
              </w:rPr>
              <w:t>4</w:t>
            </w:r>
          </w:p>
        </w:tc>
      </w:tr>
      <w:tr w:rsidR="00641DFE" w:rsidRPr="00376C37" w14:paraId="733C5F90" w14:textId="77777777" w:rsidTr="00A86456">
        <w:tc>
          <w:tcPr>
            <w:tcW w:w="2112" w:type="dxa"/>
            <w:shd w:val="clear" w:color="auto" w:fill="auto"/>
          </w:tcPr>
          <w:p w14:paraId="0E6FB494" w14:textId="77777777" w:rsidR="00641DFE" w:rsidRPr="00376C37" w:rsidRDefault="00641DFE" w:rsidP="00987AFE">
            <w:pPr>
              <w:jc w:val="center"/>
              <w:rPr>
                <w:b/>
                <w:i/>
                <w:lang w:val="sr-Cyrl-CS"/>
              </w:rPr>
            </w:pPr>
            <w:r w:rsidRPr="00376C37">
              <w:rPr>
                <w:b/>
                <w:i/>
                <w:lang w:val="sr-Cyrl-CS"/>
              </w:rPr>
              <w:t>Сервирка у шк.кух.</w:t>
            </w:r>
          </w:p>
        </w:tc>
        <w:tc>
          <w:tcPr>
            <w:tcW w:w="1897" w:type="dxa"/>
            <w:shd w:val="clear" w:color="auto" w:fill="auto"/>
          </w:tcPr>
          <w:p w14:paraId="6E6F51E7" w14:textId="77777777" w:rsidR="00641DFE" w:rsidRPr="00376C37" w:rsidRDefault="00641DFE" w:rsidP="00987AFE">
            <w:pPr>
              <w:jc w:val="center"/>
              <w:rPr>
                <w:b/>
                <w:i/>
                <w:lang w:val="sr-Cyrl-CS"/>
              </w:rPr>
            </w:pPr>
            <w:r w:rsidRPr="00376C37">
              <w:rPr>
                <w:b/>
                <w:i/>
                <w:lang w:val="sr-Cyrl-CS"/>
              </w:rPr>
              <w:t>Радивоје Маричић</w:t>
            </w:r>
          </w:p>
        </w:tc>
        <w:tc>
          <w:tcPr>
            <w:tcW w:w="1892" w:type="dxa"/>
            <w:shd w:val="clear" w:color="auto" w:fill="auto"/>
          </w:tcPr>
          <w:p w14:paraId="3FA5F757" w14:textId="77777777" w:rsidR="00641DFE" w:rsidRPr="00376C37" w:rsidRDefault="00641DFE" w:rsidP="00987AFE">
            <w:pPr>
              <w:jc w:val="center"/>
              <w:rPr>
                <w:b/>
                <w:i/>
                <w:lang w:val="sr-Cyrl-CS"/>
              </w:rPr>
            </w:pPr>
            <w:r w:rsidRPr="00376C37">
              <w:rPr>
                <w:b/>
                <w:i/>
                <w:lang w:val="sr-Cyrl-CS"/>
              </w:rPr>
              <w:t>Осн.школа</w:t>
            </w:r>
          </w:p>
        </w:tc>
        <w:tc>
          <w:tcPr>
            <w:tcW w:w="1860" w:type="dxa"/>
            <w:shd w:val="clear" w:color="auto" w:fill="auto"/>
          </w:tcPr>
          <w:p w14:paraId="5D0E9826" w14:textId="77777777" w:rsidR="00641DFE" w:rsidRPr="00376C37" w:rsidRDefault="00641DFE" w:rsidP="00987AFE">
            <w:pPr>
              <w:jc w:val="center"/>
              <w:rPr>
                <w:b/>
                <w:i/>
                <w:lang w:val="sr-Cyrl-RS"/>
              </w:rPr>
            </w:pPr>
            <w:r w:rsidRPr="00376C37">
              <w:rPr>
                <w:b/>
                <w:i/>
                <w:lang w:val="sr-Cyrl-RS"/>
              </w:rPr>
              <w:t>не</w:t>
            </w:r>
          </w:p>
        </w:tc>
        <w:tc>
          <w:tcPr>
            <w:tcW w:w="1861" w:type="dxa"/>
            <w:shd w:val="clear" w:color="auto" w:fill="auto"/>
          </w:tcPr>
          <w:p w14:paraId="13EFD7F4" w14:textId="3D5BDBE0" w:rsidR="00641DFE" w:rsidRPr="00EE16C8" w:rsidRDefault="00460E9D" w:rsidP="00987AFE">
            <w:pPr>
              <w:jc w:val="center"/>
              <w:rPr>
                <w:b/>
                <w:i/>
                <w:lang w:val="sr-Cyrl-RS"/>
              </w:rPr>
            </w:pPr>
            <w:r>
              <w:rPr>
                <w:b/>
                <w:i/>
                <w:lang w:val="sr-Cyrl-RS"/>
              </w:rPr>
              <w:t>40</w:t>
            </w:r>
          </w:p>
        </w:tc>
      </w:tr>
    </w:tbl>
    <w:p w14:paraId="6E2B12CB" w14:textId="77777777" w:rsidR="00D944C6" w:rsidRDefault="00641DFE" w:rsidP="00DA583B">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057CDCC7" w14:textId="77777777" w:rsidR="005260DD" w:rsidRDefault="005260DD" w:rsidP="00DA583B">
      <w:pPr>
        <w:spacing w:line="360" w:lineRule="auto"/>
        <w:ind w:firstLine="720"/>
        <w:jc w:val="both"/>
        <w:rPr>
          <w:rFonts w:ascii="Times New Roman" w:hAnsi="Times New Roman" w:cs="Times New Roman"/>
          <w:sz w:val="24"/>
          <w:szCs w:val="24"/>
          <w:lang w:val="sr-Cyrl-RS"/>
        </w:rPr>
      </w:pPr>
    </w:p>
    <w:p w14:paraId="30866558" w14:textId="77777777" w:rsidR="00641DFE" w:rsidRPr="00641DFE" w:rsidRDefault="00641DFE" w:rsidP="00ED58F1">
      <w:pPr>
        <w:pStyle w:val="Default"/>
        <w:spacing w:line="360" w:lineRule="auto"/>
        <w:jc w:val="both"/>
        <w:rPr>
          <w:rFonts w:ascii="Cambria" w:eastAsia="Times New Roman" w:hAnsi="Cambria"/>
          <w:b/>
          <w:bCs/>
          <w:sz w:val="26"/>
          <w:szCs w:val="26"/>
          <w:lang w:val="sr-Cyrl-RS"/>
        </w:rPr>
      </w:pPr>
      <w:r>
        <w:rPr>
          <w:rFonts w:ascii="Cambria" w:eastAsia="Times New Roman" w:hAnsi="Cambria"/>
          <w:b/>
          <w:bCs/>
          <w:sz w:val="26"/>
          <w:szCs w:val="26"/>
        </w:rPr>
        <w:t>О</w:t>
      </w:r>
      <w:r>
        <w:rPr>
          <w:rFonts w:ascii="Cambria" w:eastAsia="Times New Roman" w:hAnsi="Cambria"/>
          <w:b/>
          <w:bCs/>
          <w:sz w:val="26"/>
          <w:szCs w:val="26"/>
          <w:lang w:val="sr-Cyrl-RS"/>
        </w:rPr>
        <w:t>РГАНИЗАЦИЈА РАДА ШКОЛЕ</w:t>
      </w:r>
    </w:p>
    <w:p w14:paraId="2EEAB065" w14:textId="77777777" w:rsidR="00D944C6" w:rsidRPr="009E6D63" w:rsidRDefault="00D944C6" w:rsidP="00001EE6">
      <w:pPr>
        <w:spacing w:line="360" w:lineRule="auto"/>
        <w:ind w:firstLine="720"/>
        <w:jc w:val="both"/>
        <w:rPr>
          <w:rFonts w:ascii="Times New Roman" w:hAnsi="Times New Roman" w:cs="Times New Roman"/>
          <w:b/>
          <w:bCs/>
          <w:sz w:val="24"/>
          <w:szCs w:val="24"/>
          <w:lang w:val="sr-Latn-CS"/>
        </w:rPr>
      </w:pPr>
      <w:r w:rsidRPr="009E6D63">
        <w:rPr>
          <w:rFonts w:ascii="Times New Roman" w:hAnsi="Times New Roman" w:cs="Times New Roman"/>
          <w:sz w:val="24"/>
          <w:szCs w:val="24"/>
          <w:lang w:val="sr-Cyrl-CS"/>
        </w:rPr>
        <w:t xml:space="preserve"> </w:t>
      </w:r>
      <w:r w:rsidRPr="009E6D63">
        <w:rPr>
          <w:rFonts w:ascii="Times New Roman" w:hAnsi="Times New Roman" w:cs="Times New Roman"/>
          <w:b/>
          <w:bCs/>
          <w:sz w:val="24"/>
          <w:szCs w:val="24"/>
          <w:u w:val="single"/>
          <w:lang w:val="sr-Cyrl-CS"/>
        </w:rPr>
        <w:t>Услови за рад школе</w:t>
      </w:r>
    </w:p>
    <w:p w14:paraId="7C7DDAD8" w14:textId="77777777" w:rsidR="00286A20" w:rsidRPr="005260DD" w:rsidRDefault="00D944C6" w:rsidP="00286A20">
      <w:pPr>
        <w:pStyle w:val="Sonya"/>
        <w:numPr>
          <w:ilvl w:val="0"/>
          <w:numId w:val="0"/>
        </w:numPr>
        <w:rPr>
          <w:sz w:val="22"/>
          <w:szCs w:val="22"/>
          <w:lang w:val="sr-Cyrl-CS"/>
        </w:rPr>
      </w:pPr>
      <w:r w:rsidRPr="009E6D63">
        <w:rPr>
          <w:rFonts w:cs="Times New Roman"/>
          <w:lang w:val="sr-Cyrl-CS"/>
        </w:rPr>
        <w:t xml:space="preserve">           </w:t>
      </w:r>
      <w:r w:rsidRPr="005260DD">
        <w:rPr>
          <w:rFonts w:cs="Times New Roman"/>
          <w:sz w:val="22"/>
          <w:szCs w:val="22"/>
          <w:lang w:val="sr-Cyrl-CS"/>
        </w:rPr>
        <w:t>Школа се налази у с</w:t>
      </w:r>
      <w:r w:rsidR="00917E73" w:rsidRPr="005260DD">
        <w:rPr>
          <w:rFonts w:cs="Times New Roman"/>
          <w:sz w:val="22"/>
          <w:szCs w:val="22"/>
          <w:lang w:val="sr-Cyrl-CS"/>
        </w:rPr>
        <w:t>еоској средини на удаљености 32</w:t>
      </w:r>
      <w:r w:rsidR="00B00C0A" w:rsidRPr="005260DD">
        <w:rPr>
          <w:rFonts w:cs="Times New Roman"/>
          <w:sz w:val="22"/>
          <w:szCs w:val="22"/>
          <w:lang w:val="sr-Cyrl-CS"/>
        </w:rPr>
        <w:t xml:space="preserve"> </w:t>
      </w:r>
      <w:r w:rsidR="00286A20" w:rsidRPr="005260DD">
        <w:rPr>
          <w:rFonts w:cs="Times New Roman"/>
          <w:sz w:val="22"/>
          <w:szCs w:val="22"/>
          <w:lang w:val="sr-Cyrl-CS"/>
        </w:rPr>
        <w:t>км од града.</w:t>
      </w:r>
      <w:r w:rsidRPr="005260DD">
        <w:rPr>
          <w:rFonts w:cs="Times New Roman"/>
          <w:sz w:val="22"/>
          <w:szCs w:val="22"/>
          <w:lang w:val="sr-Cyrl-CS"/>
        </w:rPr>
        <w:t xml:space="preserve"> </w:t>
      </w:r>
      <w:r w:rsidR="00286A20" w:rsidRPr="005260DD">
        <w:rPr>
          <w:sz w:val="22"/>
          <w:szCs w:val="22"/>
          <w:lang w:val="sr-Cyrl-CS"/>
        </w:rPr>
        <w:t>За реализацију васпитно-образовног рада школа је планирала да у току школске године остварује непоср</w:t>
      </w:r>
      <w:r w:rsidR="00917E73" w:rsidRPr="005260DD">
        <w:rPr>
          <w:sz w:val="22"/>
          <w:szCs w:val="22"/>
          <w:lang w:val="sr-Cyrl-CS"/>
        </w:rPr>
        <w:t>едну сарадњу са Домом културе и Градском библиотеком</w:t>
      </w:r>
      <w:r w:rsidR="00AC258D" w:rsidRPr="005260DD">
        <w:rPr>
          <w:sz w:val="22"/>
          <w:szCs w:val="22"/>
          <w:lang w:val="sr-Cyrl-CS"/>
        </w:rPr>
        <w:t>,Центром за социјални рад,Црвеним крстом.</w:t>
      </w:r>
      <w:r w:rsidR="00286A20" w:rsidRPr="005260DD">
        <w:rPr>
          <w:sz w:val="22"/>
          <w:szCs w:val="22"/>
          <w:lang w:val="sr-Cyrl-CS"/>
        </w:rPr>
        <w:t xml:space="preserve"> У сар</w:t>
      </w:r>
      <w:r w:rsidR="00917E73" w:rsidRPr="005260DD">
        <w:rPr>
          <w:sz w:val="22"/>
          <w:szCs w:val="22"/>
          <w:lang w:val="sr-Cyrl-CS"/>
        </w:rPr>
        <w:t>а</w:t>
      </w:r>
      <w:r w:rsidR="00286A20" w:rsidRPr="005260DD">
        <w:rPr>
          <w:sz w:val="22"/>
          <w:szCs w:val="22"/>
          <w:lang w:val="sr-Cyrl-CS"/>
        </w:rPr>
        <w:t>дњи са Домом културе у току школске године а према Годишњем програму рада школа ће реализовати културне активности односно посете биоскопу или позоришту. Градска библиотека пружаће услуге ученицима.</w:t>
      </w:r>
    </w:p>
    <w:p w14:paraId="03418D9A" w14:textId="6683A415" w:rsidR="00AC258D" w:rsidRPr="005260DD" w:rsidRDefault="004A6DEE" w:rsidP="00286A20">
      <w:pPr>
        <w:pStyle w:val="Sonya"/>
        <w:numPr>
          <w:ilvl w:val="0"/>
          <w:numId w:val="0"/>
        </w:numPr>
        <w:rPr>
          <w:sz w:val="22"/>
          <w:szCs w:val="22"/>
          <w:lang w:val="sr-Cyrl-CS"/>
        </w:rPr>
      </w:pPr>
      <w:r w:rsidRPr="005260DD">
        <w:rPr>
          <w:sz w:val="22"/>
          <w:szCs w:val="22"/>
          <w:lang w:val="sr-Cyrl-CS"/>
        </w:rPr>
        <w:t>Захваљујући Црвеном крсту</w:t>
      </w:r>
      <w:r w:rsidR="00AC258D" w:rsidRPr="005260DD">
        <w:rPr>
          <w:sz w:val="22"/>
          <w:szCs w:val="22"/>
          <w:lang w:val="sr-Cyrl-CS"/>
        </w:rPr>
        <w:t xml:space="preserve">  ученици </w:t>
      </w:r>
      <w:r w:rsidRPr="005260DD">
        <w:rPr>
          <w:sz w:val="22"/>
          <w:szCs w:val="22"/>
          <w:lang w:val="sr-Cyrl-CS"/>
        </w:rPr>
        <w:t xml:space="preserve">наше школе добили су </w:t>
      </w:r>
      <w:r w:rsidR="00AC258D" w:rsidRPr="005260DD">
        <w:rPr>
          <w:sz w:val="22"/>
          <w:szCs w:val="22"/>
          <w:lang w:val="sr-Cyrl-CS"/>
        </w:rPr>
        <w:t xml:space="preserve"> помоћ у </w:t>
      </w:r>
      <w:r w:rsidRPr="005260DD">
        <w:rPr>
          <w:sz w:val="22"/>
          <w:szCs w:val="22"/>
          <w:lang w:val="sr-Cyrl-CS"/>
        </w:rPr>
        <w:t>виду пакетића</w:t>
      </w:r>
      <w:r w:rsidR="00EE16C8" w:rsidRPr="005260DD">
        <w:rPr>
          <w:sz w:val="22"/>
          <w:szCs w:val="22"/>
          <w:lang w:val="sr-Cyrl-CS"/>
        </w:rPr>
        <w:t xml:space="preserve"> за </w:t>
      </w:r>
      <w:r w:rsidR="0076253E" w:rsidRPr="005260DD">
        <w:rPr>
          <w:sz w:val="22"/>
          <w:szCs w:val="22"/>
          <w:lang w:val="sr-Cyrl-CS"/>
        </w:rPr>
        <w:t>Нову Годину</w:t>
      </w:r>
      <w:r w:rsidR="00EE16C8" w:rsidRPr="005260DD">
        <w:rPr>
          <w:sz w:val="22"/>
          <w:szCs w:val="22"/>
          <w:lang w:val="sr-Cyrl-CS"/>
        </w:rPr>
        <w:t xml:space="preserve"> и манастира“Светих Архангела“поклон у виду пакетића</w:t>
      </w:r>
      <w:r w:rsidR="0076253E" w:rsidRPr="005260DD">
        <w:rPr>
          <w:sz w:val="22"/>
          <w:szCs w:val="22"/>
          <w:lang w:val="sr-Cyrl-CS"/>
        </w:rPr>
        <w:t xml:space="preserve"> за Светог Саву и Ускрс.Такође од председника општине Момчила Митровића ученици су добили </w:t>
      </w:r>
      <w:r w:rsidR="002D77E7">
        <w:rPr>
          <w:sz w:val="22"/>
          <w:szCs w:val="22"/>
          <w:lang w:val="sr-Cyrl-CS"/>
        </w:rPr>
        <w:t>таблет,таблу за цртање у виду таблета</w:t>
      </w:r>
      <w:r w:rsidR="0076253E" w:rsidRPr="005260DD">
        <w:rPr>
          <w:sz w:val="22"/>
          <w:szCs w:val="22"/>
          <w:lang w:val="sr-Cyrl-CS"/>
        </w:rPr>
        <w:t xml:space="preserve"> и пакетиће у виду слаткиш</w:t>
      </w:r>
      <w:r w:rsidR="002D77E7">
        <w:rPr>
          <w:sz w:val="22"/>
          <w:szCs w:val="22"/>
          <w:lang w:val="sr-Cyrl-CS"/>
        </w:rPr>
        <w:t>а током године.</w:t>
      </w:r>
    </w:p>
    <w:p w14:paraId="04E20D9D" w14:textId="249015FA" w:rsidR="004A6DEE" w:rsidRPr="005260DD" w:rsidRDefault="001C1D1F" w:rsidP="00286A20">
      <w:pPr>
        <w:pStyle w:val="Sonya"/>
        <w:numPr>
          <w:ilvl w:val="0"/>
          <w:numId w:val="0"/>
        </w:numPr>
        <w:rPr>
          <w:sz w:val="22"/>
          <w:szCs w:val="22"/>
          <w:lang w:val="sr-Cyrl-CS"/>
        </w:rPr>
      </w:pPr>
      <w:r w:rsidRPr="005260DD">
        <w:rPr>
          <w:sz w:val="22"/>
          <w:szCs w:val="22"/>
          <w:lang w:val="sr-Cyrl-CS"/>
        </w:rPr>
        <w:t>Помоћ ученицима пружили су и наставници (Сања Чоловић,Милен</w:t>
      </w:r>
      <w:r w:rsidR="0076253E" w:rsidRPr="005260DD">
        <w:rPr>
          <w:sz w:val="22"/>
          <w:szCs w:val="22"/>
          <w:lang w:val="sr-Cyrl-CS"/>
        </w:rPr>
        <w:t>а Танасијевић,</w:t>
      </w:r>
      <w:r w:rsidR="002D77E7">
        <w:rPr>
          <w:sz w:val="22"/>
          <w:szCs w:val="22"/>
          <w:lang w:val="sr-Cyrl-CS"/>
        </w:rPr>
        <w:t>Милева Видић</w:t>
      </w:r>
      <w:r w:rsidR="008E1460" w:rsidRPr="005260DD">
        <w:rPr>
          <w:sz w:val="22"/>
          <w:szCs w:val="22"/>
          <w:lang w:val="sr-Cyrl-CS"/>
        </w:rPr>
        <w:t>,</w:t>
      </w:r>
      <w:r w:rsidR="0076253E" w:rsidRPr="005260DD">
        <w:rPr>
          <w:sz w:val="22"/>
          <w:szCs w:val="22"/>
          <w:lang w:val="sr-Cyrl-CS"/>
        </w:rPr>
        <w:t xml:space="preserve">Ана Чоловић </w:t>
      </w:r>
      <w:r w:rsidR="00EE16C8" w:rsidRPr="005260DD">
        <w:rPr>
          <w:sz w:val="22"/>
          <w:szCs w:val="22"/>
          <w:lang w:val="sr-Cyrl-CS"/>
        </w:rPr>
        <w:t>,</w:t>
      </w:r>
      <w:r w:rsidR="0076253E" w:rsidRPr="005260DD">
        <w:rPr>
          <w:sz w:val="22"/>
          <w:szCs w:val="22"/>
          <w:lang w:val="sr-Cyrl-CS"/>
        </w:rPr>
        <w:t>Зорица Стефановић,</w:t>
      </w:r>
      <w:r w:rsidR="00EE16C8" w:rsidRPr="005260DD">
        <w:rPr>
          <w:sz w:val="22"/>
          <w:szCs w:val="22"/>
          <w:lang w:val="sr-Cyrl-CS"/>
        </w:rPr>
        <w:t>Владимир Маричић</w:t>
      </w:r>
      <w:r w:rsidR="002D77E7">
        <w:rPr>
          <w:sz w:val="22"/>
          <w:szCs w:val="22"/>
          <w:lang w:val="sr-Cyrl-CS"/>
        </w:rPr>
        <w:t>,Никола П</w:t>
      </w:r>
      <w:r w:rsidR="00534B2E">
        <w:rPr>
          <w:sz w:val="22"/>
          <w:szCs w:val="22"/>
          <w:lang w:val="sr-Cyrl-CS"/>
        </w:rPr>
        <w:t>ивља</w:t>
      </w:r>
      <w:r w:rsidR="002D77E7">
        <w:rPr>
          <w:sz w:val="22"/>
          <w:szCs w:val="22"/>
          <w:lang w:val="sr-Cyrl-CS"/>
        </w:rPr>
        <w:t>ковић,Невенка Петровић</w:t>
      </w:r>
      <w:r w:rsidRPr="005260DD">
        <w:rPr>
          <w:sz w:val="22"/>
          <w:szCs w:val="22"/>
          <w:lang w:val="sr-Cyrl-CS"/>
        </w:rPr>
        <w:t>)школе у</w:t>
      </w:r>
      <w:r w:rsidR="00EE16C8" w:rsidRPr="005260DD">
        <w:rPr>
          <w:sz w:val="22"/>
          <w:szCs w:val="22"/>
          <w:lang w:val="sr-Cyrl-CS"/>
        </w:rPr>
        <w:t xml:space="preserve"> виду </w:t>
      </w:r>
      <w:r w:rsidR="00B80B0B" w:rsidRPr="005260DD">
        <w:rPr>
          <w:sz w:val="22"/>
          <w:szCs w:val="22"/>
          <w:lang w:val="sr-Cyrl-CS"/>
        </w:rPr>
        <w:t>гардеробе</w:t>
      </w:r>
      <w:r w:rsidR="00534B2E">
        <w:rPr>
          <w:sz w:val="22"/>
          <w:szCs w:val="22"/>
          <w:lang w:val="sr-Cyrl-CS"/>
        </w:rPr>
        <w:t xml:space="preserve"> </w:t>
      </w:r>
      <w:r w:rsidR="00EE16C8" w:rsidRPr="005260DD">
        <w:rPr>
          <w:sz w:val="22"/>
          <w:szCs w:val="22"/>
          <w:lang w:val="sr-Cyrl-CS"/>
        </w:rPr>
        <w:t>,ђачког прибора за школу</w:t>
      </w:r>
      <w:r w:rsidR="00B80B0B" w:rsidRPr="005260DD">
        <w:rPr>
          <w:sz w:val="22"/>
          <w:szCs w:val="22"/>
          <w:lang w:val="sr-Cyrl-CS"/>
        </w:rPr>
        <w:t xml:space="preserve"> и слаткиша</w:t>
      </w:r>
      <w:r w:rsidRPr="005260DD">
        <w:rPr>
          <w:sz w:val="22"/>
          <w:szCs w:val="22"/>
          <w:lang w:val="sr-Cyrl-CS"/>
        </w:rPr>
        <w:t>.</w:t>
      </w:r>
    </w:p>
    <w:p w14:paraId="6F30EA25" w14:textId="42EBBFFB" w:rsidR="001C1D1F" w:rsidRPr="005260DD" w:rsidRDefault="001C1D1F" w:rsidP="00286A20">
      <w:pPr>
        <w:pStyle w:val="Sonya"/>
        <w:numPr>
          <w:ilvl w:val="0"/>
          <w:numId w:val="0"/>
        </w:numPr>
        <w:rPr>
          <w:sz w:val="22"/>
          <w:szCs w:val="22"/>
          <w:lang w:val="sr-Cyrl-CS"/>
        </w:rPr>
      </w:pPr>
      <w:r w:rsidRPr="005260DD">
        <w:rPr>
          <w:sz w:val="22"/>
          <w:szCs w:val="22"/>
          <w:lang w:val="sr-Cyrl-CS"/>
        </w:rPr>
        <w:t>Приликом организовања школских приредби директор и наставници школе су ученицима куповали слаткише ,сланише и сокове ,чиме су се ученици највише и</w:t>
      </w:r>
      <w:r w:rsidR="0076253E" w:rsidRPr="005260DD">
        <w:rPr>
          <w:sz w:val="22"/>
          <w:szCs w:val="22"/>
          <w:lang w:val="sr-Cyrl-CS"/>
        </w:rPr>
        <w:t xml:space="preserve"> радовали.(Ана Чоловић,Зорица </w:t>
      </w:r>
      <w:r w:rsidRPr="005260DD">
        <w:rPr>
          <w:sz w:val="22"/>
          <w:szCs w:val="22"/>
          <w:lang w:val="sr-Cyrl-CS"/>
        </w:rPr>
        <w:t>Стефановић,Снежана Проковић,Сања Чоловић,Милена Танасијев</w:t>
      </w:r>
      <w:r w:rsidR="0076253E" w:rsidRPr="005260DD">
        <w:rPr>
          <w:sz w:val="22"/>
          <w:szCs w:val="22"/>
          <w:lang w:val="sr-Cyrl-CS"/>
        </w:rPr>
        <w:t>ић</w:t>
      </w:r>
      <w:r w:rsidR="004A6DEE" w:rsidRPr="005260DD">
        <w:rPr>
          <w:sz w:val="22"/>
          <w:szCs w:val="22"/>
          <w:lang w:val="sr-Cyrl-CS"/>
        </w:rPr>
        <w:t>,Владимир Маричић</w:t>
      </w:r>
      <w:r w:rsidR="002D77E7">
        <w:rPr>
          <w:sz w:val="22"/>
          <w:szCs w:val="22"/>
          <w:lang w:val="sr-Cyrl-CS"/>
        </w:rPr>
        <w:t>,</w:t>
      </w:r>
    </w:p>
    <w:p w14:paraId="4293816C" w14:textId="77777777" w:rsidR="001C1D1F" w:rsidRDefault="001C1D1F" w:rsidP="00286A20">
      <w:pPr>
        <w:pStyle w:val="Sonya"/>
        <w:numPr>
          <w:ilvl w:val="0"/>
          <w:numId w:val="0"/>
        </w:numPr>
        <w:rPr>
          <w:sz w:val="22"/>
          <w:szCs w:val="22"/>
          <w:lang w:val="sr-Cyrl-CS"/>
        </w:rPr>
      </w:pPr>
      <w:r w:rsidRPr="005260DD">
        <w:rPr>
          <w:sz w:val="22"/>
          <w:szCs w:val="22"/>
          <w:lang w:val="sr-Cyrl-CS"/>
        </w:rPr>
        <w:lastRenderedPageBreak/>
        <w:t xml:space="preserve">У виду гардеробе као помоћи ученицима помоћ су дали </w:t>
      </w:r>
      <w:r w:rsidR="003C609B" w:rsidRPr="005260DD">
        <w:rPr>
          <w:sz w:val="22"/>
          <w:szCs w:val="22"/>
          <w:lang w:val="sr-Cyrl-CS"/>
        </w:rPr>
        <w:t>,Владимир Маричић,</w:t>
      </w:r>
      <w:r w:rsidRPr="005260DD">
        <w:rPr>
          <w:sz w:val="22"/>
          <w:szCs w:val="22"/>
          <w:lang w:val="sr-Cyrl-CS"/>
        </w:rPr>
        <w:t>Бошко Кал</w:t>
      </w:r>
      <w:r w:rsidR="0076253E" w:rsidRPr="005260DD">
        <w:rPr>
          <w:sz w:val="22"/>
          <w:szCs w:val="22"/>
          <w:lang w:val="sr-Cyrl-CS"/>
        </w:rPr>
        <w:t>ушевић,Ана Чоловић ,Сања Чоловић.</w:t>
      </w:r>
    </w:p>
    <w:p w14:paraId="2FD8DDD5" w14:textId="71D81C31" w:rsidR="00D944C6" w:rsidRDefault="00D944C6" w:rsidP="000F71BA">
      <w:pPr>
        <w:spacing w:line="360" w:lineRule="auto"/>
        <w:jc w:val="both"/>
        <w:rPr>
          <w:rFonts w:ascii="Times New Roman" w:hAnsi="Times New Roman" w:cs="Times New Roman"/>
          <w:lang w:val="sr-Cyrl-CS"/>
        </w:rPr>
      </w:pPr>
      <w:r w:rsidRPr="005260DD">
        <w:rPr>
          <w:rFonts w:ascii="Times New Roman" w:hAnsi="Times New Roman" w:cs="Times New Roman"/>
          <w:lang w:val="sr-Cyrl-CS"/>
        </w:rPr>
        <w:t xml:space="preserve"> Породични услови у којима уче</w:t>
      </w:r>
      <w:r w:rsidR="003C609B" w:rsidRPr="005260DD">
        <w:rPr>
          <w:rFonts w:ascii="Times New Roman" w:hAnsi="Times New Roman" w:cs="Times New Roman"/>
          <w:lang w:val="sr-Cyrl-CS"/>
        </w:rPr>
        <w:t>ници живе су доста скромни</w:t>
      </w:r>
      <w:r w:rsidR="00286A20" w:rsidRPr="005260DD">
        <w:rPr>
          <w:rFonts w:ascii="Times New Roman" w:hAnsi="Times New Roman" w:cs="Times New Roman"/>
          <w:lang w:val="sr-Cyrl-CS"/>
        </w:rPr>
        <w:t xml:space="preserve">, образовни ниво је </w:t>
      </w:r>
      <w:r w:rsidR="00ED58F1">
        <w:rPr>
          <w:rFonts w:ascii="Times New Roman" w:hAnsi="Times New Roman" w:cs="Times New Roman"/>
          <w:lang w:val="sr-Cyrl-CS"/>
        </w:rPr>
        <w:t>70</w:t>
      </w:r>
      <w:r w:rsidR="00061A0E">
        <w:rPr>
          <w:rFonts w:ascii="Times New Roman" w:hAnsi="Times New Roman" w:cs="Times New Roman"/>
          <w:lang w:val="sr-Cyrl-CS"/>
        </w:rPr>
        <w:t xml:space="preserve"> % </w:t>
      </w:r>
      <w:r w:rsidR="00286A20" w:rsidRPr="005260DD">
        <w:rPr>
          <w:rFonts w:ascii="Times New Roman" w:hAnsi="Times New Roman" w:cs="Times New Roman"/>
          <w:lang w:val="sr-Cyrl-CS"/>
        </w:rPr>
        <w:t>основни.  Уч</w:t>
      </w:r>
      <w:r w:rsidR="00917E73" w:rsidRPr="005260DD">
        <w:rPr>
          <w:rFonts w:ascii="Times New Roman" w:hAnsi="Times New Roman" w:cs="Times New Roman"/>
          <w:lang w:val="sr-Cyrl-CS"/>
        </w:rPr>
        <w:t>еници путују до школе од 3 до 11,5</w:t>
      </w:r>
      <w:r w:rsidR="00286A20" w:rsidRPr="005260DD">
        <w:rPr>
          <w:rFonts w:ascii="Times New Roman" w:hAnsi="Times New Roman" w:cs="Times New Roman"/>
          <w:lang w:val="sr-Cyrl-CS"/>
        </w:rPr>
        <w:t xml:space="preserve"> </w:t>
      </w:r>
      <w:r w:rsidRPr="005260DD">
        <w:rPr>
          <w:rFonts w:ascii="Times New Roman" w:hAnsi="Times New Roman" w:cs="Times New Roman"/>
          <w:lang w:val="sr-Cyrl-CS"/>
        </w:rPr>
        <w:t xml:space="preserve"> ки</w:t>
      </w:r>
      <w:r w:rsidR="00286A20" w:rsidRPr="005260DD">
        <w:rPr>
          <w:rFonts w:ascii="Times New Roman" w:hAnsi="Times New Roman" w:cs="Times New Roman"/>
          <w:lang w:val="sr-Cyrl-CS"/>
        </w:rPr>
        <w:t>лометара, где</w:t>
      </w:r>
      <w:r w:rsidR="00917E73" w:rsidRPr="005260DD">
        <w:rPr>
          <w:rFonts w:ascii="Times New Roman" w:hAnsi="Times New Roman" w:cs="Times New Roman"/>
          <w:lang w:val="sr-Cyrl-CS"/>
        </w:rPr>
        <w:t xml:space="preserve"> се ученицима преко 4 км.исплаћу</w:t>
      </w:r>
      <w:r w:rsidR="00286A20" w:rsidRPr="005260DD">
        <w:rPr>
          <w:rFonts w:ascii="Times New Roman" w:hAnsi="Times New Roman" w:cs="Times New Roman"/>
          <w:lang w:val="sr-Cyrl-CS"/>
        </w:rPr>
        <w:t xml:space="preserve">ју </w:t>
      </w:r>
      <w:r w:rsidR="00917E73" w:rsidRPr="005260DD">
        <w:rPr>
          <w:rFonts w:ascii="Times New Roman" w:hAnsi="Times New Roman" w:cs="Times New Roman"/>
          <w:lang w:val="sr-Cyrl-CS"/>
        </w:rPr>
        <w:t xml:space="preserve"> путни </w:t>
      </w:r>
      <w:r w:rsidR="003C609B" w:rsidRPr="005260DD">
        <w:rPr>
          <w:rFonts w:ascii="Times New Roman" w:hAnsi="Times New Roman" w:cs="Times New Roman"/>
          <w:lang w:val="sr-Cyrl-CS"/>
        </w:rPr>
        <w:t xml:space="preserve"> </w:t>
      </w:r>
      <w:r w:rsidR="00917E73" w:rsidRPr="005260DD">
        <w:rPr>
          <w:rFonts w:ascii="Times New Roman" w:hAnsi="Times New Roman" w:cs="Times New Roman"/>
          <w:lang w:val="sr-Cyrl-CS"/>
        </w:rPr>
        <w:t xml:space="preserve">трошкови </w:t>
      </w:r>
      <w:r w:rsidR="00286A20" w:rsidRPr="005260DD">
        <w:rPr>
          <w:rFonts w:ascii="Times New Roman" w:hAnsi="Times New Roman" w:cs="Times New Roman"/>
          <w:lang w:val="sr-Cyrl-CS"/>
        </w:rPr>
        <w:t xml:space="preserve"> по </w:t>
      </w:r>
      <w:r w:rsidR="00B80B0B" w:rsidRPr="005260DD">
        <w:rPr>
          <w:rFonts w:ascii="Times New Roman" w:hAnsi="Times New Roman" w:cs="Times New Roman"/>
          <w:lang w:val="sr-Cyrl-CS"/>
        </w:rPr>
        <w:t xml:space="preserve">пређеном </w:t>
      </w:r>
      <w:r w:rsidR="00286A20" w:rsidRPr="005260DD">
        <w:rPr>
          <w:rFonts w:ascii="Times New Roman" w:hAnsi="Times New Roman" w:cs="Times New Roman"/>
          <w:lang w:val="sr-Cyrl-CS"/>
        </w:rPr>
        <w:t>километру.</w:t>
      </w:r>
    </w:p>
    <w:p w14:paraId="2DC306CD" w14:textId="5F08CB80" w:rsidR="00A07607" w:rsidRPr="00A07607" w:rsidRDefault="00A07607" w:rsidP="000F71BA">
      <w:pPr>
        <w:spacing w:line="360" w:lineRule="auto"/>
        <w:jc w:val="both"/>
        <w:rPr>
          <w:rFonts w:ascii="Times New Roman" w:hAnsi="Times New Roman" w:cs="Times New Roman"/>
          <w:lang w:val="sr-Cyrl-RS"/>
        </w:rPr>
      </w:pPr>
    </w:p>
    <w:p w14:paraId="2DE8B8D2" w14:textId="77777777" w:rsidR="00D944C6" w:rsidRPr="00E92451" w:rsidRDefault="00D944C6" w:rsidP="00001EE6">
      <w:pPr>
        <w:spacing w:line="360" w:lineRule="auto"/>
        <w:ind w:firstLine="720"/>
        <w:jc w:val="both"/>
        <w:rPr>
          <w:rFonts w:ascii="Times New Roman" w:hAnsi="Times New Roman" w:cs="Times New Roman"/>
          <w:b/>
          <w:bCs/>
          <w:sz w:val="24"/>
          <w:szCs w:val="24"/>
          <w:u w:val="single"/>
          <w:lang w:val="ru-RU"/>
        </w:rPr>
      </w:pPr>
      <w:r w:rsidRPr="00E92451">
        <w:rPr>
          <w:rFonts w:ascii="Times New Roman" w:hAnsi="Times New Roman" w:cs="Times New Roman"/>
          <w:b/>
          <w:bCs/>
          <w:sz w:val="24"/>
          <w:szCs w:val="24"/>
          <w:lang w:val="ru-RU"/>
        </w:rPr>
        <w:t xml:space="preserve"> </w:t>
      </w:r>
      <w:r w:rsidRPr="00E92451">
        <w:rPr>
          <w:rFonts w:ascii="Times New Roman" w:hAnsi="Times New Roman" w:cs="Times New Roman"/>
          <w:b/>
          <w:bCs/>
          <w:sz w:val="24"/>
          <w:szCs w:val="24"/>
          <w:u w:val="single"/>
          <w:lang w:val="ru-RU"/>
        </w:rPr>
        <w:t>Бројно стање ученика</w:t>
      </w:r>
    </w:p>
    <w:p w14:paraId="2FBD3E9F" w14:textId="4EDAACDF" w:rsidR="00474A46" w:rsidRPr="005260DD" w:rsidRDefault="00917E73" w:rsidP="0059125B">
      <w:pPr>
        <w:spacing w:line="360" w:lineRule="auto"/>
        <w:ind w:firstLine="720"/>
        <w:jc w:val="both"/>
        <w:rPr>
          <w:rFonts w:ascii="Times New Roman" w:hAnsi="Times New Roman" w:cs="Times New Roman"/>
          <w:lang w:val="sr-Cyrl-RS"/>
        </w:rPr>
      </w:pPr>
      <w:r w:rsidRPr="005260DD">
        <w:rPr>
          <w:rFonts w:ascii="Times New Roman" w:hAnsi="Times New Roman" w:cs="Times New Roman"/>
          <w:lang w:val="ru-RU"/>
        </w:rPr>
        <w:t xml:space="preserve">Школа је организовала </w:t>
      </w:r>
      <w:r w:rsidR="00D944C6" w:rsidRPr="005260DD">
        <w:rPr>
          <w:rFonts w:ascii="Times New Roman" w:hAnsi="Times New Roman" w:cs="Times New Roman"/>
          <w:lang w:val="ru-RU"/>
        </w:rPr>
        <w:t xml:space="preserve"> рад</w:t>
      </w:r>
      <w:r w:rsidRPr="005260DD">
        <w:rPr>
          <w:rFonts w:ascii="Times New Roman" w:hAnsi="Times New Roman" w:cs="Times New Roman"/>
          <w:lang w:val="sr-Cyrl-RS"/>
        </w:rPr>
        <w:t xml:space="preserve"> наставе</w:t>
      </w:r>
      <w:r w:rsidR="00D944C6" w:rsidRPr="005260DD">
        <w:rPr>
          <w:rFonts w:ascii="Times New Roman" w:hAnsi="Times New Roman" w:cs="Times New Roman"/>
          <w:lang w:val="ru-RU"/>
        </w:rPr>
        <w:t xml:space="preserve"> у једној смени</w:t>
      </w:r>
      <w:r w:rsidR="0076253E" w:rsidRPr="005260DD">
        <w:rPr>
          <w:rFonts w:ascii="Times New Roman" w:hAnsi="Times New Roman" w:cs="Times New Roman"/>
          <w:lang w:val="ru-RU"/>
        </w:rPr>
        <w:t xml:space="preserve"> ,према утврђеној организацији рада школе</w:t>
      </w:r>
      <w:r w:rsidR="0076253E" w:rsidRPr="005260DD">
        <w:rPr>
          <w:rFonts w:ascii="Times New Roman" w:hAnsi="Times New Roman" w:cs="Times New Roman"/>
          <w:lang w:val="sr-Latn-RS"/>
        </w:rPr>
        <w:t>.</w:t>
      </w:r>
      <w:r w:rsidR="0076253E" w:rsidRPr="005260DD">
        <w:rPr>
          <w:rFonts w:ascii="Times New Roman" w:hAnsi="Times New Roman" w:cs="Times New Roman"/>
          <w:lang w:val="ru-RU"/>
        </w:rPr>
        <w:t xml:space="preserve"> </w:t>
      </w:r>
      <w:r w:rsidR="00D944C6" w:rsidRPr="005260DD">
        <w:rPr>
          <w:rFonts w:ascii="Times New Roman" w:hAnsi="Times New Roman" w:cs="Times New Roman"/>
          <w:lang w:val="ru-RU"/>
        </w:rPr>
        <w:t>Сви у</w:t>
      </w:r>
      <w:r w:rsidR="00286A20" w:rsidRPr="005260DD">
        <w:rPr>
          <w:rFonts w:ascii="Times New Roman" w:hAnsi="Times New Roman" w:cs="Times New Roman"/>
          <w:lang w:val="ru-RU"/>
        </w:rPr>
        <w:t xml:space="preserve">ченици су били распоређени у </w:t>
      </w:r>
      <w:r w:rsidR="00ED58F1">
        <w:rPr>
          <w:rFonts w:ascii="Times New Roman" w:hAnsi="Times New Roman" w:cs="Times New Roman"/>
          <w:lang w:val="sr-Cyrl-RS"/>
        </w:rPr>
        <w:t>4</w:t>
      </w:r>
      <w:r w:rsidR="00286A20" w:rsidRPr="005260DD">
        <w:rPr>
          <w:rFonts w:ascii="Times New Roman" w:hAnsi="Times New Roman" w:cs="Times New Roman"/>
          <w:lang w:val="sr-Cyrl-RS"/>
        </w:rPr>
        <w:t xml:space="preserve"> </w:t>
      </w:r>
      <w:r w:rsidRPr="005260DD">
        <w:rPr>
          <w:rFonts w:ascii="Times New Roman" w:hAnsi="Times New Roman" w:cs="Times New Roman"/>
          <w:lang w:val="ru-RU"/>
        </w:rPr>
        <w:t>одељења</w:t>
      </w:r>
      <w:r w:rsidR="00460E9D">
        <w:rPr>
          <w:rFonts w:ascii="Times New Roman" w:hAnsi="Times New Roman" w:cs="Times New Roman"/>
          <w:lang w:val="sr-Cyrl-RS"/>
        </w:rPr>
        <w:t xml:space="preserve"> .</w:t>
      </w:r>
      <w:r w:rsidRPr="005260DD">
        <w:rPr>
          <w:rFonts w:ascii="Times New Roman" w:hAnsi="Times New Roman" w:cs="Times New Roman"/>
          <w:lang w:val="sr-Cyrl-RS"/>
        </w:rPr>
        <w:t xml:space="preserve"> Настава у млађим разредим</w:t>
      </w:r>
      <w:r w:rsidR="008023B5" w:rsidRPr="005260DD">
        <w:rPr>
          <w:rFonts w:ascii="Times New Roman" w:hAnsi="Times New Roman" w:cs="Times New Roman"/>
          <w:lang w:val="sr-Cyrl-RS"/>
        </w:rPr>
        <w:t xml:space="preserve">а  у </w:t>
      </w:r>
      <w:r w:rsidRPr="005260DD">
        <w:rPr>
          <w:rFonts w:ascii="Times New Roman" w:hAnsi="Times New Roman" w:cs="Times New Roman"/>
          <w:lang w:val="sr-Cyrl-RS"/>
        </w:rPr>
        <w:t>матичној школи у Ковиљу</w:t>
      </w:r>
      <w:r w:rsidR="008023B5" w:rsidRPr="005260DD">
        <w:rPr>
          <w:rFonts w:ascii="Times New Roman" w:hAnsi="Times New Roman" w:cs="Times New Roman"/>
          <w:lang w:val="sr-Cyrl-RS"/>
        </w:rPr>
        <w:t xml:space="preserve"> се</w:t>
      </w:r>
      <w:r w:rsidR="004A6DEE" w:rsidRPr="005260DD">
        <w:rPr>
          <w:rFonts w:ascii="Times New Roman" w:hAnsi="Times New Roman" w:cs="Times New Roman"/>
          <w:lang w:val="sr-Cyrl-RS"/>
        </w:rPr>
        <w:t xml:space="preserve"> одвијала у </w:t>
      </w:r>
      <w:r w:rsidR="0076253E" w:rsidRPr="005260DD">
        <w:rPr>
          <w:rFonts w:ascii="Times New Roman" w:hAnsi="Times New Roman" w:cs="Times New Roman"/>
          <w:lang w:val="sr-Cyrl-RS"/>
        </w:rPr>
        <w:t xml:space="preserve">комбинацији </w:t>
      </w:r>
      <w:r w:rsidR="00A54C49">
        <w:rPr>
          <w:rFonts w:ascii="Times New Roman" w:hAnsi="Times New Roman" w:cs="Times New Roman"/>
          <w:lang w:val="sr-Cyrl-RS"/>
        </w:rPr>
        <w:t xml:space="preserve">  </w:t>
      </w:r>
      <w:r w:rsidR="00460E9D">
        <w:rPr>
          <w:rFonts w:ascii="Times New Roman" w:hAnsi="Times New Roman" w:cs="Times New Roman"/>
          <w:lang w:val="sr-Cyrl-RS"/>
        </w:rPr>
        <w:t>првог</w:t>
      </w:r>
      <w:r w:rsidR="00A54C49">
        <w:rPr>
          <w:rFonts w:ascii="Times New Roman" w:hAnsi="Times New Roman" w:cs="Times New Roman"/>
          <w:lang w:val="sr-Cyrl-RS"/>
        </w:rPr>
        <w:t xml:space="preserve"> </w:t>
      </w:r>
      <w:r w:rsidR="00ED58F1">
        <w:rPr>
          <w:rFonts w:ascii="Times New Roman" w:hAnsi="Times New Roman" w:cs="Times New Roman"/>
          <w:lang w:val="sr-Cyrl-RS"/>
        </w:rPr>
        <w:t>,</w:t>
      </w:r>
      <w:r w:rsidR="00A54C49">
        <w:rPr>
          <w:rFonts w:ascii="Times New Roman" w:hAnsi="Times New Roman" w:cs="Times New Roman"/>
          <w:lang w:val="sr-Cyrl-RS"/>
        </w:rPr>
        <w:t xml:space="preserve">  трећег</w:t>
      </w:r>
      <w:r w:rsidR="00ED58F1">
        <w:rPr>
          <w:rFonts w:ascii="Times New Roman" w:hAnsi="Times New Roman" w:cs="Times New Roman"/>
          <w:lang w:val="sr-Cyrl-RS"/>
        </w:rPr>
        <w:t xml:space="preserve"> и четвртог</w:t>
      </w:r>
      <w:r w:rsidR="0076253E" w:rsidRPr="005260DD">
        <w:rPr>
          <w:rFonts w:ascii="Times New Roman" w:hAnsi="Times New Roman" w:cs="Times New Roman"/>
          <w:lang w:val="sr-Cyrl-RS"/>
        </w:rPr>
        <w:t xml:space="preserve">  </w:t>
      </w:r>
      <w:r w:rsidR="00B80B0B" w:rsidRPr="005260DD">
        <w:rPr>
          <w:rFonts w:ascii="Times New Roman" w:hAnsi="Times New Roman" w:cs="Times New Roman"/>
          <w:lang w:val="sr-Cyrl-RS"/>
        </w:rPr>
        <w:t xml:space="preserve"> разреда.</w:t>
      </w:r>
      <w:r w:rsidR="00460E9D">
        <w:rPr>
          <w:rFonts w:ascii="Times New Roman" w:hAnsi="Times New Roman" w:cs="Times New Roman"/>
          <w:lang w:val="sr-Cyrl-RS"/>
        </w:rPr>
        <w:t xml:space="preserve"> </w:t>
      </w:r>
      <w:r w:rsidR="005260DD">
        <w:rPr>
          <w:rFonts w:ascii="Times New Roman" w:hAnsi="Times New Roman" w:cs="Times New Roman"/>
          <w:lang w:val="sr-Cyrl-RS"/>
        </w:rPr>
        <w:t>Издвојено одељење у Вучаку се природно угасило.</w:t>
      </w:r>
      <w:r w:rsidR="00A54C49">
        <w:rPr>
          <w:rFonts w:ascii="Times New Roman" w:hAnsi="Times New Roman" w:cs="Times New Roman"/>
          <w:lang w:val="sr-Cyrl-RS"/>
        </w:rPr>
        <w:t xml:space="preserve"> </w:t>
      </w:r>
      <w:r w:rsidR="005260DD">
        <w:rPr>
          <w:rFonts w:ascii="Times New Roman" w:hAnsi="Times New Roman" w:cs="Times New Roman"/>
          <w:lang w:val="sr-Cyrl-RS"/>
        </w:rPr>
        <w:t>Школа укупно има 1</w:t>
      </w:r>
      <w:r w:rsidR="00460E9D">
        <w:rPr>
          <w:rFonts w:ascii="Times New Roman" w:hAnsi="Times New Roman" w:cs="Times New Roman"/>
          <w:lang w:val="sr-Cyrl-RS"/>
        </w:rPr>
        <w:t>2</w:t>
      </w:r>
      <w:r w:rsidR="005260DD">
        <w:rPr>
          <w:rFonts w:ascii="Times New Roman" w:hAnsi="Times New Roman" w:cs="Times New Roman"/>
          <w:lang w:val="sr-Cyrl-RS"/>
        </w:rPr>
        <w:t xml:space="preserve"> ученика</w:t>
      </w:r>
      <w:r w:rsidR="00A54C49">
        <w:rPr>
          <w:rFonts w:ascii="Times New Roman" w:hAnsi="Times New Roman" w:cs="Times New Roman"/>
          <w:lang w:val="sr-Cyrl-RS"/>
        </w:rPr>
        <w:t xml:space="preserve"> </w:t>
      </w:r>
      <w:r w:rsidR="00460E9D">
        <w:rPr>
          <w:rFonts w:ascii="Times New Roman" w:hAnsi="Times New Roman" w:cs="Times New Roman"/>
          <w:lang w:val="sr-Cyrl-RS"/>
        </w:rPr>
        <w:t>са једним, предшколцем.</w:t>
      </w:r>
    </w:p>
    <w:p w14:paraId="0A1828E4" w14:textId="77777777" w:rsidR="00774465" w:rsidRDefault="00774465" w:rsidP="000F71BA">
      <w:pPr>
        <w:spacing w:line="360" w:lineRule="auto"/>
        <w:ind w:firstLine="720"/>
        <w:jc w:val="both"/>
        <w:rPr>
          <w:rFonts w:ascii="Times New Roman" w:hAnsi="Times New Roman" w:cs="Times New Roman"/>
          <w:sz w:val="24"/>
          <w:szCs w:val="24"/>
          <w:lang w:val="sr-Cyrl-RS"/>
        </w:rPr>
      </w:pPr>
    </w:p>
    <w:p w14:paraId="5BE55F1C" w14:textId="77777777" w:rsidR="00774465" w:rsidRPr="00474A46" w:rsidRDefault="00774465" w:rsidP="000F71BA">
      <w:pPr>
        <w:spacing w:line="360" w:lineRule="auto"/>
        <w:ind w:firstLine="720"/>
        <w:jc w:val="both"/>
        <w:rPr>
          <w:rFonts w:ascii="Times New Roman" w:hAnsi="Times New Roman" w:cs="Times New Roman"/>
          <w:sz w:val="24"/>
          <w:szCs w:val="24"/>
          <w:lang w:val="sr-Cyrl-RS"/>
        </w:rPr>
      </w:pPr>
    </w:p>
    <w:p w14:paraId="097E9C6D" w14:textId="03E5BFDE" w:rsidR="00DA583B" w:rsidRDefault="00D944C6" w:rsidP="005260DD">
      <w:pPr>
        <w:pStyle w:val="HT3a"/>
        <w:numPr>
          <w:ilvl w:val="0"/>
          <w:numId w:val="0"/>
        </w:numPr>
        <w:ind w:left="1440" w:hanging="720"/>
        <w:rPr>
          <w:rFonts w:ascii="Times New Roman" w:hAnsi="Times New Roman" w:cs="Times New Roman"/>
          <w:lang w:val="sr-Cyrl-RS"/>
        </w:rPr>
      </w:pPr>
      <w:r w:rsidRPr="009E6D63">
        <w:rPr>
          <w:rFonts w:ascii="Times New Roman" w:hAnsi="Times New Roman" w:cs="Times New Roman"/>
        </w:rPr>
        <w:t>Број ученика по р</w:t>
      </w:r>
      <w:r w:rsidR="008023B5">
        <w:rPr>
          <w:rFonts w:ascii="Times New Roman" w:hAnsi="Times New Roman" w:cs="Times New Roman"/>
        </w:rPr>
        <w:t xml:space="preserve">азредима на </w:t>
      </w:r>
      <w:r w:rsidR="008023B5">
        <w:rPr>
          <w:rFonts w:ascii="Times New Roman" w:hAnsi="Times New Roman" w:cs="Times New Roman"/>
          <w:lang w:val="sr-Cyrl-RS"/>
        </w:rPr>
        <w:t>крају</w:t>
      </w:r>
      <w:r w:rsidR="00664639">
        <w:rPr>
          <w:rFonts w:ascii="Times New Roman" w:hAnsi="Times New Roman" w:cs="Times New Roman"/>
        </w:rPr>
        <w:t xml:space="preserve"> школске 20</w:t>
      </w:r>
      <w:r w:rsidR="00664639">
        <w:rPr>
          <w:rFonts w:ascii="Times New Roman" w:hAnsi="Times New Roman" w:cs="Times New Roman"/>
          <w:lang w:val="sr-Cyrl-RS"/>
        </w:rPr>
        <w:t>2</w:t>
      </w:r>
      <w:r w:rsidR="00460E9D">
        <w:rPr>
          <w:rFonts w:ascii="Times New Roman" w:hAnsi="Times New Roman" w:cs="Times New Roman"/>
          <w:lang w:val="sr-Cyrl-RS"/>
        </w:rPr>
        <w:t>3</w:t>
      </w:r>
      <w:r w:rsidR="00B80B0B">
        <w:rPr>
          <w:rFonts w:ascii="Times New Roman" w:hAnsi="Times New Roman" w:cs="Times New Roman"/>
        </w:rPr>
        <w:t>/</w:t>
      </w:r>
      <w:r w:rsidR="00664639">
        <w:rPr>
          <w:rFonts w:ascii="Times New Roman" w:hAnsi="Times New Roman" w:cs="Times New Roman"/>
          <w:lang w:val="sr-Cyrl-RS"/>
        </w:rPr>
        <w:t>2</w:t>
      </w:r>
      <w:r w:rsidR="00460E9D">
        <w:rPr>
          <w:rFonts w:ascii="Times New Roman" w:hAnsi="Times New Roman" w:cs="Times New Roman"/>
          <w:lang w:val="sr-Cyrl-RS"/>
        </w:rPr>
        <w:t>4</w:t>
      </w:r>
      <w:r w:rsidR="00286A20">
        <w:rPr>
          <w:rFonts w:ascii="Times New Roman" w:hAnsi="Times New Roman" w:cs="Times New Roman"/>
        </w:rPr>
        <w:t xml:space="preserve">. </w:t>
      </w:r>
      <w:r w:rsidR="00286A20">
        <w:rPr>
          <w:rFonts w:ascii="Times New Roman" w:hAnsi="Times New Roman" w:cs="Times New Roman"/>
          <w:lang w:val="sr-Cyrl-RS"/>
        </w:rPr>
        <w:t>г</w:t>
      </w:r>
      <w:bookmarkStart w:id="18" w:name="_Toc146632930"/>
      <w:r w:rsidR="008023B5">
        <w:rPr>
          <w:rFonts w:ascii="Times New Roman" w:hAnsi="Times New Roman" w:cs="Times New Roman"/>
          <w:lang w:val="sr-Cyrl-RS"/>
        </w:rPr>
        <w:t>.</w:t>
      </w:r>
    </w:p>
    <w:p w14:paraId="5943C09C" w14:textId="77777777" w:rsidR="005260DD" w:rsidRDefault="005260DD" w:rsidP="005260DD">
      <w:pPr>
        <w:pStyle w:val="HT3a"/>
        <w:numPr>
          <w:ilvl w:val="0"/>
          <w:numId w:val="0"/>
        </w:numPr>
        <w:ind w:left="1440" w:hanging="720"/>
        <w:rPr>
          <w:rFonts w:ascii="Times New Roman" w:hAnsi="Times New Roman"/>
          <w:bCs/>
          <w:i/>
          <w:iCs/>
          <w:lang w:val="sr-Cyrl-RS"/>
        </w:rPr>
      </w:pPr>
    </w:p>
    <w:p w14:paraId="174117A9" w14:textId="77777777" w:rsidR="00286A20" w:rsidRPr="00C21491" w:rsidRDefault="00286A20" w:rsidP="00774465">
      <w:pPr>
        <w:pStyle w:val="HT3a"/>
        <w:numPr>
          <w:ilvl w:val="0"/>
          <w:numId w:val="0"/>
        </w:numPr>
        <w:ind w:left="1440"/>
        <w:rPr>
          <w:rFonts w:ascii="Times New Roman" w:hAnsi="Times New Roman"/>
          <w:bCs/>
          <w:i/>
          <w:iCs/>
        </w:rPr>
      </w:pPr>
      <w:r w:rsidRPr="00C21491">
        <w:rPr>
          <w:rFonts w:ascii="Times New Roman" w:hAnsi="Times New Roman"/>
          <w:bCs/>
          <w:i/>
          <w:iCs/>
        </w:rPr>
        <w:t>БРОЈНО СТАЊЕ ОДЕЉЕЊА И УЧЕНИКА</w:t>
      </w:r>
      <w:bookmarkEnd w:id="18"/>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016"/>
        <w:gridCol w:w="2016"/>
        <w:gridCol w:w="2016"/>
        <w:gridCol w:w="2016"/>
      </w:tblGrid>
      <w:tr w:rsidR="00286A20" w:rsidRPr="007978AC" w14:paraId="2D72CB30" w14:textId="77777777" w:rsidTr="0076453F">
        <w:trPr>
          <w:cantSplit/>
          <w:trHeight w:val="233"/>
          <w:tblHeader/>
          <w:jc w:val="center"/>
        </w:trPr>
        <w:tc>
          <w:tcPr>
            <w:tcW w:w="2016" w:type="dxa"/>
            <w:vMerge w:val="restart"/>
            <w:shd w:val="pct15" w:color="auto" w:fill="auto"/>
            <w:vAlign w:val="center"/>
          </w:tcPr>
          <w:p w14:paraId="373572F4" w14:textId="77777777" w:rsidR="00286A20" w:rsidRPr="007978AC" w:rsidRDefault="00286A20" w:rsidP="0076453F">
            <w:pPr>
              <w:spacing w:before="100" w:beforeAutospacing="1" w:after="100" w:afterAutospacing="1" w:line="245" w:lineRule="auto"/>
              <w:jc w:val="center"/>
              <w:rPr>
                <w:b/>
                <w:i/>
                <w:lang w:val="sr-Cyrl-CS"/>
              </w:rPr>
            </w:pPr>
            <w:r w:rsidRPr="007978AC">
              <w:rPr>
                <w:b/>
                <w:i/>
                <w:lang w:val="sr-Cyrl-CS"/>
              </w:rPr>
              <w:t>Разред</w:t>
            </w:r>
            <w:r w:rsidRPr="007978AC">
              <w:rPr>
                <w:b/>
                <w:i/>
              </w:rPr>
              <w:br/>
            </w:r>
            <w:r w:rsidRPr="007978AC">
              <w:rPr>
                <w:b/>
                <w:i/>
                <w:lang w:val="sr-Cyrl-CS"/>
              </w:rPr>
              <w:t>одељење</w:t>
            </w:r>
          </w:p>
        </w:tc>
        <w:tc>
          <w:tcPr>
            <w:tcW w:w="2016" w:type="dxa"/>
            <w:vMerge w:val="restart"/>
            <w:shd w:val="pct15" w:color="auto" w:fill="auto"/>
            <w:vAlign w:val="center"/>
          </w:tcPr>
          <w:p w14:paraId="1887DC33" w14:textId="77777777" w:rsidR="00286A20" w:rsidRPr="007978AC" w:rsidRDefault="00286A20" w:rsidP="0076453F">
            <w:pPr>
              <w:spacing w:before="100" w:beforeAutospacing="1" w:after="100" w:afterAutospacing="1" w:line="245" w:lineRule="auto"/>
              <w:jc w:val="center"/>
              <w:rPr>
                <w:b/>
                <w:i/>
                <w:lang w:val="sr-Cyrl-CS"/>
              </w:rPr>
            </w:pPr>
            <w:r w:rsidRPr="007978AC">
              <w:rPr>
                <w:b/>
                <w:i/>
                <w:lang w:val="sr-Cyrl-CS"/>
              </w:rPr>
              <w:t>Број</w:t>
            </w:r>
            <w:r w:rsidRPr="007978AC">
              <w:rPr>
                <w:b/>
                <w:i/>
              </w:rPr>
              <w:br/>
            </w:r>
            <w:r w:rsidRPr="007978AC">
              <w:rPr>
                <w:b/>
                <w:i/>
                <w:lang w:val="sr-Cyrl-CS"/>
              </w:rPr>
              <w:t>Ученика</w:t>
            </w:r>
          </w:p>
        </w:tc>
        <w:tc>
          <w:tcPr>
            <w:tcW w:w="4032" w:type="dxa"/>
            <w:gridSpan w:val="2"/>
            <w:shd w:val="pct15" w:color="auto" w:fill="auto"/>
          </w:tcPr>
          <w:p w14:paraId="2F175709" w14:textId="77777777" w:rsidR="00286A20" w:rsidRPr="007978AC" w:rsidRDefault="00286A20" w:rsidP="0076453F">
            <w:pPr>
              <w:spacing w:before="100" w:beforeAutospacing="1" w:after="100" w:afterAutospacing="1" w:line="245" w:lineRule="auto"/>
              <w:jc w:val="center"/>
              <w:rPr>
                <w:b/>
                <w:i/>
                <w:lang w:val="sr-Cyrl-CS"/>
              </w:rPr>
            </w:pPr>
            <w:r w:rsidRPr="007978AC">
              <w:rPr>
                <w:b/>
                <w:i/>
                <w:lang w:val="sr-Cyrl-CS"/>
              </w:rPr>
              <w:t>Структура по полу</w:t>
            </w:r>
          </w:p>
        </w:tc>
      </w:tr>
      <w:tr w:rsidR="00286A20" w:rsidRPr="007978AC" w14:paraId="6B752393" w14:textId="77777777" w:rsidTr="0076453F">
        <w:trPr>
          <w:cantSplit/>
          <w:trHeight w:val="232"/>
          <w:tblHeader/>
          <w:jc w:val="center"/>
        </w:trPr>
        <w:tc>
          <w:tcPr>
            <w:tcW w:w="2016" w:type="dxa"/>
            <w:vMerge/>
          </w:tcPr>
          <w:p w14:paraId="27E9BEE4" w14:textId="77777777" w:rsidR="00286A20" w:rsidRPr="007978AC" w:rsidRDefault="00286A20" w:rsidP="0076453F">
            <w:pPr>
              <w:spacing w:before="100" w:beforeAutospacing="1" w:after="100" w:afterAutospacing="1"/>
              <w:jc w:val="center"/>
              <w:rPr>
                <w:b/>
                <w:lang w:val="sr-Cyrl-CS"/>
              </w:rPr>
            </w:pPr>
          </w:p>
        </w:tc>
        <w:tc>
          <w:tcPr>
            <w:tcW w:w="2016" w:type="dxa"/>
            <w:vMerge/>
          </w:tcPr>
          <w:p w14:paraId="4D4CEB1F" w14:textId="77777777" w:rsidR="00286A20" w:rsidRPr="007978AC" w:rsidRDefault="00286A20" w:rsidP="0076453F">
            <w:pPr>
              <w:spacing w:before="100" w:beforeAutospacing="1" w:after="100" w:afterAutospacing="1"/>
              <w:jc w:val="center"/>
              <w:rPr>
                <w:b/>
                <w:lang w:val="sr-Cyrl-CS"/>
              </w:rPr>
            </w:pPr>
          </w:p>
        </w:tc>
        <w:tc>
          <w:tcPr>
            <w:tcW w:w="2016" w:type="dxa"/>
            <w:shd w:val="pct15" w:color="auto" w:fill="auto"/>
          </w:tcPr>
          <w:p w14:paraId="1AE4EA3E" w14:textId="77777777" w:rsidR="00286A20" w:rsidRPr="007978AC" w:rsidRDefault="00286A20" w:rsidP="0076453F">
            <w:pPr>
              <w:spacing w:before="100" w:beforeAutospacing="1" w:after="100" w:afterAutospacing="1" w:line="245" w:lineRule="auto"/>
              <w:jc w:val="center"/>
              <w:rPr>
                <w:b/>
                <w:lang w:val="sr-Cyrl-CS"/>
              </w:rPr>
            </w:pPr>
            <w:r w:rsidRPr="007978AC">
              <w:rPr>
                <w:b/>
                <w:lang w:val="sr-Cyrl-CS"/>
              </w:rPr>
              <w:t>М</w:t>
            </w:r>
          </w:p>
        </w:tc>
        <w:tc>
          <w:tcPr>
            <w:tcW w:w="2016" w:type="dxa"/>
            <w:shd w:val="pct15" w:color="auto" w:fill="auto"/>
          </w:tcPr>
          <w:p w14:paraId="5AFB082A" w14:textId="77777777" w:rsidR="00286A20" w:rsidRPr="007978AC" w:rsidRDefault="00286A20" w:rsidP="0076453F">
            <w:pPr>
              <w:spacing w:before="100" w:beforeAutospacing="1" w:after="100" w:afterAutospacing="1" w:line="245" w:lineRule="auto"/>
              <w:jc w:val="center"/>
              <w:rPr>
                <w:b/>
                <w:lang w:val="sr-Cyrl-CS"/>
              </w:rPr>
            </w:pPr>
            <w:r w:rsidRPr="007978AC">
              <w:rPr>
                <w:b/>
                <w:lang w:val="sr-Cyrl-CS"/>
              </w:rPr>
              <w:t>Ж</w:t>
            </w:r>
          </w:p>
        </w:tc>
      </w:tr>
      <w:tr w:rsidR="00286A20" w:rsidRPr="007978AC" w14:paraId="6CC4797C" w14:textId="77777777" w:rsidTr="0076453F">
        <w:trPr>
          <w:cantSplit/>
          <w:trHeight w:val="232"/>
          <w:jc w:val="center"/>
        </w:trPr>
        <w:tc>
          <w:tcPr>
            <w:tcW w:w="2016" w:type="dxa"/>
          </w:tcPr>
          <w:p w14:paraId="07E2A2F6" w14:textId="77777777" w:rsidR="00286A20" w:rsidRPr="00103809" w:rsidRDefault="00286A20" w:rsidP="0076453F">
            <w:pPr>
              <w:spacing w:before="100" w:beforeAutospacing="1" w:after="100" w:afterAutospacing="1" w:line="245" w:lineRule="auto"/>
              <w:jc w:val="center"/>
              <w:rPr>
                <w:b/>
                <w:lang w:val="sr-Cyrl-CS"/>
              </w:rPr>
            </w:pPr>
            <w:r w:rsidRPr="007978AC">
              <w:rPr>
                <w:b/>
                <w:lang w:val="sr-Latn-CS"/>
              </w:rPr>
              <w:t xml:space="preserve">I </w:t>
            </w:r>
            <w:r>
              <w:rPr>
                <w:b/>
                <w:lang w:val="sr-Cyrl-CS"/>
              </w:rPr>
              <w:t>(м.ш.)</w:t>
            </w:r>
          </w:p>
        </w:tc>
        <w:tc>
          <w:tcPr>
            <w:tcW w:w="2016" w:type="dxa"/>
            <w:vAlign w:val="center"/>
          </w:tcPr>
          <w:p w14:paraId="1C9261DB" w14:textId="7E67905C" w:rsidR="00286A20" w:rsidRPr="00460E9D" w:rsidRDefault="00460E9D" w:rsidP="0076453F">
            <w:pPr>
              <w:spacing w:before="100" w:beforeAutospacing="1" w:after="100" w:afterAutospacing="1" w:line="245" w:lineRule="auto"/>
              <w:jc w:val="center"/>
              <w:rPr>
                <w:b/>
                <w:bCs/>
                <w:lang w:val="sr-Cyrl-CS"/>
              </w:rPr>
            </w:pPr>
            <w:r w:rsidRPr="00460E9D">
              <w:rPr>
                <w:b/>
                <w:bCs/>
                <w:lang w:val="sr-Cyrl-CS"/>
              </w:rPr>
              <w:t>1</w:t>
            </w:r>
          </w:p>
        </w:tc>
        <w:tc>
          <w:tcPr>
            <w:tcW w:w="2016" w:type="dxa"/>
            <w:vAlign w:val="center"/>
          </w:tcPr>
          <w:p w14:paraId="36C0C1A9" w14:textId="77777777" w:rsidR="00286A20" w:rsidRPr="00E525FB" w:rsidRDefault="004A6DEE" w:rsidP="0076453F">
            <w:pPr>
              <w:spacing w:before="100" w:beforeAutospacing="1" w:after="100" w:afterAutospacing="1" w:line="245" w:lineRule="auto"/>
              <w:jc w:val="center"/>
              <w:rPr>
                <w:lang w:val="sr-Cyrl-CS"/>
              </w:rPr>
            </w:pPr>
            <w:r>
              <w:rPr>
                <w:lang w:val="sr-Cyrl-CS"/>
              </w:rPr>
              <w:t>0</w:t>
            </w:r>
          </w:p>
        </w:tc>
        <w:tc>
          <w:tcPr>
            <w:tcW w:w="2016" w:type="dxa"/>
            <w:vAlign w:val="center"/>
          </w:tcPr>
          <w:p w14:paraId="1BD24597" w14:textId="1119AF1A" w:rsidR="00286A20" w:rsidRPr="00845EE7" w:rsidRDefault="00460E9D" w:rsidP="0076453F">
            <w:pPr>
              <w:spacing w:before="100" w:beforeAutospacing="1" w:after="100" w:afterAutospacing="1" w:line="245" w:lineRule="auto"/>
              <w:jc w:val="center"/>
              <w:rPr>
                <w:lang w:val="sr-Cyrl-CS"/>
              </w:rPr>
            </w:pPr>
            <w:r>
              <w:rPr>
                <w:lang w:val="sr-Cyrl-CS"/>
              </w:rPr>
              <w:t>1</w:t>
            </w:r>
          </w:p>
        </w:tc>
      </w:tr>
      <w:tr w:rsidR="00286A20" w:rsidRPr="007978AC" w14:paraId="551ECEBB" w14:textId="77777777" w:rsidTr="0076453F">
        <w:trPr>
          <w:cantSplit/>
          <w:trHeight w:val="232"/>
          <w:jc w:val="center"/>
        </w:trPr>
        <w:tc>
          <w:tcPr>
            <w:tcW w:w="2016" w:type="dxa"/>
          </w:tcPr>
          <w:p w14:paraId="48757CC3" w14:textId="266713A6" w:rsidR="00286A20" w:rsidRPr="007978AC" w:rsidRDefault="00286A20" w:rsidP="00CB722F">
            <w:pPr>
              <w:spacing w:before="100" w:beforeAutospacing="1" w:after="100" w:afterAutospacing="1" w:line="245" w:lineRule="auto"/>
              <w:rPr>
                <w:b/>
                <w:lang w:val="sr-Cyrl-CS"/>
              </w:rPr>
            </w:pPr>
          </w:p>
        </w:tc>
        <w:tc>
          <w:tcPr>
            <w:tcW w:w="2016" w:type="dxa"/>
            <w:vAlign w:val="center"/>
          </w:tcPr>
          <w:p w14:paraId="5E402246" w14:textId="5B698173" w:rsidR="00286A20" w:rsidRPr="007978AC" w:rsidRDefault="00286A20" w:rsidP="0076453F">
            <w:pPr>
              <w:spacing w:before="100" w:beforeAutospacing="1" w:after="100" w:afterAutospacing="1" w:line="245" w:lineRule="auto"/>
              <w:jc w:val="center"/>
              <w:rPr>
                <w:lang w:val="sr-Cyrl-CS"/>
              </w:rPr>
            </w:pPr>
          </w:p>
        </w:tc>
        <w:tc>
          <w:tcPr>
            <w:tcW w:w="2016" w:type="dxa"/>
            <w:vAlign w:val="center"/>
          </w:tcPr>
          <w:p w14:paraId="5D6FC4AC" w14:textId="7997F0D1" w:rsidR="00286A20" w:rsidRPr="007978AC" w:rsidRDefault="00286A20" w:rsidP="0076453F">
            <w:pPr>
              <w:spacing w:before="100" w:beforeAutospacing="1" w:after="100" w:afterAutospacing="1" w:line="245" w:lineRule="auto"/>
              <w:jc w:val="center"/>
              <w:rPr>
                <w:lang w:val="sr-Cyrl-CS"/>
              </w:rPr>
            </w:pPr>
          </w:p>
        </w:tc>
        <w:tc>
          <w:tcPr>
            <w:tcW w:w="2016" w:type="dxa"/>
            <w:vAlign w:val="center"/>
          </w:tcPr>
          <w:p w14:paraId="23D8F43F" w14:textId="54FE6C2C" w:rsidR="00286A20" w:rsidRPr="007978AC" w:rsidRDefault="00286A20" w:rsidP="0076453F">
            <w:pPr>
              <w:spacing w:before="100" w:beforeAutospacing="1" w:after="100" w:afterAutospacing="1" w:line="245" w:lineRule="auto"/>
              <w:jc w:val="center"/>
              <w:rPr>
                <w:lang w:val="sr-Cyrl-CS"/>
              </w:rPr>
            </w:pPr>
          </w:p>
        </w:tc>
      </w:tr>
      <w:tr w:rsidR="00286A20" w:rsidRPr="007978AC" w14:paraId="1C29F627" w14:textId="77777777" w:rsidTr="0076453F">
        <w:trPr>
          <w:cantSplit/>
          <w:trHeight w:val="232"/>
          <w:jc w:val="center"/>
        </w:trPr>
        <w:tc>
          <w:tcPr>
            <w:tcW w:w="2016" w:type="dxa"/>
            <w:shd w:val="clear" w:color="auto" w:fill="D9D9D9"/>
          </w:tcPr>
          <w:p w14:paraId="19EDBE78" w14:textId="77777777" w:rsidR="00286A20" w:rsidRPr="007978AC" w:rsidRDefault="00286A20" w:rsidP="0076453F">
            <w:pPr>
              <w:spacing w:before="100" w:beforeAutospacing="1" w:after="100" w:afterAutospacing="1" w:line="245" w:lineRule="auto"/>
              <w:jc w:val="center"/>
              <w:rPr>
                <w:b/>
                <w:lang w:val="sr-Cyrl-CS"/>
              </w:rPr>
            </w:pPr>
            <w:r w:rsidRPr="007978AC">
              <w:rPr>
                <w:b/>
                <w:lang w:val="sr-Cyrl-CS"/>
              </w:rPr>
              <w:t>укупно</w:t>
            </w:r>
          </w:p>
        </w:tc>
        <w:tc>
          <w:tcPr>
            <w:tcW w:w="2016" w:type="dxa"/>
            <w:shd w:val="clear" w:color="auto" w:fill="D9D9D9"/>
            <w:vAlign w:val="center"/>
          </w:tcPr>
          <w:p w14:paraId="50B0AF99" w14:textId="5644006B" w:rsidR="00286A20" w:rsidRPr="007978AC" w:rsidRDefault="00A54C49" w:rsidP="0076453F">
            <w:pPr>
              <w:spacing w:before="100" w:beforeAutospacing="1" w:after="100" w:afterAutospacing="1" w:line="245" w:lineRule="auto"/>
              <w:jc w:val="center"/>
              <w:rPr>
                <w:b/>
                <w:lang w:val="sr-Cyrl-CS"/>
              </w:rPr>
            </w:pPr>
            <w:r>
              <w:rPr>
                <w:b/>
                <w:lang w:val="sr-Cyrl-CS"/>
              </w:rPr>
              <w:t>1</w:t>
            </w:r>
          </w:p>
        </w:tc>
        <w:tc>
          <w:tcPr>
            <w:tcW w:w="2016" w:type="dxa"/>
            <w:shd w:val="clear" w:color="auto" w:fill="D9D9D9"/>
            <w:vAlign w:val="center"/>
          </w:tcPr>
          <w:p w14:paraId="254D6EA7" w14:textId="77777777" w:rsidR="00286A20" w:rsidRPr="007978AC" w:rsidRDefault="004A6DEE" w:rsidP="0076453F">
            <w:pPr>
              <w:spacing w:before="100" w:beforeAutospacing="1" w:after="100" w:afterAutospacing="1" w:line="245" w:lineRule="auto"/>
              <w:jc w:val="center"/>
              <w:rPr>
                <w:b/>
                <w:lang w:val="sr-Cyrl-CS"/>
              </w:rPr>
            </w:pPr>
            <w:r>
              <w:rPr>
                <w:b/>
                <w:lang w:val="sr-Cyrl-CS"/>
              </w:rPr>
              <w:t>0</w:t>
            </w:r>
          </w:p>
        </w:tc>
        <w:tc>
          <w:tcPr>
            <w:tcW w:w="2016" w:type="dxa"/>
            <w:shd w:val="clear" w:color="auto" w:fill="D9D9D9"/>
            <w:vAlign w:val="center"/>
          </w:tcPr>
          <w:p w14:paraId="269ACFFD" w14:textId="5B10AF4F" w:rsidR="00286A20" w:rsidRPr="007978AC" w:rsidRDefault="00460E9D" w:rsidP="0076453F">
            <w:pPr>
              <w:spacing w:before="100" w:beforeAutospacing="1" w:after="100" w:afterAutospacing="1" w:line="245" w:lineRule="auto"/>
              <w:jc w:val="center"/>
              <w:rPr>
                <w:b/>
                <w:lang w:val="sr-Cyrl-CS"/>
              </w:rPr>
            </w:pPr>
            <w:r>
              <w:rPr>
                <w:b/>
                <w:lang w:val="sr-Cyrl-CS"/>
              </w:rPr>
              <w:t>1</w:t>
            </w:r>
          </w:p>
        </w:tc>
      </w:tr>
      <w:tr w:rsidR="00286A20" w:rsidRPr="007978AC" w14:paraId="74B84D93" w14:textId="77777777" w:rsidTr="0076453F">
        <w:trPr>
          <w:cantSplit/>
          <w:trHeight w:val="232"/>
          <w:jc w:val="center"/>
        </w:trPr>
        <w:tc>
          <w:tcPr>
            <w:tcW w:w="2016" w:type="dxa"/>
          </w:tcPr>
          <w:p w14:paraId="10D4F676" w14:textId="77777777" w:rsidR="00286A20" w:rsidRPr="007978AC" w:rsidRDefault="00286A20" w:rsidP="0076453F">
            <w:pPr>
              <w:spacing w:before="100" w:beforeAutospacing="1" w:after="100" w:afterAutospacing="1" w:line="245" w:lineRule="auto"/>
              <w:jc w:val="center"/>
              <w:rPr>
                <w:b/>
                <w:lang w:val="sr-Cyrl-CS"/>
              </w:rPr>
            </w:pPr>
            <w:r w:rsidRPr="007978AC">
              <w:rPr>
                <w:b/>
              </w:rPr>
              <w:t>II</w:t>
            </w:r>
            <w:r w:rsidRPr="007978AC">
              <w:rPr>
                <w:b/>
                <w:lang w:val="sr-Cyrl-CS"/>
              </w:rPr>
              <w:t xml:space="preserve"> </w:t>
            </w:r>
            <w:r>
              <w:rPr>
                <w:b/>
                <w:lang w:val="sr-Cyrl-CS"/>
              </w:rPr>
              <w:t>(м.ш.)</w:t>
            </w:r>
          </w:p>
        </w:tc>
        <w:tc>
          <w:tcPr>
            <w:tcW w:w="2016" w:type="dxa"/>
            <w:vAlign w:val="center"/>
          </w:tcPr>
          <w:p w14:paraId="54FFBA7F" w14:textId="03C745CB" w:rsidR="00286A20" w:rsidRPr="007978AC" w:rsidRDefault="00460E9D" w:rsidP="0076453F">
            <w:pPr>
              <w:spacing w:before="100" w:beforeAutospacing="1" w:after="100" w:afterAutospacing="1" w:line="245" w:lineRule="auto"/>
              <w:jc w:val="center"/>
              <w:rPr>
                <w:lang w:val="sr-Cyrl-CS"/>
              </w:rPr>
            </w:pPr>
            <w:r>
              <w:rPr>
                <w:lang w:val="sr-Cyrl-CS"/>
              </w:rPr>
              <w:t>0</w:t>
            </w:r>
          </w:p>
        </w:tc>
        <w:tc>
          <w:tcPr>
            <w:tcW w:w="2016" w:type="dxa"/>
            <w:vAlign w:val="center"/>
          </w:tcPr>
          <w:p w14:paraId="71A28BBA" w14:textId="5BD5FF3B" w:rsidR="00286A20" w:rsidRPr="007978AC" w:rsidRDefault="00CB722F" w:rsidP="0076453F">
            <w:pPr>
              <w:spacing w:before="100" w:beforeAutospacing="1" w:after="100" w:afterAutospacing="1" w:line="245" w:lineRule="auto"/>
              <w:jc w:val="center"/>
              <w:rPr>
                <w:lang w:val="sr-Cyrl-CS"/>
              </w:rPr>
            </w:pPr>
            <w:r>
              <w:rPr>
                <w:lang w:val="sr-Cyrl-CS"/>
              </w:rPr>
              <w:t>0</w:t>
            </w:r>
          </w:p>
        </w:tc>
        <w:tc>
          <w:tcPr>
            <w:tcW w:w="2016" w:type="dxa"/>
            <w:vAlign w:val="center"/>
          </w:tcPr>
          <w:p w14:paraId="03D74680" w14:textId="72551A24" w:rsidR="00286A20" w:rsidRPr="007978AC" w:rsidRDefault="00460E9D" w:rsidP="0076453F">
            <w:pPr>
              <w:spacing w:before="100" w:beforeAutospacing="1" w:after="100" w:afterAutospacing="1" w:line="245" w:lineRule="auto"/>
              <w:jc w:val="center"/>
              <w:rPr>
                <w:lang w:val="sr-Cyrl-CS"/>
              </w:rPr>
            </w:pPr>
            <w:r>
              <w:rPr>
                <w:lang w:val="sr-Cyrl-CS"/>
              </w:rPr>
              <w:t>0</w:t>
            </w:r>
          </w:p>
        </w:tc>
      </w:tr>
      <w:tr w:rsidR="00286A20" w:rsidRPr="007978AC" w14:paraId="1675DADA" w14:textId="77777777" w:rsidTr="0076453F">
        <w:trPr>
          <w:cantSplit/>
          <w:trHeight w:val="232"/>
          <w:jc w:val="center"/>
        </w:trPr>
        <w:tc>
          <w:tcPr>
            <w:tcW w:w="2016" w:type="dxa"/>
          </w:tcPr>
          <w:p w14:paraId="5D84FFA1" w14:textId="1177C7E2" w:rsidR="00286A20" w:rsidRPr="007978AC" w:rsidRDefault="00286A20" w:rsidP="0076453F">
            <w:pPr>
              <w:spacing w:before="100" w:beforeAutospacing="1" w:after="100" w:afterAutospacing="1" w:line="245" w:lineRule="auto"/>
              <w:jc w:val="center"/>
              <w:rPr>
                <w:b/>
                <w:lang w:val="sr-Cyrl-CS"/>
              </w:rPr>
            </w:pPr>
          </w:p>
        </w:tc>
        <w:tc>
          <w:tcPr>
            <w:tcW w:w="2016" w:type="dxa"/>
            <w:vAlign w:val="center"/>
          </w:tcPr>
          <w:p w14:paraId="524FADD0" w14:textId="3B3BE977" w:rsidR="00286A20" w:rsidRPr="00E65F3D" w:rsidRDefault="00286A20" w:rsidP="0076453F">
            <w:pPr>
              <w:spacing w:before="100" w:beforeAutospacing="1" w:after="100" w:afterAutospacing="1" w:line="245" w:lineRule="auto"/>
              <w:jc w:val="center"/>
              <w:rPr>
                <w:lang w:val="sr-Cyrl-RS"/>
              </w:rPr>
            </w:pPr>
          </w:p>
        </w:tc>
        <w:tc>
          <w:tcPr>
            <w:tcW w:w="2016" w:type="dxa"/>
            <w:vAlign w:val="center"/>
          </w:tcPr>
          <w:p w14:paraId="55CBD4BC" w14:textId="04785533" w:rsidR="00286A20" w:rsidRPr="00E65F3D" w:rsidRDefault="00286A20" w:rsidP="0076453F">
            <w:pPr>
              <w:spacing w:before="100" w:beforeAutospacing="1" w:after="100" w:afterAutospacing="1" w:line="245" w:lineRule="auto"/>
              <w:jc w:val="center"/>
              <w:rPr>
                <w:lang w:val="sr-Cyrl-RS"/>
              </w:rPr>
            </w:pPr>
          </w:p>
        </w:tc>
        <w:tc>
          <w:tcPr>
            <w:tcW w:w="2016" w:type="dxa"/>
            <w:vAlign w:val="center"/>
          </w:tcPr>
          <w:p w14:paraId="07AD17C7" w14:textId="17692646" w:rsidR="00286A20" w:rsidRPr="007978AC" w:rsidRDefault="00286A20" w:rsidP="0076453F">
            <w:pPr>
              <w:spacing w:before="100" w:beforeAutospacing="1" w:after="100" w:afterAutospacing="1" w:line="245" w:lineRule="auto"/>
              <w:jc w:val="center"/>
              <w:rPr>
                <w:lang w:val="sr-Cyrl-CS"/>
              </w:rPr>
            </w:pPr>
          </w:p>
        </w:tc>
      </w:tr>
      <w:tr w:rsidR="00286A20" w:rsidRPr="007978AC" w14:paraId="2CE511C7" w14:textId="77777777" w:rsidTr="0076453F">
        <w:trPr>
          <w:cantSplit/>
          <w:trHeight w:val="232"/>
          <w:jc w:val="center"/>
        </w:trPr>
        <w:tc>
          <w:tcPr>
            <w:tcW w:w="2016" w:type="dxa"/>
            <w:shd w:val="clear" w:color="auto" w:fill="D9D9D9"/>
          </w:tcPr>
          <w:p w14:paraId="4259A175" w14:textId="77777777" w:rsidR="00286A20" w:rsidRPr="007978AC" w:rsidRDefault="00286A20" w:rsidP="0076453F">
            <w:pPr>
              <w:spacing w:before="100" w:beforeAutospacing="1" w:after="100" w:afterAutospacing="1" w:line="245" w:lineRule="auto"/>
              <w:jc w:val="center"/>
              <w:rPr>
                <w:b/>
                <w:lang w:val="sr-Cyrl-CS"/>
              </w:rPr>
            </w:pPr>
            <w:r w:rsidRPr="007978AC">
              <w:rPr>
                <w:b/>
                <w:lang w:val="sr-Cyrl-CS"/>
              </w:rPr>
              <w:t>укупно</w:t>
            </w:r>
          </w:p>
        </w:tc>
        <w:tc>
          <w:tcPr>
            <w:tcW w:w="2016" w:type="dxa"/>
            <w:shd w:val="clear" w:color="auto" w:fill="D9D9D9"/>
            <w:vAlign w:val="center"/>
          </w:tcPr>
          <w:p w14:paraId="0393CB31" w14:textId="29DEE174" w:rsidR="00286A20" w:rsidRPr="00E65F3D" w:rsidRDefault="00460E9D" w:rsidP="0076453F">
            <w:pPr>
              <w:spacing w:before="100" w:beforeAutospacing="1" w:after="100" w:afterAutospacing="1" w:line="245" w:lineRule="auto"/>
              <w:jc w:val="center"/>
              <w:rPr>
                <w:b/>
                <w:lang w:val="sr-Cyrl-RS"/>
              </w:rPr>
            </w:pPr>
            <w:r>
              <w:rPr>
                <w:b/>
                <w:lang w:val="sr-Cyrl-RS"/>
              </w:rPr>
              <w:t>0</w:t>
            </w:r>
          </w:p>
        </w:tc>
        <w:tc>
          <w:tcPr>
            <w:tcW w:w="2016" w:type="dxa"/>
            <w:shd w:val="clear" w:color="auto" w:fill="D9D9D9"/>
            <w:vAlign w:val="center"/>
          </w:tcPr>
          <w:p w14:paraId="57E6C76E" w14:textId="1242CF5E" w:rsidR="00286A20" w:rsidRPr="00E65F3D" w:rsidRDefault="00CB722F" w:rsidP="0076453F">
            <w:pPr>
              <w:spacing w:before="100" w:beforeAutospacing="1" w:after="100" w:afterAutospacing="1" w:line="245" w:lineRule="auto"/>
              <w:jc w:val="center"/>
              <w:rPr>
                <w:b/>
                <w:lang w:val="sr-Cyrl-RS"/>
              </w:rPr>
            </w:pPr>
            <w:r>
              <w:rPr>
                <w:b/>
                <w:lang w:val="sr-Cyrl-RS"/>
              </w:rPr>
              <w:t>0</w:t>
            </w:r>
          </w:p>
        </w:tc>
        <w:tc>
          <w:tcPr>
            <w:tcW w:w="2016" w:type="dxa"/>
            <w:shd w:val="clear" w:color="auto" w:fill="D9D9D9"/>
            <w:vAlign w:val="center"/>
          </w:tcPr>
          <w:p w14:paraId="4B7D9C61" w14:textId="3D59235D" w:rsidR="00286A20" w:rsidRPr="007978AC" w:rsidRDefault="00460E9D" w:rsidP="0076453F">
            <w:pPr>
              <w:spacing w:before="100" w:beforeAutospacing="1" w:after="100" w:afterAutospacing="1" w:line="245" w:lineRule="auto"/>
              <w:jc w:val="center"/>
              <w:rPr>
                <w:b/>
                <w:lang w:val="sr-Cyrl-CS"/>
              </w:rPr>
            </w:pPr>
            <w:r>
              <w:rPr>
                <w:b/>
                <w:lang w:val="sr-Cyrl-CS"/>
              </w:rPr>
              <w:t>0</w:t>
            </w:r>
          </w:p>
        </w:tc>
      </w:tr>
      <w:tr w:rsidR="00286A20" w:rsidRPr="007978AC" w14:paraId="09C412B7" w14:textId="77777777" w:rsidTr="0076453F">
        <w:trPr>
          <w:cantSplit/>
          <w:trHeight w:val="232"/>
          <w:jc w:val="center"/>
        </w:trPr>
        <w:tc>
          <w:tcPr>
            <w:tcW w:w="2016" w:type="dxa"/>
          </w:tcPr>
          <w:p w14:paraId="6AE7BF48" w14:textId="77777777" w:rsidR="00286A20" w:rsidRDefault="00286A20" w:rsidP="0076453F">
            <w:pPr>
              <w:spacing w:before="100" w:beforeAutospacing="1" w:after="100" w:afterAutospacing="1" w:line="245" w:lineRule="auto"/>
              <w:jc w:val="center"/>
              <w:rPr>
                <w:b/>
                <w:lang w:val="sr-Cyrl-CS"/>
              </w:rPr>
            </w:pPr>
            <w:r w:rsidRPr="007978AC">
              <w:rPr>
                <w:b/>
              </w:rPr>
              <w:t>III</w:t>
            </w:r>
            <w:r w:rsidRPr="007978AC">
              <w:rPr>
                <w:b/>
                <w:lang w:val="sr-Cyrl-CS"/>
              </w:rPr>
              <w:t xml:space="preserve"> </w:t>
            </w:r>
            <w:r>
              <w:rPr>
                <w:b/>
                <w:lang w:val="sr-Cyrl-CS"/>
              </w:rPr>
              <w:t>(м.ш.)</w:t>
            </w:r>
          </w:p>
          <w:p w14:paraId="57A20BA4" w14:textId="30B3CDEB" w:rsidR="00286A20" w:rsidRPr="007978AC" w:rsidRDefault="00286A20" w:rsidP="0076453F">
            <w:pPr>
              <w:spacing w:before="100" w:beforeAutospacing="1" w:after="100" w:afterAutospacing="1" w:line="245" w:lineRule="auto"/>
              <w:jc w:val="center"/>
              <w:rPr>
                <w:b/>
                <w:lang w:val="sr-Cyrl-CS"/>
              </w:rPr>
            </w:pPr>
          </w:p>
        </w:tc>
        <w:tc>
          <w:tcPr>
            <w:tcW w:w="2016" w:type="dxa"/>
            <w:vAlign w:val="center"/>
          </w:tcPr>
          <w:p w14:paraId="7EA56E5D" w14:textId="0DC7253A" w:rsidR="00286A20" w:rsidRDefault="00A54C49" w:rsidP="0076453F">
            <w:pPr>
              <w:spacing w:before="100" w:beforeAutospacing="1" w:after="100" w:afterAutospacing="1" w:line="245" w:lineRule="auto"/>
              <w:jc w:val="center"/>
              <w:rPr>
                <w:lang w:val="sr-Cyrl-RS"/>
              </w:rPr>
            </w:pPr>
            <w:r>
              <w:rPr>
                <w:lang w:val="sr-Cyrl-RS"/>
              </w:rPr>
              <w:t>1</w:t>
            </w:r>
          </w:p>
          <w:p w14:paraId="2B87D32F" w14:textId="7CEF80EA" w:rsidR="00286A20" w:rsidRPr="00E65F3D" w:rsidRDefault="00286A20" w:rsidP="0076453F">
            <w:pPr>
              <w:spacing w:before="100" w:beforeAutospacing="1" w:after="100" w:afterAutospacing="1" w:line="245" w:lineRule="auto"/>
              <w:jc w:val="center"/>
              <w:rPr>
                <w:lang w:val="sr-Cyrl-RS"/>
              </w:rPr>
            </w:pPr>
          </w:p>
        </w:tc>
        <w:tc>
          <w:tcPr>
            <w:tcW w:w="2016" w:type="dxa"/>
            <w:vAlign w:val="center"/>
          </w:tcPr>
          <w:p w14:paraId="14BD6D0C" w14:textId="615CD7D9" w:rsidR="00286A20" w:rsidRDefault="00460E9D" w:rsidP="0076453F">
            <w:pPr>
              <w:spacing w:before="100" w:beforeAutospacing="1" w:after="100" w:afterAutospacing="1" w:line="245" w:lineRule="auto"/>
              <w:jc w:val="center"/>
              <w:rPr>
                <w:lang w:val="sr-Cyrl-RS"/>
              </w:rPr>
            </w:pPr>
            <w:r>
              <w:rPr>
                <w:lang w:val="sr-Cyrl-RS"/>
              </w:rPr>
              <w:t>0</w:t>
            </w:r>
          </w:p>
          <w:p w14:paraId="420D16F6" w14:textId="0B319B54" w:rsidR="00286A20" w:rsidRPr="00E65F3D" w:rsidRDefault="00286A20" w:rsidP="0076453F">
            <w:pPr>
              <w:spacing w:before="100" w:beforeAutospacing="1" w:after="100" w:afterAutospacing="1" w:line="245" w:lineRule="auto"/>
              <w:jc w:val="center"/>
              <w:rPr>
                <w:lang w:val="sr-Cyrl-RS"/>
              </w:rPr>
            </w:pPr>
          </w:p>
        </w:tc>
        <w:tc>
          <w:tcPr>
            <w:tcW w:w="2016" w:type="dxa"/>
            <w:vAlign w:val="center"/>
          </w:tcPr>
          <w:p w14:paraId="0B36BEA7" w14:textId="1F184BEC" w:rsidR="00286A20" w:rsidRDefault="00460E9D" w:rsidP="0076453F">
            <w:pPr>
              <w:spacing w:before="100" w:beforeAutospacing="1" w:after="100" w:afterAutospacing="1" w:line="245" w:lineRule="auto"/>
              <w:jc w:val="center"/>
              <w:rPr>
                <w:lang w:val="sr-Cyrl-RS"/>
              </w:rPr>
            </w:pPr>
            <w:r>
              <w:rPr>
                <w:lang w:val="sr-Cyrl-RS"/>
              </w:rPr>
              <w:t>1</w:t>
            </w:r>
          </w:p>
          <w:p w14:paraId="4E3CB3A1" w14:textId="0920A4FC" w:rsidR="00286A20" w:rsidRPr="00E65F3D" w:rsidRDefault="00286A20" w:rsidP="0076453F">
            <w:pPr>
              <w:spacing w:before="100" w:beforeAutospacing="1" w:after="100" w:afterAutospacing="1" w:line="245" w:lineRule="auto"/>
              <w:jc w:val="center"/>
              <w:rPr>
                <w:lang w:val="sr-Cyrl-RS"/>
              </w:rPr>
            </w:pPr>
          </w:p>
        </w:tc>
      </w:tr>
      <w:tr w:rsidR="00286A20" w:rsidRPr="007978AC" w14:paraId="308F8211" w14:textId="77777777" w:rsidTr="0076453F">
        <w:trPr>
          <w:cantSplit/>
          <w:trHeight w:val="232"/>
          <w:jc w:val="center"/>
        </w:trPr>
        <w:tc>
          <w:tcPr>
            <w:tcW w:w="2016" w:type="dxa"/>
            <w:shd w:val="clear" w:color="auto" w:fill="D9D9D9"/>
          </w:tcPr>
          <w:p w14:paraId="420EA72F" w14:textId="77777777" w:rsidR="00286A20" w:rsidRPr="007978AC" w:rsidRDefault="00286A20" w:rsidP="0076453F">
            <w:pPr>
              <w:spacing w:before="100" w:beforeAutospacing="1" w:after="100" w:afterAutospacing="1" w:line="245" w:lineRule="auto"/>
              <w:jc w:val="center"/>
              <w:rPr>
                <w:b/>
                <w:lang w:val="sr-Cyrl-CS"/>
              </w:rPr>
            </w:pPr>
            <w:r w:rsidRPr="007978AC">
              <w:rPr>
                <w:b/>
                <w:lang w:val="sr-Cyrl-CS"/>
              </w:rPr>
              <w:t>укупно</w:t>
            </w:r>
          </w:p>
        </w:tc>
        <w:tc>
          <w:tcPr>
            <w:tcW w:w="2016" w:type="dxa"/>
            <w:shd w:val="clear" w:color="auto" w:fill="D9D9D9"/>
            <w:vAlign w:val="center"/>
          </w:tcPr>
          <w:p w14:paraId="47309276" w14:textId="1E79801D" w:rsidR="00286A20" w:rsidRPr="00E65F3D" w:rsidRDefault="00A54C49" w:rsidP="0076453F">
            <w:pPr>
              <w:spacing w:before="100" w:beforeAutospacing="1" w:after="100" w:afterAutospacing="1" w:line="245" w:lineRule="auto"/>
              <w:jc w:val="center"/>
              <w:rPr>
                <w:b/>
                <w:lang w:val="sr-Cyrl-RS"/>
              </w:rPr>
            </w:pPr>
            <w:r>
              <w:rPr>
                <w:b/>
                <w:lang w:val="sr-Cyrl-RS"/>
              </w:rPr>
              <w:t>1</w:t>
            </w:r>
          </w:p>
        </w:tc>
        <w:tc>
          <w:tcPr>
            <w:tcW w:w="2016" w:type="dxa"/>
            <w:shd w:val="clear" w:color="auto" w:fill="D9D9D9"/>
            <w:vAlign w:val="center"/>
          </w:tcPr>
          <w:p w14:paraId="2D6F9149" w14:textId="6EB38011" w:rsidR="00286A20" w:rsidRPr="00E65F3D" w:rsidRDefault="00460E9D" w:rsidP="0076453F">
            <w:pPr>
              <w:spacing w:before="100" w:beforeAutospacing="1" w:after="100" w:afterAutospacing="1" w:line="245" w:lineRule="auto"/>
              <w:jc w:val="center"/>
              <w:rPr>
                <w:b/>
                <w:lang w:val="sr-Cyrl-RS"/>
              </w:rPr>
            </w:pPr>
            <w:r>
              <w:rPr>
                <w:b/>
                <w:lang w:val="sr-Cyrl-RS"/>
              </w:rPr>
              <w:t>0</w:t>
            </w:r>
          </w:p>
        </w:tc>
        <w:tc>
          <w:tcPr>
            <w:tcW w:w="2016" w:type="dxa"/>
            <w:shd w:val="clear" w:color="auto" w:fill="D9D9D9"/>
            <w:vAlign w:val="center"/>
          </w:tcPr>
          <w:p w14:paraId="2C255DE2" w14:textId="2F352B46" w:rsidR="00286A20" w:rsidRPr="00E65F3D" w:rsidRDefault="00460E9D" w:rsidP="0076453F">
            <w:pPr>
              <w:spacing w:before="100" w:beforeAutospacing="1" w:after="100" w:afterAutospacing="1" w:line="245" w:lineRule="auto"/>
              <w:jc w:val="center"/>
              <w:rPr>
                <w:b/>
                <w:lang w:val="sr-Cyrl-RS"/>
              </w:rPr>
            </w:pPr>
            <w:r>
              <w:rPr>
                <w:b/>
                <w:lang w:val="sr-Cyrl-RS"/>
              </w:rPr>
              <w:t>1</w:t>
            </w:r>
          </w:p>
        </w:tc>
      </w:tr>
      <w:tr w:rsidR="00286A20" w:rsidRPr="007978AC" w14:paraId="47B33BB7" w14:textId="77777777" w:rsidTr="0076453F">
        <w:trPr>
          <w:cantSplit/>
          <w:trHeight w:val="232"/>
          <w:jc w:val="center"/>
        </w:trPr>
        <w:tc>
          <w:tcPr>
            <w:tcW w:w="2016" w:type="dxa"/>
          </w:tcPr>
          <w:p w14:paraId="0C7D8D49" w14:textId="77777777" w:rsidR="00286A20" w:rsidRPr="00845EE7" w:rsidRDefault="00286A20" w:rsidP="0076453F">
            <w:pPr>
              <w:spacing w:before="100" w:beforeAutospacing="1" w:after="100" w:afterAutospacing="1" w:line="245" w:lineRule="auto"/>
              <w:jc w:val="center"/>
              <w:rPr>
                <w:b/>
                <w:lang w:val="sr-Cyrl-CS"/>
              </w:rPr>
            </w:pPr>
            <w:r w:rsidRPr="007978AC">
              <w:rPr>
                <w:b/>
              </w:rPr>
              <w:t>IV</w:t>
            </w:r>
            <w:r w:rsidRPr="007978AC">
              <w:rPr>
                <w:b/>
                <w:lang w:val="sr-Cyrl-CS"/>
              </w:rPr>
              <w:t xml:space="preserve"> </w:t>
            </w:r>
            <w:r>
              <w:rPr>
                <w:b/>
                <w:lang w:val="sr-Cyrl-CS"/>
              </w:rPr>
              <w:t>м.ш</w:t>
            </w:r>
          </w:p>
        </w:tc>
        <w:tc>
          <w:tcPr>
            <w:tcW w:w="2016" w:type="dxa"/>
            <w:vAlign w:val="center"/>
          </w:tcPr>
          <w:p w14:paraId="47A1EB75" w14:textId="18E460D0" w:rsidR="00286A20" w:rsidRPr="00E65F3D" w:rsidRDefault="00CB722F" w:rsidP="0076453F">
            <w:pPr>
              <w:spacing w:before="100" w:beforeAutospacing="1" w:after="100" w:afterAutospacing="1" w:line="245" w:lineRule="auto"/>
              <w:jc w:val="center"/>
              <w:rPr>
                <w:lang w:val="sr-Cyrl-RS"/>
              </w:rPr>
            </w:pPr>
            <w:r>
              <w:rPr>
                <w:lang w:val="sr-Cyrl-RS"/>
              </w:rPr>
              <w:t>1</w:t>
            </w:r>
          </w:p>
        </w:tc>
        <w:tc>
          <w:tcPr>
            <w:tcW w:w="2016" w:type="dxa"/>
            <w:vAlign w:val="center"/>
          </w:tcPr>
          <w:p w14:paraId="29D2BB5A" w14:textId="44C6031B" w:rsidR="00286A20" w:rsidRPr="00E65F3D" w:rsidRDefault="00CB722F" w:rsidP="0076453F">
            <w:pPr>
              <w:spacing w:before="100" w:beforeAutospacing="1" w:after="100" w:afterAutospacing="1" w:line="245" w:lineRule="auto"/>
              <w:jc w:val="center"/>
              <w:rPr>
                <w:lang w:val="sr-Cyrl-RS"/>
              </w:rPr>
            </w:pPr>
            <w:r>
              <w:rPr>
                <w:lang w:val="sr-Cyrl-RS"/>
              </w:rPr>
              <w:t>1</w:t>
            </w:r>
          </w:p>
        </w:tc>
        <w:tc>
          <w:tcPr>
            <w:tcW w:w="2016" w:type="dxa"/>
            <w:vAlign w:val="center"/>
          </w:tcPr>
          <w:p w14:paraId="146A28FD" w14:textId="71C0456B" w:rsidR="00286A20" w:rsidRPr="00E65F3D" w:rsidRDefault="00A54C49" w:rsidP="0076453F">
            <w:pPr>
              <w:spacing w:before="100" w:beforeAutospacing="1" w:after="100" w:afterAutospacing="1" w:line="245" w:lineRule="auto"/>
              <w:jc w:val="center"/>
              <w:rPr>
                <w:lang w:val="sr-Cyrl-RS"/>
              </w:rPr>
            </w:pPr>
            <w:r>
              <w:rPr>
                <w:lang w:val="sr-Cyrl-RS"/>
              </w:rPr>
              <w:t>0</w:t>
            </w:r>
          </w:p>
        </w:tc>
      </w:tr>
      <w:tr w:rsidR="00286A20" w:rsidRPr="007978AC" w14:paraId="20FE27DA" w14:textId="77777777" w:rsidTr="0076453F">
        <w:trPr>
          <w:cantSplit/>
          <w:trHeight w:val="232"/>
          <w:jc w:val="center"/>
        </w:trPr>
        <w:tc>
          <w:tcPr>
            <w:tcW w:w="2016" w:type="dxa"/>
          </w:tcPr>
          <w:p w14:paraId="4206B219" w14:textId="1F5AB3B7" w:rsidR="00286A20" w:rsidRPr="00845EE7" w:rsidRDefault="00286A20" w:rsidP="0076453F">
            <w:pPr>
              <w:spacing w:before="100" w:beforeAutospacing="1" w:after="100" w:afterAutospacing="1" w:line="245" w:lineRule="auto"/>
              <w:jc w:val="center"/>
              <w:rPr>
                <w:b/>
                <w:lang w:val="sr-Cyrl-CS"/>
              </w:rPr>
            </w:pPr>
          </w:p>
        </w:tc>
        <w:tc>
          <w:tcPr>
            <w:tcW w:w="2016" w:type="dxa"/>
            <w:vAlign w:val="center"/>
          </w:tcPr>
          <w:p w14:paraId="15EB4206" w14:textId="4F10CDED" w:rsidR="00286A20" w:rsidRPr="00E65F3D" w:rsidRDefault="00286A20" w:rsidP="0076453F">
            <w:pPr>
              <w:spacing w:before="100" w:beforeAutospacing="1" w:after="100" w:afterAutospacing="1" w:line="245" w:lineRule="auto"/>
              <w:jc w:val="center"/>
              <w:rPr>
                <w:lang w:val="sr-Cyrl-RS"/>
              </w:rPr>
            </w:pPr>
          </w:p>
        </w:tc>
        <w:tc>
          <w:tcPr>
            <w:tcW w:w="2016" w:type="dxa"/>
            <w:vAlign w:val="center"/>
          </w:tcPr>
          <w:p w14:paraId="7D50AAF4" w14:textId="75AD2A40" w:rsidR="00286A20" w:rsidRPr="00E65F3D" w:rsidRDefault="00286A20" w:rsidP="0076453F">
            <w:pPr>
              <w:spacing w:before="100" w:beforeAutospacing="1" w:after="100" w:afterAutospacing="1" w:line="245" w:lineRule="auto"/>
              <w:jc w:val="center"/>
              <w:rPr>
                <w:lang w:val="sr-Cyrl-RS"/>
              </w:rPr>
            </w:pPr>
          </w:p>
        </w:tc>
        <w:tc>
          <w:tcPr>
            <w:tcW w:w="2016" w:type="dxa"/>
            <w:vAlign w:val="center"/>
          </w:tcPr>
          <w:p w14:paraId="1ABB5D7C" w14:textId="0F3AD0FD" w:rsidR="00286A20" w:rsidRPr="00845EE7" w:rsidRDefault="00286A20" w:rsidP="0076453F">
            <w:pPr>
              <w:spacing w:before="100" w:beforeAutospacing="1" w:after="100" w:afterAutospacing="1" w:line="245" w:lineRule="auto"/>
              <w:jc w:val="center"/>
              <w:rPr>
                <w:lang w:val="sr-Cyrl-CS"/>
              </w:rPr>
            </w:pPr>
          </w:p>
        </w:tc>
      </w:tr>
      <w:tr w:rsidR="00286A20" w:rsidRPr="007978AC" w14:paraId="338E782E" w14:textId="77777777" w:rsidTr="0076453F">
        <w:trPr>
          <w:cantSplit/>
          <w:trHeight w:val="232"/>
          <w:jc w:val="center"/>
        </w:trPr>
        <w:tc>
          <w:tcPr>
            <w:tcW w:w="2016" w:type="dxa"/>
            <w:tcBorders>
              <w:bottom w:val="double" w:sz="4" w:space="0" w:color="auto"/>
            </w:tcBorders>
            <w:shd w:val="clear" w:color="auto" w:fill="D9D9D9"/>
          </w:tcPr>
          <w:p w14:paraId="514BACD0" w14:textId="77777777" w:rsidR="00286A20" w:rsidRPr="007978AC" w:rsidRDefault="00286A20" w:rsidP="0076453F">
            <w:pPr>
              <w:spacing w:before="100" w:beforeAutospacing="1" w:after="100" w:afterAutospacing="1" w:line="245" w:lineRule="auto"/>
              <w:jc w:val="center"/>
              <w:rPr>
                <w:b/>
                <w:lang w:val="sr-Cyrl-CS"/>
              </w:rPr>
            </w:pPr>
            <w:r w:rsidRPr="007978AC">
              <w:rPr>
                <w:b/>
                <w:lang w:val="sr-Cyrl-CS"/>
              </w:rPr>
              <w:t>укупно</w:t>
            </w:r>
          </w:p>
        </w:tc>
        <w:tc>
          <w:tcPr>
            <w:tcW w:w="2016" w:type="dxa"/>
            <w:tcBorders>
              <w:bottom w:val="double" w:sz="4" w:space="0" w:color="auto"/>
            </w:tcBorders>
            <w:shd w:val="clear" w:color="auto" w:fill="D9D9D9"/>
            <w:vAlign w:val="center"/>
          </w:tcPr>
          <w:p w14:paraId="5F318080" w14:textId="4E221BF2" w:rsidR="00286A20" w:rsidRPr="00E65F3D" w:rsidRDefault="00460E9D" w:rsidP="0076453F">
            <w:pPr>
              <w:spacing w:before="100" w:beforeAutospacing="1" w:after="100" w:afterAutospacing="1" w:line="245" w:lineRule="auto"/>
              <w:jc w:val="center"/>
              <w:rPr>
                <w:b/>
                <w:lang w:val="sr-Cyrl-RS"/>
              </w:rPr>
            </w:pPr>
            <w:r>
              <w:rPr>
                <w:b/>
                <w:lang w:val="sr-Cyrl-RS"/>
              </w:rPr>
              <w:t>3</w:t>
            </w:r>
          </w:p>
        </w:tc>
        <w:tc>
          <w:tcPr>
            <w:tcW w:w="2016" w:type="dxa"/>
            <w:tcBorders>
              <w:bottom w:val="double" w:sz="4" w:space="0" w:color="auto"/>
            </w:tcBorders>
            <w:shd w:val="clear" w:color="auto" w:fill="D9D9D9"/>
            <w:vAlign w:val="center"/>
          </w:tcPr>
          <w:p w14:paraId="091B9FA5" w14:textId="5901CBB0" w:rsidR="00286A20" w:rsidRPr="00E65F3D" w:rsidRDefault="00CB722F" w:rsidP="0076453F">
            <w:pPr>
              <w:spacing w:before="100" w:beforeAutospacing="1" w:after="100" w:afterAutospacing="1" w:line="245" w:lineRule="auto"/>
              <w:jc w:val="center"/>
              <w:rPr>
                <w:b/>
                <w:lang w:val="sr-Cyrl-RS"/>
              </w:rPr>
            </w:pPr>
            <w:r>
              <w:rPr>
                <w:b/>
                <w:lang w:val="sr-Cyrl-RS"/>
              </w:rPr>
              <w:t>1</w:t>
            </w:r>
          </w:p>
        </w:tc>
        <w:tc>
          <w:tcPr>
            <w:tcW w:w="2016" w:type="dxa"/>
            <w:tcBorders>
              <w:bottom w:val="double" w:sz="4" w:space="0" w:color="auto"/>
            </w:tcBorders>
            <w:shd w:val="clear" w:color="auto" w:fill="D9D9D9"/>
            <w:vAlign w:val="center"/>
          </w:tcPr>
          <w:p w14:paraId="03C83B10" w14:textId="758091B1" w:rsidR="00286A20" w:rsidRPr="00E65F3D" w:rsidRDefault="00460E9D" w:rsidP="0076453F">
            <w:pPr>
              <w:spacing w:before="100" w:beforeAutospacing="1" w:after="100" w:afterAutospacing="1" w:line="245" w:lineRule="auto"/>
              <w:jc w:val="center"/>
              <w:rPr>
                <w:b/>
                <w:lang w:val="sr-Cyrl-RS"/>
              </w:rPr>
            </w:pPr>
            <w:r>
              <w:rPr>
                <w:b/>
                <w:lang w:val="sr-Cyrl-RS"/>
              </w:rPr>
              <w:t>2</w:t>
            </w:r>
          </w:p>
        </w:tc>
      </w:tr>
      <w:tr w:rsidR="00286A20" w:rsidRPr="007978AC" w14:paraId="3F5D1C69" w14:textId="77777777" w:rsidTr="0076453F">
        <w:trPr>
          <w:cantSplit/>
          <w:trHeight w:val="232"/>
          <w:jc w:val="center"/>
        </w:trPr>
        <w:tc>
          <w:tcPr>
            <w:tcW w:w="2016" w:type="dxa"/>
            <w:shd w:val="clear" w:color="auto" w:fill="E0E0E0"/>
          </w:tcPr>
          <w:p w14:paraId="7BA54C5B" w14:textId="77777777" w:rsidR="00286A20" w:rsidRPr="007978AC" w:rsidRDefault="00286A20" w:rsidP="0076453F">
            <w:pPr>
              <w:spacing w:before="100" w:beforeAutospacing="1" w:after="100" w:afterAutospacing="1" w:line="245" w:lineRule="auto"/>
              <w:jc w:val="center"/>
              <w:rPr>
                <w:b/>
              </w:rPr>
            </w:pPr>
            <w:r w:rsidRPr="007978AC">
              <w:rPr>
                <w:b/>
                <w:lang w:val="sr-Cyrl-CS"/>
              </w:rPr>
              <w:t xml:space="preserve">укупно од </w:t>
            </w:r>
            <w:r w:rsidRPr="007978AC">
              <w:rPr>
                <w:b/>
              </w:rPr>
              <w:t>I - IV</w:t>
            </w:r>
          </w:p>
        </w:tc>
        <w:tc>
          <w:tcPr>
            <w:tcW w:w="2016" w:type="dxa"/>
            <w:shd w:val="clear" w:color="auto" w:fill="E0E0E0"/>
            <w:vAlign w:val="center"/>
          </w:tcPr>
          <w:p w14:paraId="0F6F427C" w14:textId="27656D50" w:rsidR="00286A20" w:rsidRPr="00E65F3D" w:rsidRDefault="00286A20" w:rsidP="0076453F">
            <w:pPr>
              <w:spacing w:before="100" w:beforeAutospacing="1" w:after="100" w:afterAutospacing="1" w:line="245" w:lineRule="auto"/>
              <w:rPr>
                <w:b/>
                <w:lang w:val="sr-Cyrl-RS"/>
              </w:rPr>
            </w:pPr>
            <w:r>
              <w:rPr>
                <w:b/>
                <w:lang w:val="sr-Latn-CS"/>
              </w:rPr>
              <w:t xml:space="preserve">            </w:t>
            </w:r>
            <w:r w:rsidR="00664639">
              <w:rPr>
                <w:b/>
                <w:lang w:val="sr-Cyrl-RS"/>
              </w:rPr>
              <w:t xml:space="preserve">     </w:t>
            </w:r>
            <w:r w:rsidR="00A54C49">
              <w:rPr>
                <w:b/>
                <w:lang w:val="sr-Cyrl-RS"/>
              </w:rPr>
              <w:t>3</w:t>
            </w:r>
          </w:p>
        </w:tc>
        <w:tc>
          <w:tcPr>
            <w:tcW w:w="2016" w:type="dxa"/>
            <w:shd w:val="clear" w:color="auto" w:fill="E0E0E0"/>
            <w:vAlign w:val="center"/>
          </w:tcPr>
          <w:p w14:paraId="3A56599A" w14:textId="3092C24E" w:rsidR="00286A20" w:rsidRPr="009945E8" w:rsidRDefault="00460E9D" w:rsidP="0076453F">
            <w:pPr>
              <w:spacing w:before="100" w:beforeAutospacing="1" w:after="100" w:afterAutospacing="1" w:line="245" w:lineRule="auto"/>
              <w:jc w:val="center"/>
              <w:rPr>
                <w:b/>
                <w:lang w:val="sr-Cyrl-RS"/>
              </w:rPr>
            </w:pPr>
            <w:r>
              <w:rPr>
                <w:b/>
                <w:lang w:val="sr-Cyrl-RS"/>
              </w:rPr>
              <w:t>1</w:t>
            </w:r>
          </w:p>
        </w:tc>
        <w:tc>
          <w:tcPr>
            <w:tcW w:w="2016" w:type="dxa"/>
            <w:shd w:val="clear" w:color="auto" w:fill="E0E0E0"/>
            <w:vAlign w:val="center"/>
          </w:tcPr>
          <w:p w14:paraId="1DB83886" w14:textId="4E3C4E91" w:rsidR="00286A20" w:rsidRPr="00845EE7" w:rsidRDefault="00460E9D" w:rsidP="0076453F">
            <w:pPr>
              <w:spacing w:before="100" w:beforeAutospacing="1" w:after="100" w:afterAutospacing="1" w:line="245" w:lineRule="auto"/>
              <w:jc w:val="center"/>
              <w:rPr>
                <w:b/>
                <w:lang w:val="sr-Cyrl-CS"/>
              </w:rPr>
            </w:pPr>
            <w:r>
              <w:rPr>
                <w:b/>
                <w:lang w:val="sr-Cyrl-CS"/>
              </w:rPr>
              <w:t>2</w:t>
            </w:r>
          </w:p>
        </w:tc>
      </w:tr>
      <w:tr w:rsidR="00286A20" w:rsidRPr="007978AC" w14:paraId="37AD729B" w14:textId="77777777" w:rsidTr="0076453F">
        <w:trPr>
          <w:cantSplit/>
          <w:trHeight w:val="232"/>
          <w:jc w:val="center"/>
        </w:trPr>
        <w:tc>
          <w:tcPr>
            <w:tcW w:w="2016" w:type="dxa"/>
          </w:tcPr>
          <w:p w14:paraId="7217B6AB" w14:textId="77777777" w:rsidR="00286A20" w:rsidRPr="007978AC" w:rsidRDefault="00286A20" w:rsidP="0076453F">
            <w:pPr>
              <w:spacing w:before="100" w:beforeAutospacing="1" w:after="100" w:afterAutospacing="1" w:line="245" w:lineRule="auto"/>
              <w:jc w:val="center"/>
              <w:rPr>
                <w:b/>
                <w:lang w:val="sr-Cyrl-CS"/>
              </w:rPr>
            </w:pPr>
            <w:r w:rsidRPr="007978AC">
              <w:rPr>
                <w:b/>
                <w:lang w:val="sr-Cyrl-CS"/>
              </w:rPr>
              <w:t>V</w:t>
            </w:r>
          </w:p>
        </w:tc>
        <w:tc>
          <w:tcPr>
            <w:tcW w:w="2016" w:type="dxa"/>
            <w:vAlign w:val="center"/>
          </w:tcPr>
          <w:p w14:paraId="12C7A5C0" w14:textId="3F7D65C5" w:rsidR="00286A20" w:rsidRPr="009945E8" w:rsidRDefault="00460E9D" w:rsidP="0076453F">
            <w:pPr>
              <w:spacing w:before="100" w:beforeAutospacing="1" w:after="100" w:afterAutospacing="1" w:line="245" w:lineRule="auto"/>
              <w:jc w:val="center"/>
              <w:rPr>
                <w:lang w:val="sr-Cyrl-RS"/>
              </w:rPr>
            </w:pPr>
            <w:r>
              <w:rPr>
                <w:lang w:val="sr-Cyrl-RS"/>
              </w:rPr>
              <w:t>1</w:t>
            </w:r>
          </w:p>
        </w:tc>
        <w:tc>
          <w:tcPr>
            <w:tcW w:w="2016" w:type="dxa"/>
            <w:vAlign w:val="center"/>
          </w:tcPr>
          <w:p w14:paraId="102E7252" w14:textId="0AAEC252" w:rsidR="00286A20" w:rsidRPr="009945E8" w:rsidRDefault="00460E9D" w:rsidP="0076453F">
            <w:pPr>
              <w:spacing w:before="100" w:beforeAutospacing="1" w:after="100" w:afterAutospacing="1" w:line="245" w:lineRule="auto"/>
              <w:jc w:val="center"/>
              <w:rPr>
                <w:lang w:val="sr-Cyrl-RS"/>
              </w:rPr>
            </w:pPr>
            <w:r>
              <w:rPr>
                <w:lang w:val="sr-Cyrl-RS"/>
              </w:rPr>
              <w:t>1</w:t>
            </w:r>
          </w:p>
        </w:tc>
        <w:tc>
          <w:tcPr>
            <w:tcW w:w="2016" w:type="dxa"/>
            <w:vAlign w:val="center"/>
          </w:tcPr>
          <w:p w14:paraId="60E476C6" w14:textId="1F2838EF" w:rsidR="00286A20" w:rsidRPr="009945E8" w:rsidRDefault="00CB722F" w:rsidP="0076453F">
            <w:pPr>
              <w:spacing w:before="100" w:beforeAutospacing="1" w:after="100" w:afterAutospacing="1" w:line="245" w:lineRule="auto"/>
              <w:jc w:val="center"/>
              <w:rPr>
                <w:lang w:val="sr-Cyrl-RS"/>
              </w:rPr>
            </w:pPr>
            <w:r>
              <w:rPr>
                <w:lang w:val="sr-Cyrl-RS"/>
              </w:rPr>
              <w:t>0</w:t>
            </w:r>
          </w:p>
        </w:tc>
      </w:tr>
      <w:tr w:rsidR="00286A20" w:rsidRPr="007978AC" w14:paraId="1223BDDD" w14:textId="77777777" w:rsidTr="0076453F">
        <w:trPr>
          <w:cantSplit/>
          <w:trHeight w:val="232"/>
          <w:jc w:val="center"/>
        </w:trPr>
        <w:tc>
          <w:tcPr>
            <w:tcW w:w="2016" w:type="dxa"/>
            <w:shd w:val="clear" w:color="auto" w:fill="D9D9D9"/>
          </w:tcPr>
          <w:p w14:paraId="141274A2" w14:textId="77777777" w:rsidR="00286A20" w:rsidRPr="007978AC" w:rsidRDefault="00286A20" w:rsidP="0076453F">
            <w:pPr>
              <w:spacing w:before="100" w:beforeAutospacing="1" w:after="100" w:afterAutospacing="1" w:line="245" w:lineRule="auto"/>
              <w:jc w:val="center"/>
              <w:rPr>
                <w:b/>
                <w:lang w:val="sr-Cyrl-CS"/>
              </w:rPr>
            </w:pPr>
            <w:r w:rsidRPr="007978AC">
              <w:rPr>
                <w:b/>
                <w:lang w:val="sr-Cyrl-CS"/>
              </w:rPr>
              <w:lastRenderedPageBreak/>
              <w:t>укупно</w:t>
            </w:r>
          </w:p>
        </w:tc>
        <w:tc>
          <w:tcPr>
            <w:tcW w:w="2016" w:type="dxa"/>
            <w:shd w:val="clear" w:color="auto" w:fill="D9D9D9"/>
            <w:vAlign w:val="center"/>
          </w:tcPr>
          <w:p w14:paraId="231139E7" w14:textId="4F3A7C99" w:rsidR="00286A20" w:rsidRPr="009945E8" w:rsidRDefault="00460E9D" w:rsidP="0076453F">
            <w:pPr>
              <w:spacing w:before="100" w:beforeAutospacing="1" w:after="100" w:afterAutospacing="1" w:line="245" w:lineRule="auto"/>
              <w:jc w:val="center"/>
              <w:rPr>
                <w:b/>
                <w:lang w:val="sr-Cyrl-RS"/>
              </w:rPr>
            </w:pPr>
            <w:r>
              <w:rPr>
                <w:b/>
                <w:lang w:val="sr-Cyrl-RS"/>
              </w:rPr>
              <w:t>1</w:t>
            </w:r>
          </w:p>
        </w:tc>
        <w:tc>
          <w:tcPr>
            <w:tcW w:w="2016" w:type="dxa"/>
            <w:shd w:val="clear" w:color="auto" w:fill="D9D9D9"/>
            <w:vAlign w:val="center"/>
          </w:tcPr>
          <w:p w14:paraId="66E71E98" w14:textId="2F179125" w:rsidR="00286A20" w:rsidRPr="009945E8" w:rsidRDefault="00460E9D" w:rsidP="0076453F">
            <w:pPr>
              <w:spacing w:before="100" w:beforeAutospacing="1" w:after="100" w:afterAutospacing="1" w:line="245" w:lineRule="auto"/>
              <w:jc w:val="center"/>
              <w:rPr>
                <w:b/>
                <w:lang w:val="sr-Cyrl-RS"/>
              </w:rPr>
            </w:pPr>
            <w:r>
              <w:rPr>
                <w:b/>
                <w:lang w:val="sr-Cyrl-RS"/>
              </w:rPr>
              <w:t>1</w:t>
            </w:r>
          </w:p>
        </w:tc>
        <w:tc>
          <w:tcPr>
            <w:tcW w:w="2016" w:type="dxa"/>
            <w:shd w:val="clear" w:color="auto" w:fill="D9D9D9"/>
            <w:vAlign w:val="center"/>
          </w:tcPr>
          <w:p w14:paraId="4B8D9897" w14:textId="4CC4BEE2" w:rsidR="00286A20" w:rsidRPr="009945E8" w:rsidRDefault="00CB722F" w:rsidP="0076453F">
            <w:pPr>
              <w:spacing w:before="100" w:beforeAutospacing="1" w:after="100" w:afterAutospacing="1" w:line="245" w:lineRule="auto"/>
              <w:jc w:val="center"/>
              <w:rPr>
                <w:b/>
                <w:lang w:val="sr-Cyrl-RS"/>
              </w:rPr>
            </w:pPr>
            <w:r>
              <w:rPr>
                <w:b/>
                <w:lang w:val="sr-Cyrl-RS"/>
              </w:rPr>
              <w:t>0</w:t>
            </w:r>
          </w:p>
        </w:tc>
      </w:tr>
      <w:tr w:rsidR="00286A20" w:rsidRPr="007978AC" w14:paraId="2C4BF406" w14:textId="77777777" w:rsidTr="0076453F">
        <w:trPr>
          <w:cantSplit/>
          <w:trHeight w:val="232"/>
          <w:jc w:val="center"/>
        </w:trPr>
        <w:tc>
          <w:tcPr>
            <w:tcW w:w="2016" w:type="dxa"/>
          </w:tcPr>
          <w:p w14:paraId="00377512" w14:textId="77777777" w:rsidR="00286A20" w:rsidRPr="007978AC" w:rsidRDefault="00286A20" w:rsidP="0076453F">
            <w:pPr>
              <w:spacing w:before="100" w:beforeAutospacing="1" w:after="100" w:afterAutospacing="1" w:line="245" w:lineRule="auto"/>
              <w:jc w:val="center"/>
              <w:rPr>
                <w:b/>
                <w:lang w:val="sr-Cyrl-CS"/>
              </w:rPr>
            </w:pPr>
            <w:r w:rsidRPr="007978AC">
              <w:rPr>
                <w:b/>
              </w:rPr>
              <w:t>VI</w:t>
            </w:r>
            <w:r w:rsidRPr="007978AC">
              <w:rPr>
                <w:b/>
                <w:lang w:val="sr-Cyrl-CS"/>
              </w:rPr>
              <w:t xml:space="preserve"> </w:t>
            </w:r>
          </w:p>
        </w:tc>
        <w:tc>
          <w:tcPr>
            <w:tcW w:w="2016" w:type="dxa"/>
            <w:vAlign w:val="center"/>
          </w:tcPr>
          <w:p w14:paraId="6A92E657" w14:textId="3ACAE066" w:rsidR="00286A20" w:rsidRPr="009945E8" w:rsidRDefault="00460E9D" w:rsidP="0076453F">
            <w:pPr>
              <w:spacing w:before="100" w:beforeAutospacing="1" w:after="100" w:afterAutospacing="1" w:line="245" w:lineRule="auto"/>
              <w:jc w:val="center"/>
              <w:rPr>
                <w:lang w:val="sr-Cyrl-RS"/>
              </w:rPr>
            </w:pPr>
            <w:r>
              <w:rPr>
                <w:lang w:val="sr-Cyrl-RS"/>
              </w:rPr>
              <w:t>1</w:t>
            </w:r>
          </w:p>
        </w:tc>
        <w:tc>
          <w:tcPr>
            <w:tcW w:w="2016" w:type="dxa"/>
            <w:vAlign w:val="center"/>
          </w:tcPr>
          <w:p w14:paraId="209B774B" w14:textId="296FD82D" w:rsidR="00286A20" w:rsidRPr="00845EE7" w:rsidRDefault="00A54C49" w:rsidP="0076453F">
            <w:pPr>
              <w:spacing w:before="100" w:beforeAutospacing="1" w:after="100" w:afterAutospacing="1" w:line="245" w:lineRule="auto"/>
              <w:jc w:val="center"/>
              <w:rPr>
                <w:lang w:val="sr-Cyrl-CS"/>
              </w:rPr>
            </w:pPr>
            <w:r>
              <w:rPr>
                <w:lang w:val="sr-Cyrl-CS"/>
              </w:rPr>
              <w:t>1</w:t>
            </w:r>
          </w:p>
        </w:tc>
        <w:tc>
          <w:tcPr>
            <w:tcW w:w="2016" w:type="dxa"/>
            <w:vAlign w:val="center"/>
          </w:tcPr>
          <w:p w14:paraId="073C3863" w14:textId="2F1AFF86" w:rsidR="00286A20" w:rsidRPr="009945E8" w:rsidRDefault="00460E9D" w:rsidP="0076453F">
            <w:pPr>
              <w:spacing w:before="100" w:beforeAutospacing="1" w:after="100" w:afterAutospacing="1" w:line="245" w:lineRule="auto"/>
              <w:jc w:val="center"/>
              <w:rPr>
                <w:lang w:val="sr-Cyrl-RS"/>
              </w:rPr>
            </w:pPr>
            <w:r>
              <w:rPr>
                <w:lang w:val="sr-Cyrl-RS"/>
              </w:rPr>
              <w:t>0</w:t>
            </w:r>
          </w:p>
        </w:tc>
      </w:tr>
      <w:tr w:rsidR="00286A20" w:rsidRPr="007978AC" w14:paraId="164FE14F" w14:textId="77777777" w:rsidTr="0076453F">
        <w:trPr>
          <w:cantSplit/>
          <w:trHeight w:val="232"/>
          <w:jc w:val="center"/>
        </w:trPr>
        <w:tc>
          <w:tcPr>
            <w:tcW w:w="2016" w:type="dxa"/>
            <w:shd w:val="clear" w:color="auto" w:fill="E0E0E0"/>
          </w:tcPr>
          <w:p w14:paraId="78DD5DA6" w14:textId="77777777" w:rsidR="00286A20" w:rsidRPr="007978AC" w:rsidRDefault="00286A20" w:rsidP="0076453F">
            <w:pPr>
              <w:spacing w:before="100" w:beforeAutospacing="1" w:after="100" w:afterAutospacing="1" w:line="245" w:lineRule="auto"/>
              <w:jc w:val="center"/>
              <w:rPr>
                <w:b/>
                <w:lang w:val="sr-Cyrl-CS"/>
              </w:rPr>
            </w:pPr>
            <w:r w:rsidRPr="007978AC">
              <w:rPr>
                <w:b/>
                <w:lang w:val="sr-Cyrl-CS"/>
              </w:rPr>
              <w:t>укупно</w:t>
            </w:r>
          </w:p>
        </w:tc>
        <w:tc>
          <w:tcPr>
            <w:tcW w:w="2016" w:type="dxa"/>
            <w:shd w:val="clear" w:color="auto" w:fill="E0E0E0"/>
            <w:vAlign w:val="center"/>
          </w:tcPr>
          <w:p w14:paraId="5F5E907B" w14:textId="0398BBBC" w:rsidR="00286A20" w:rsidRPr="009945E8" w:rsidRDefault="00460E9D" w:rsidP="0076453F">
            <w:pPr>
              <w:spacing w:before="100" w:beforeAutospacing="1" w:after="100" w:afterAutospacing="1" w:line="245" w:lineRule="auto"/>
              <w:jc w:val="center"/>
              <w:rPr>
                <w:b/>
                <w:lang w:val="sr-Cyrl-RS"/>
              </w:rPr>
            </w:pPr>
            <w:r>
              <w:rPr>
                <w:b/>
                <w:lang w:val="sr-Cyrl-RS"/>
              </w:rPr>
              <w:t>1</w:t>
            </w:r>
          </w:p>
        </w:tc>
        <w:tc>
          <w:tcPr>
            <w:tcW w:w="2016" w:type="dxa"/>
            <w:shd w:val="clear" w:color="auto" w:fill="E0E0E0"/>
            <w:vAlign w:val="center"/>
          </w:tcPr>
          <w:p w14:paraId="49D99D2B" w14:textId="6271DAE8" w:rsidR="00286A20" w:rsidRPr="00845EE7" w:rsidRDefault="00A54C49" w:rsidP="0076453F">
            <w:pPr>
              <w:spacing w:before="100" w:beforeAutospacing="1" w:after="100" w:afterAutospacing="1" w:line="245" w:lineRule="auto"/>
              <w:jc w:val="center"/>
              <w:rPr>
                <w:b/>
                <w:lang w:val="sr-Cyrl-CS"/>
              </w:rPr>
            </w:pPr>
            <w:r>
              <w:rPr>
                <w:b/>
                <w:lang w:val="sr-Cyrl-CS"/>
              </w:rPr>
              <w:t>1</w:t>
            </w:r>
          </w:p>
        </w:tc>
        <w:tc>
          <w:tcPr>
            <w:tcW w:w="2016" w:type="dxa"/>
            <w:shd w:val="clear" w:color="auto" w:fill="E0E0E0"/>
            <w:vAlign w:val="center"/>
          </w:tcPr>
          <w:p w14:paraId="3C6F5655" w14:textId="25704416" w:rsidR="00286A20" w:rsidRPr="009945E8" w:rsidRDefault="00460E9D" w:rsidP="0076453F">
            <w:pPr>
              <w:spacing w:before="100" w:beforeAutospacing="1" w:after="100" w:afterAutospacing="1" w:line="245" w:lineRule="auto"/>
              <w:jc w:val="center"/>
              <w:rPr>
                <w:b/>
                <w:lang w:val="sr-Cyrl-RS"/>
              </w:rPr>
            </w:pPr>
            <w:r>
              <w:rPr>
                <w:b/>
                <w:lang w:val="sr-Cyrl-RS"/>
              </w:rPr>
              <w:t>0</w:t>
            </w:r>
          </w:p>
        </w:tc>
      </w:tr>
      <w:tr w:rsidR="00286A20" w:rsidRPr="007978AC" w14:paraId="75A6EBA1" w14:textId="77777777" w:rsidTr="0076453F">
        <w:trPr>
          <w:cantSplit/>
          <w:trHeight w:val="232"/>
          <w:jc w:val="center"/>
        </w:trPr>
        <w:tc>
          <w:tcPr>
            <w:tcW w:w="2016" w:type="dxa"/>
          </w:tcPr>
          <w:p w14:paraId="118352CB" w14:textId="77777777" w:rsidR="00286A20" w:rsidRPr="007978AC" w:rsidRDefault="00286A20" w:rsidP="0076453F">
            <w:pPr>
              <w:spacing w:before="100" w:beforeAutospacing="1" w:after="100" w:afterAutospacing="1" w:line="245" w:lineRule="auto"/>
              <w:jc w:val="center"/>
              <w:rPr>
                <w:b/>
                <w:lang w:val="sr-Cyrl-CS"/>
              </w:rPr>
            </w:pPr>
            <w:r w:rsidRPr="007978AC">
              <w:rPr>
                <w:b/>
              </w:rPr>
              <w:t>VII</w:t>
            </w:r>
          </w:p>
        </w:tc>
        <w:tc>
          <w:tcPr>
            <w:tcW w:w="2016" w:type="dxa"/>
            <w:vAlign w:val="center"/>
          </w:tcPr>
          <w:p w14:paraId="760BE6F9" w14:textId="53B18DCC" w:rsidR="00286A20" w:rsidRPr="009945E8" w:rsidRDefault="00460E9D" w:rsidP="0076453F">
            <w:pPr>
              <w:spacing w:before="100" w:beforeAutospacing="1" w:after="100" w:afterAutospacing="1" w:line="245" w:lineRule="auto"/>
              <w:jc w:val="center"/>
              <w:rPr>
                <w:lang w:val="sr-Cyrl-RS"/>
              </w:rPr>
            </w:pPr>
            <w:r>
              <w:rPr>
                <w:lang w:val="sr-Cyrl-RS"/>
              </w:rPr>
              <w:t>3</w:t>
            </w:r>
          </w:p>
        </w:tc>
        <w:tc>
          <w:tcPr>
            <w:tcW w:w="2016" w:type="dxa"/>
            <w:vAlign w:val="center"/>
          </w:tcPr>
          <w:p w14:paraId="41A8C542" w14:textId="505EE246" w:rsidR="00286A20" w:rsidRPr="009945E8" w:rsidRDefault="00664639" w:rsidP="0076453F">
            <w:pPr>
              <w:spacing w:before="100" w:beforeAutospacing="1" w:after="100" w:afterAutospacing="1" w:line="245" w:lineRule="auto"/>
              <w:rPr>
                <w:lang w:val="sr-Cyrl-RS"/>
              </w:rPr>
            </w:pPr>
            <w:r>
              <w:rPr>
                <w:lang w:val="sr-Cyrl-RS"/>
              </w:rPr>
              <w:t xml:space="preserve">                 </w:t>
            </w:r>
            <w:r w:rsidR="00AD5DDA">
              <w:rPr>
                <w:lang w:val="sr-Cyrl-RS"/>
              </w:rPr>
              <w:t>1</w:t>
            </w:r>
          </w:p>
        </w:tc>
        <w:tc>
          <w:tcPr>
            <w:tcW w:w="2016" w:type="dxa"/>
            <w:vAlign w:val="center"/>
          </w:tcPr>
          <w:p w14:paraId="02A456E9" w14:textId="6DE62714" w:rsidR="00286A20" w:rsidRPr="009945E8" w:rsidRDefault="00460E9D" w:rsidP="0076453F">
            <w:pPr>
              <w:spacing w:before="100" w:beforeAutospacing="1" w:after="100" w:afterAutospacing="1" w:line="245" w:lineRule="auto"/>
              <w:jc w:val="center"/>
              <w:rPr>
                <w:lang w:val="sr-Cyrl-RS"/>
              </w:rPr>
            </w:pPr>
            <w:r>
              <w:rPr>
                <w:lang w:val="sr-Cyrl-RS"/>
              </w:rPr>
              <w:t>2</w:t>
            </w:r>
          </w:p>
        </w:tc>
      </w:tr>
      <w:tr w:rsidR="00286A20" w:rsidRPr="007978AC" w14:paraId="4DC2C996" w14:textId="77777777" w:rsidTr="0076453F">
        <w:trPr>
          <w:cantSplit/>
          <w:trHeight w:val="232"/>
          <w:jc w:val="center"/>
        </w:trPr>
        <w:tc>
          <w:tcPr>
            <w:tcW w:w="2016" w:type="dxa"/>
            <w:shd w:val="clear" w:color="auto" w:fill="E0E0E0"/>
          </w:tcPr>
          <w:p w14:paraId="1FAA682B" w14:textId="77777777" w:rsidR="00286A20" w:rsidRPr="007978AC" w:rsidRDefault="00286A20" w:rsidP="0076453F">
            <w:pPr>
              <w:spacing w:before="100" w:beforeAutospacing="1" w:after="100" w:afterAutospacing="1" w:line="245" w:lineRule="auto"/>
              <w:jc w:val="center"/>
              <w:rPr>
                <w:b/>
                <w:lang w:val="sr-Cyrl-CS"/>
              </w:rPr>
            </w:pPr>
            <w:r w:rsidRPr="007978AC">
              <w:rPr>
                <w:b/>
                <w:lang w:val="sr-Cyrl-CS"/>
              </w:rPr>
              <w:t>укупно</w:t>
            </w:r>
          </w:p>
        </w:tc>
        <w:tc>
          <w:tcPr>
            <w:tcW w:w="2016" w:type="dxa"/>
            <w:shd w:val="clear" w:color="auto" w:fill="E0E0E0"/>
            <w:vAlign w:val="center"/>
          </w:tcPr>
          <w:p w14:paraId="676AFA95" w14:textId="1D874C7F" w:rsidR="00286A20" w:rsidRPr="009945E8" w:rsidRDefault="00460E9D" w:rsidP="0076453F">
            <w:pPr>
              <w:spacing w:before="100" w:beforeAutospacing="1" w:after="100" w:afterAutospacing="1" w:line="245" w:lineRule="auto"/>
              <w:jc w:val="center"/>
              <w:rPr>
                <w:b/>
                <w:lang w:val="sr-Cyrl-RS"/>
              </w:rPr>
            </w:pPr>
            <w:r>
              <w:rPr>
                <w:b/>
                <w:lang w:val="sr-Cyrl-RS"/>
              </w:rPr>
              <w:t>3</w:t>
            </w:r>
          </w:p>
        </w:tc>
        <w:tc>
          <w:tcPr>
            <w:tcW w:w="2016" w:type="dxa"/>
            <w:shd w:val="clear" w:color="auto" w:fill="E0E0E0"/>
            <w:vAlign w:val="center"/>
          </w:tcPr>
          <w:p w14:paraId="0E1C127B" w14:textId="5F3122DE" w:rsidR="00286A20" w:rsidRPr="009945E8" w:rsidRDefault="00AD5DDA" w:rsidP="0076453F">
            <w:pPr>
              <w:spacing w:before="100" w:beforeAutospacing="1" w:after="100" w:afterAutospacing="1" w:line="245" w:lineRule="auto"/>
              <w:jc w:val="center"/>
              <w:rPr>
                <w:b/>
                <w:lang w:val="sr-Cyrl-RS"/>
              </w:rPr>
            </w:pPr>
            <w:r>
              <w:rPr>
                <w:b/>
                <w:lang w:val="sr-Cyrl-RS"/>
              </w:rPr>
              <w:t>1</w:t>
            </w:r>
          </w:p>
        </w:tc>
        <w:tc>
          <w:tcPr>
            <w:tcW w:w="2016" w:type="dxa"/>
            <w:shd w:val="clear" w:color="auto" w:fill="E0E0E0"/>
            <w:vAlign w:val="center"/>
          </w:tcPr>
          <w:p w14:paraId="65FD9ED2" w14:textId="76671E4B" w:rsidR="00286A20" w:rsidRPr="009945E8" w:rsidRDefault="00460E9D" w:rsidP="0076453F">
            <w:pPr>
              <w:spacing w:before="100" w:beforeAutospacing="1" w:after="100" w:afterAutospacing="1" w:line="245" w:lineRule="auto"/>
              <w:jc w:val="center"/>
              <w:rPr>
                <w:b/>
                <w:lang w:val="sr-Cyrl-RS"/>
              </w:rPr>
            </w:pPr>
            <w:r>
              <w:rPr>
                <w:b/>
                <w:lang w:val="sr-Cyrl-RS"/>
              </w:rPr>
              <w:t>2</w:t>
            </w:r>
          </w:p>
        </w:tc>
      </w:tr>
      <w:tr w:rsidR="00286A20" w:rsidRPr="007978AC" w14:paraId="46598CC2" w14:textId="77777777" w:rsidTr="0076453F">
        <w:trPr>
          <w:cantSplit/>
          <w:trHeight w:val="232"/>
          <w:jc w:val="center"/>
        </w:trPr>
        <w:tc>
          <w:tcPr>
            <w:tcW w:w="2016" w:type="dxa"/>
          </w:tcPr>
          <w:p w14:paraId="44BC5D87" w14:textId="77777777" w:rsidR="00286A20" w:rsidRPr="007978AC" w:rsidRDefault="00286A20" w:rsidP="0076453F">
            <w:pPr>
              <w:spacing w:before="100" w:beforeAutospacing="1" w:after="100" w:afterAutospacing="1" w:line="245" w:lineRule="auto"/>
              <w:jc w:val="center"/>
              <w:rPr>
                <w:b/>
                <w:lang w:val="sr-Cyrl-CS"/>
              </w:rPr>
            </w:pPr>
            <w:r w:rsidRPr="007978AC">
              <w:rPr>
                <w:b/>
              </w:rPr>
              <w:t>VIII</w:t>
            </w:r>
            <w:r w:rsidRPr="007978AC">
              <w:rPr>
                <w:b/>
                <w:lang w:val="sr-Cyrl-CS"/>
              </w:rPr>
              <w:t xml:space="preserve"> </w:t>
            </w:r>
          </w:p>
        </w:tc>
        <w:tc>
          <w:tcPr>
            <w:tcW w:w="2016" w:type="dxa"/>
            <w:vAlign w:val="center"/>
          </w:tcPr>
          <w:p w14:paraId="095CDC50" w14:textId="03EBFD90" w:rsidR="00286A20" w:rsidRPr="009945E8" w:rsidRDefault="00460E9D" w:rsidP="0076453F">
            <w:pPr>
              <w:spacing w:before="100" w:beforeAutospacing="1" w:after="100" w:afterAutospacing="1" w:line="245" w:lineRule="auto"/>
              <w:jc w:val="center"/>
              <w:rPr>
                <w:lang w:val="sr-Cyrl-RS"/>
              </w:rPr>
            </w:pPr>
            <w:r>
              <w:rPr>
                <w:lang w:val="sr-Cyrl-RS"/>
              </w:rPr>
              <w:t>3</w:t>
            </w:r>
          </w:p>
        </w:tc>
        <w:tc>
          <w:tcPr>
            <w:tcW w:w="2016" w:type="dxa"/>
            <w:vAlign w:val="center"/>
          </w:tcPr>
          <w:p w14:paraId="4A7C9B7D" w14:textId="1EBA015E" w:rsidR="00286A20" w:rsidRPr="009945E8" w:rsidRDefault="00460E9D" w:rsidP="0076453F">
            <w:pPr>
              <w:spacing w:before="100" w:beforeAutospacing="1" w:after="100" w:afterAutospacing="1" w:line="245" w:lineRule="auto"/>
              <w:jc w:val="center"/>
              <w:rPr>
                <w:lang w:val="sr-Cyrl-RS"/>
              </w:rPr>
            </w:pPr>
            <w:r>
              <w:rPr>
                <w:lang w:val="sr-Cyrl-RS"/>
              </w:rPr>
              <w:t>2</w:t>
            </w:r>
          </w:p>
        </w:tc>
        <w:tc>
          <w:tcPr>
            <w:tcW w:w="2016" w:type="dxa"/>
            <w:vAlign w:val="center"/>
          </w:tcPr>
          <w:p w14:paraId="2965ED9E" w14:textId="3CDC60B1" w:rsidR="00286A20" w:rsidRPr="00845EE7" w:rsidRDefault="00AD5DDA" w:rsidP="0076453F">
            <w:pPr>
              <w:spacing w:before="100" w:beforeAutospacing="1" w:after="100" w:afterAutospacing="1" w:line="245" w:lineRule="auto"/>
              <w:jc w:val="center"/>
              <w:rPr>
                <w:lang w:val="sr-Cyrl-CS"/>
              </w:rPr>
            </w:pPr>
            <w:r>
              <w:rPr>
                <w:lang w:val="sr-Cyrl-CS"/>
              </w:rPr>
              <w:t>1</w:t>
            </w:r>
          </w:p>
        </w:tc>
      </w:tr>
      <w:tr w:rsidR="00286A20" w:rsidRPr="007978AC" w14:paraId="1CE56F91" w14:textId="77777777" w:rsidTr="0076453F">
        <w:trPr>
          <w:cantSplit/>
          <w:trHeight w:val="232"/>
          <w:jc w:val="center"/>
        </w:trPr>
        <w:tc>
          <w:tcPr>
            <w:tcW w:w="2016" w:type="dxa"/>
            <w:tcBorders>
              <w:bottom w:val="double" w:sz="4" w:space="0" w:color="auto"/>
            </w:tcBorders>
            <w:shd w:val="clear" w:color="auto" w:fill="E0E0E0"/>
          </w:tcPr>
          <w:p w14:paraId="7479B774" w14:textId="77777777" w:rsidR="00286A20" w:rsidRPr="007978AC" w:rsidRDefault="00286A20" w:rsidP="0076453F">
            <w:pPr>
              <w:spacing w:before="100" w:beforeAutospacing="1" w:after="100" w:afterAutospacing="1" w:line="245" w:lineRule="auto"/>
              <w:jc w:val="center"/>
              <w:rPr>
                <w:b/>
                <w:lang w:val="sr-Cyrl-CS"/>
              </w:rPr>
            </w:pPr>
            <w:r w:rsidRPr="007978AC">
              <w:rPr>
                <w:b/>
                <w:lang w:val="sr-Cyrl-CS"/>
              </w:rPr>
              <w:t>укупно</w:t>
            </w:r>
          </w:p>
        </w:tc>
        <w:tc>
          <w:tcPr>
            <w:tcW w:w="2016" w:type="dxa"/>
            <w:tcBorders>
              <w:bottom w:val="double" w:sz="4" w:space="0" w:color="auto"/>
            </w:tcBorders>
            <w:shd w:val="clear" w:color="auto" w:fill="E0E0E0"/>
            <w:vAlign w:val="center"/>
          </w:tcPr>
          <w:p w14:paraId="7C7FDA31" w14:textId="20FEC878" w:rsidR="00286A20" w:rsidRPr="009945E8" w:rsidRDefault="00460E9D" w:rsidP="0076453F">
            <w:pPr>
              <w:spacing w:before="100" w:beforeAutospacing="1" w:after="100" w:afterAutospacing="1" w:line="245" w:lineRule="auto"/>
              <w:jc w:val="center"/>
              <w:rPr>
                <w:b/>
                <w:lang w:val="sr-Cyrl-RS"/>
              </w:rPr>
            </w:pPr>
            <w:r>
              <w:rPr>
                <w:b/>
                <w:lang w:val="sr-Cyrl-RS"/>
              </w:rPr>
              <w:t>3</w:t>
            </w:r>
          </w:p>
        </w:tc>
        <w:tc>
          <w:tcPr>
            <w:tcW w:w="2016" w:type="dxa"/>
            <w:tcBorders>
              <w:bottom w:val="double" w:sz="4" w:space="0" w:color="auto"/>
            </w:tcBorders>
            <w:shd w:val="clear" w:color="auto" w:fill="E0E0E0"/>
            <w:vAlign w:val="center"/>
          </w:tcPr>
          <w:p w14:paraId="4FE29026" w14:textId="404BF7E5" w:rsidR="00286A20" w:rsidRPr="009945E8" w:rsidRDefault="00460E9D" w:rsidP="0076453F">
            <w:pPr>
              <w:spacing w:before="100" w:beforeAutospacing="1" w:after="100" w:afterAutospacing="1" w:line="245" w:lineRule="auto"/>
              <w:jc w:val="center"/>
              <w:rPr>
                <w:b/>
                <w:lang w:val="sr-Cyrl-RS"/>
              </w:rPr>
            </w:pPr>
            <w:r>
              <w:rPr>
                <w:b/>
                <w:lang w:val="sr-Cyrl-RS"/>
              </w:rPr>
              <w:t>2</w:t>
            </w:r>
          </w:p>
        </w:tc>
        <w:tc>
          <w:tcPr>
            <w:tcW w:w="2016" w:type="dxa"/>
            <w:tcBorders>
              <w:bottom w:val="double" w:sz="4" w:space="0" w:color="auto"/>
            </w:tcBorders>
            <w:shd w:val="clear" w:color="auto" w:fill="E0E0E0"/>
            <w:vAlign w:val="center"/>
          </w:tcPr>
          <w:p w14:paraId="41C0CF81" w14:textId="577B3C97" w:rsidR="00286A20" w:rsidRPr="00CE1EB9" w:rsidRDefault="00460E9D" w:rsidP="0076453F">
            <w:pPr>
              <w:spacing w:before="100" w:beforeAutospacing="1" w:after="100" w:afterAutospacing="1" w:line="245" w:lineRule="auto"/>
              <w:jc w:val="center"/>
              <w:rPr>
                <w:b/>
                <w:lang w:val="sr-Cyrl-CS"/>
              </w:rPr>
            </w:pPr>
            <w:r>
              <w:rPr>
                <w:b/>
                <w:lang w:val="sr-Cyrl-CS"/>
              </w:rPr>
              <w:t>1</w:t>
            </w:r>
          </w:p>
        </w:tc>
      </w:tr>
      <w:tr w:rsidR="00286A20" w:rsidRPr="007978AC" w14:paraId="7FB8D247" w14:textId="77777777" w:rsidTr="0076453F">
        <w:trPr>
          <w:cantSplit/>
          <w:trHeight w:val="232"/>
          <w:jc w:val="center"/>
        </w:trPr>
        <w:tc>
          <w:tcPr>
            <w:tcW w:w="2016" w:type="dxa"/>
            <w:tcBorders>
              <w:bottom w:val="double" w:sz="4" w:space="0" w:color="auto"/>
            </w:tcBorders>
            <w:shd w:val="clear" w:color="auto" w:fill="F3F3F3"/>
          </w:tcPr>
          <w:p w14:paraId="28F5D024" w14:textId="77777777" w:rsidR="00286A20" w:rsidRPr="007978AC" w:rsidRDefault="00286A20" w:rsidP="0076453F">
            <w:pPr>
              <w:spacing w:before="100" w:beforeAutospacing="1" w:after="100" w:afterAutospacing="1" w:line="245" w:lineRule="auto"/>
              <w:jc w:val="center"/>
              <w:rPr>
                <w:b/>
                <w:i/>
                <w:lang w:val="sr-Cyrl-CS"/>
              </w:rPr>
            </w:pPr>
            <w:r w:rsidRPr="007978AC">
              <w:rPr>
                <w:b/>
                <w:i/>
                <w:lang w:val="sr-Cyrl-CS"/>
              </w:rPr>
              <w:t>УКУПНО</w:t>
            </w:r>
            <w:r w:rsidRPr="007978AC">
              <w:rPr>
                <w:b/>
                <w:i/>
                <w:lang w:val="sr-Cyrl-CS"/>
              </w:rPr>
              <w:br/>
              <w:t xml:space="preserve">од </w:t>
            </w:r>
            <w:r w:rsidRPr="007978AC">
              <w:rPr>
                <w:b/>
                <w:i/>
              </w:rPr>
              <w:t>V-VIII</w:t>
            </w:r>
          </w:p>
        </w:tc>
        <w:tc>
          <w:tcPr>
            <w:tcW w:w="2016" w:type="dxa"/>
            <w:tcBorders>
              <w:bottom w:val="double" w:sz="4" w:space="0" w:color="auto"/>
            </w:tcBorders>
            <w:shd w:val="clear" w:color="auto" w:fill="F3F3F3"/>
            <w:vAlign w:val="center"/>
          </w:tcPr>
          <w:p w14:paraId="793EACF9" w14:textId="2E623C3A" w:rsidR="00286A20" w:rsidRPr="009945E8" w:rsidRDefault="00460E9D" w:rsidP="0076453F">
            <w:pPr>
              <w:spacing w:before="100" w:beforeAutospacing="1" w:after="100" w:afterAutospacing="1" w:line="245" w:lineRule="auto"/>
              <w:jc w:val="center"/>
              <w:rPr>
                <w:b/>
                <w:lang w:val="sr-Cyrl-RS"/>
              </w:rPr>
            </w:pPr>
            <w:r>
              <w:rPr>
                <w:b/>
                <w:lang w:val="sr-Cyrl-RS"/>
              </w:rPr>
              <w:t>8</w:t>
            </w:r>
          </w:p>
        </w:tc>
        <w:tc>
          <w:tcPr>
            <w:tcW w:w="2016" w:type="dxa"/>
            <w:tcBorders>
              <w:bottom w:val="double" w:sz="4" w:space="0" w:color="auto"/>
            </w:tcBorders>
            <w:shd w:val="clear" w:color="auto" w:fill="F3F3F3"/>
            <w:vAlign w:val="center"/>
          </w:tcPr>
          <w:p w14:paraId="747EB9A0" w14:textId="5A143881" w:rsidR="00286A20" w:rsidRPr="009945E8" w:rsidRDefault="00460E9D" w:rsidP="0076453F">
            <w:pPr>
              <w:spacing w:before="100" w:beforeAutospacing="1" w:after="100" w:afterAutospacing="1" w:line="245" w:lineRule="auto"/>
              <w:jc w:val="center"/>
              <w:rPr>
                <w:b/>
                <w:lang w:val="sr-Cyrl-RS"/>
              </w:rPr>
            </w:pPr>
            <w:r>
              <w:rPr>
                <w:b/>
                <w:lang w:val="sr-Cyrl-RS"/>
              </w:rPr>
              <w:t>5</w:t>
            </w:r>
          </w:p>
        </w:tc>
        <w:tc>
          <w:tcPr>
            <w:tcW w:w="2016" w:type="dxa"/>
            <w:tcBorders>
              <w:bottom w:val="double" w:sz="4" w:space="0" w:color="auto"/>
            </w:tcBorders>
            <w:shd w:val="clear" w:color="auto" w:fill="F3F3F3"/>
            <w:vAlign w:val="center"/>
          </w:tcPr>
          <w:p w14:paraId="3CA421FE" w14:textId="2EAD58FE" w:rsidR="00286A20" w:rsidRPr="00CE1EB9" w:rsidRDefault="00460E9D" w:rsidP="0076453F">
            <w:pPr>
              <w:spacing w:before="100" w:beforeAutospacing="1" w:after="100" w:afterAutospacing="1" w:line="245" w:lineRule="auto"/>
              <w:jc w:val="center"/>
              <w:rPr>
                <w:b/>
                <w:lang w:val="sr-Cyrl-CS"/>
              </w:rPr>
            </w:pPr>
            <w:r>
              <w:rPr>
                <w:b/>
                <w:lang w:val="sr-Cyrl-CS"/>
              </w:rPr>
              <w:t>3</w:t>
            </w:r>
          </w:p>
        </w:tc>
      </w:tr>
      <w:tr w:rsidR="00286A20" w:rsidRPr="007978AC" w14:paraId="2732F8C1" w14:textId="77777777" w:rsidTr="0076453F">
        <w:trPr>
          <w:cantSplit/>
          <w:trHeight w:val="232"/>
          <w:jc w:val="center"/>
        </w:trPr>
        <w:tc>
          <w:tcPr>
            <w:tcW w:w="2016" w:type="dxa"/>
            <w:shd w:val="clear" w:color="auto" w:fill="D9D9D9"/>
          </w:tcPr>
          <w:p w14:paraId="7067F928" w14:textId="77777777" w:rsidR="00286A20" w:rsidRPr="007978AC" w:rsidRDefault="00286A20" w:rsidP="0076453F">
            <w:pPr>
              <w:spacing w:before="100" w:beforeAutospacing="1" w:after="100" w:afterAutospacing="1" w:line="245" w:lineRule="auto"/>
              <w:jc w:val="center"/>
            </w:pPr>
            <w:r w:rsidRPr="007978AC">
              <w:rPr>
                <w:b/>
                <w:i/>
                <w:lang w:val="sr-Cyrl-CS"/>
              </w:rPr>
              <w:t>УКУПНО</w:t>
            </w:r>
            <w:r w:rsidRPr="007978AC">
              <w:rPr>
                <w:b/>
                <w:i/>
                <w:lang w:val="sr-Cyrl-CS"/>
              </w:rPr>
              <w:br/>
              <w:t xml:space="preserve">од </w:t>
            </w:r>
            <w:r w:rsidRPr="007978AC">
              <w:rPr>
                <w:b/>
                <w:i/>
              </w:rPr>
              <w:t>I-VIII</w:t>
            </w:r>
          </w:p>
        </w:tc>
        <w:tc>
          <w:tcPr>
            <w:tcW w:w="2016" w:type="dxa"/>
            <w:shd w:val="clear" w:color="auto" w:fill="D9D9D9"/>
            <w:vAlign w:val="center"/>
          </w:tcPr>
          <w:p w14:paraId="5FCE6E0A" w14:textId="0355AA72" w:rsidR="00286A20" w:rsidRPr="00B80B0B" w:rsidRDefault="00460E9D" w:rsidP="0076453F">
            <w:pPr>
              <w:spacing w:before="100" w:beforeAutospacing="1" w:after="100" w:afterAutospacing="1" w:line="245" w:lineRule="auto"/>
              <w:jc w:val="center"/>
              <w:rPr>
                <w:b/>
                <w:lang w:val="sr-Cyrl-RS"/>
              </w:rPr>
            </w:pPr>
            <w:r>
              <w:rPr>
                <w:b/>
                <w:lang w:val="sr-Cyrl-RS"/>
              </w:rPr>
              <w:t>11</w:t>
            </w:r>
          </w:p>
        </w:tc>
        <w:tc>
          <w:tcPr>
            <w:tcW w:w="2016" w:type="dxa"/>
            <w:shd w:val="clear" w:color="auto" w:fill="D9D9D9"/>
            <w:vAlign w:val="center"/>
          </w:tcPr>
          <w:p w14:paraId="0D604EE0" w14:textId="7D39D446" w:rsidR="00286A20" w:rsidRPr="00E024BB" w:rsidRDefault="00460E9D" w:rsidP="0076453F">
            <w:pPr>
              <w:spacing w:before="100" w:beforeAutospacing="1" w:after="100" w:afterAutospacing="1" w:line="245" w:lineRule="auto"/>
              <w:jc w:val="center"/>
              <w:rPr>
                <w:b/>
                <w:lang w:val="sr-Cyrl-CS"/>
              </w:rPr>
            </w:pPr>
            <w:r>
              <w:rPr>
                <w:b/>
                <w:lang w:val="sr-Cyrl-CS"/>
              </w:rPr>
              <w:t>6</w:t>
            </w:r>
          </w:p>
        </w:tc>
        <w:tc>
          <w:tcPr>
            <w:tcW w:w="2016" w:type="dxa"/>
            <w:shd w:val="clear" w:color="auto" w:fill="D9D9D9"/>
            <w:vAlign w:val="center"/>
          </w:tcPr>
          <w:p w14:paraId="42BEA7AA" w14:textId="1524621A" w:rsidR="00286A20" w:rsidRPr="00E024BB" w:rsidRDefault="00460E9D" w:rsidP="0076453F">
            <w:pPr>
              <w:spacing w:before="100" w:beforeAutospacing="1" w:after="100" w:afterAutospacing="1" w:line="245" w:lineRule="auto"/>
              <w:jc w:val="center"/>
              <w:rPr>
                <w:b/>
                <w:lang w:val="sr-Cyrl-CS"/>
              </w:rPr>
            </w:pPr>
            <w:r>
              <w:rPr>
                <w:b/>
                <w:lang w:val="sr-Cyrl-CS"/>
              </w:rPr>
              <w:t>5</w:t>
            </w:r>
          </w:p>
        </w:tc>
      </w:tr>
      <w:tr w:rsidR="00286A20" w:rsidRPr="007978AC" w14:paraId="705FA205" w14:textId="77777777" w:rsidTr="0076453F">
        <w:trPr>
          <w:cantSplit/>
          <w:trHeight w:val="232"/>
          <w:jc w:val="center"/>
        </w:trPr>
        <w:tc>
          <w:tcPr>
            <w:tcW w:w="2016" w:type="dxa"/>
          </w:tcPr>
          <w:p w14:paraId="697DCF57" w14:textId="77777777" w:rsidR="00286A20" w:rsidRPr="008419C1" w:rsidRDefault="00286A20" w:rsidP="0076453F">
            <w:pPr>
              <w:spacing w:before="100" w:beforeAutospacing="1" w:after="100" w:afterAutospacing="1" w:line="245" w:lineRule="auto"/>
              <w:jc w:val="center"/>
              <w:rPr>
                <w:lang w:val="sr-Cyrl-RS"/>
              </w:rPr>
            </w:pPr>
          </w:p>
        </w:tc>
        <w:tc>
          <w:tcPr>
            <w:tcW w:w="2016" w:type="dxa"/>
            <w:vAlign w:val="center"/>
          </w:tcPr>
          <w:p w14:paraId="1A882489" w14:textId="77777777" w:rsidR="00286A20" w:rsidRPr="008419C1" w:rsidRDefault="00286A20" w:rsidP="008419C1">
            <w:pPr>
              <w:spacing w:before="100" w:beforeAutospacing="1" w:after="100" w:afterAutospacing="1" w:line="245" w:lineRule="auto"/>
              <w:rPr>
                <w:b/>
                <w:lang w:val="sr-Cyrl-RS"/>
              </w:rPr>
            </w:pPr>
          </w:p>
        </w:tc>
        <w:tc>
          <w:tcPr>
            <w:tcW w:w="2016" w:type="dxa"/>
            <w:vAlign w:val="center"/>
          </w:tcPr>
          <w:p w14:paraId="73EE4CC5" w14:textId="77777777" w:rsidR="00286A20" w:rsidRPr="00AF1C9F" w:rsidRDefault="00286A20" w:rsidP="008419C1">
            <w:pPr>
              <w:spacing w:before="100" w:beforeAutospacing="1" w:after="100" w:afterAutospacing="1" w:line="245" w:lineRule="auto"/>
              <w:rPr>
                <w:b/>
                <w:lang w:val="sr-Cyrl-CS"/>
              </w:rPr>
            </w:pPr>
          </w:p>
        </w:tc>
        <w:tc>
          <w:tcPr>
            <w:tcW w:w="2016" w:type="dxa"/>
            <w:vAlign w:val="center"/>
          </w:tcPr>
          <w:p w14:paraId="180419D4" w14:textId="77777777" w:rsidR="00286A20" w:rsidRPr="008419C1" w:rsidRDefault="00286A20" w:rsidP="008419C1">
            <w:pPr>
              <w:spacing w:before="100" w:beforeAutospacing="1" w:after="100" w:afterAutospacing="1" w:line="245" w:lineRule="auto"/>
              <w:rPr>
                <w:b/>
                <w:lang w:val="sr-Cyrl-RS"/>
              </w:rPr>
            </w:pPr>
          </w:p>
        </w:tc>
      </w:tr>
    </w:tbl>
    <w:p w14:paraId="1FD78903" w14:textId="77777777" w:rsidR="00286A20" w:rsidRDefault="00286A20" w:rsidP="00286A20">
      <w:pPr>
        <w:jc w:val="center"/>
        <w:rPr>
          <w:b/>
          <w:i/>
          <w:lang w:val="sr-Cyrl-CS"/>
        </w:rPr>
      </w:pPr>
      <w:r w:rsidRPr="007978AC">
        <w:rPr>
          <w:b/>
          <w:i/>
          <w:lang w:val="sr-Cyrl-CS"/>
        </w:rPr>
        <w:t>Табела 5.</w:t>
      </w:r>
    </w:p>
    <w:p w14:paraId="2AB000D9" w14:textId="71318341" w:rsidR="005260DD" w:rsidRDefault="005260DD" w:rsidP="00286A20">
      <w:pPr>
        <w:jc w:val="center"/>
        <w:rPr>
          <w:b/>
          <w:i/>
          <w:lang w:val="sr-Cyrl-CS"/>
        </w:rPr>
      </w:pPr>
    </w:p>
    <w:p w14:paraId="38D21705" w14:textId="77777777" w:rsidR="00D944C6" w:rsidRPr="009E6D63" w:rsidRDefault="00D944C6" w:rsidP="005260DD">
      <w:pPr>
        <w:spacing w:line="360" w:lineRule="auto"/>
        <w:jc w:val="both"/>
        <w:rPr>
          <w:rFonts w:ascii="Times New Roman" w:hAnsi="Times New Roman" w:cs="Times New Roman"/>
          <w:sz w:val="24"/>
          <w:szCs w:val="24"/>
          <w:lang w:val="sr-Cyrl-CS"/>
        </w:rPr>
      </w:pPr>
      <w:r w:rsidRPr="009E6D63">
        <w:rPr>
          <w:rFonts w:ascii="Times New Roman" w:hAnsi="Times New Roman" w:cs="Times New Roman"/>
          <w:b/>
          <w:bCs/>
          <w:sz w:val="24"/>
          <w:szCs w:val="24"/>
          <w:u w:val="single"/>
          <w:lang w:val="sr-Cyrl-CS"/>
        </w:rPr>
        <w:t>Недељни режим рада</w:t>
      </w:r>
      <w:r w:rsidRPr="009E6D63">
        <w:rPr>
          <w:rFonts w:ascii="Times New Roman" w:hAnsi="Times New Roman" w:cs="Times New Roman"/>
          <w:sz w:val="24"/>
          <w:szCs w:val="24"/>
          <w:lang w:val="sr-Cyrl-CS"/>
        </w:rPr>
        <w:t xml:space="preserve"> </w:t>
      </w:r>
    </w:p>
    <w:p w14:paraId="6EC9E3DE" w14:textId="65E5103A" w:rsidR="00D944C6" w:rsidRPr="005260DD" w:rsidRDefault="00A9029F" w:rsidP="000F71BA">
      <w:pPr>
        <w:spacing w:line="360" w:lineRule="auto"/>
        <w:jc w:val="both"/>
        <w:rPr>
          <w:rFonts w:ascii="Times New Roman" w:hAnsi="Times New Roman" w:cs="Times New Roman"/>
          <w:lang w:val="sr-Cyrl-CS"/>
        </w:rPr>
      </w:pPr>
      <w:r>
        <w:rPr>
          <w:rFonts w:ascii="Times New Roman" w:hAnsi="Times New Roman" w:cs="Times New Roman"/>
          <w:sz w:val="24"/>
          <w:szCs w:val="24"/>
          <w:lang w:val="sr-Cyrl-CS"/>
        </w:rPr>
        <w:t xml:space="preserve"> </w:t>
      </w:r>
      <w:r w:rsidRPr="005260DD">
        <w:rPr>
          <w:rFonts w:ascii="Times New Roman" w:hAnsi="Times New Roman" w:cs="Times New Roman"/>
          <w:lang w:val="sr-Cyrl-CS"/>
        </w:rPr>
        <w:t xml:space="preserve">Настава се изводила у </w:t>
      </w:r>
      <w:r w:rsidR="00D944C6" w:rsidRPr="005260DD">
        <w:rPr>
          <w:rFonts w:ascii="Times New Roman" w:hAnsi="Times New Roman" w:cs="Times New Roman"/>
          <w:lang w:val="sr-Cyrl-CS"/>
        </w:rPr>
        <w:t>преподневној сме</w:t>
      </w:r>
      <w:r w:rsidRPr="005260DD">
        <w:rPr>
          <w:rFonts w:ascii="Times New Roman" w:hAnsi="Times New Roman" w:cs="Times New Roman"/>
          <w:lang w:val="sr-Cyrl-CS"/>
        </w:rPr>
        <w:t>ни</w:t>
      </w:r>
      <w:r w:rsidR="00280E6A" w:rsidRPr="005260DD">
        <w:rPr>
          <w:rFonts w:ascii="Times New Roman" w:hAnsi="Times New Roman" w:cs="Times New Roman"/>
          <w:lang w:val="sr-Cyrl-CS"/>
        </w:rPr>
        <w:t xml:space="preserve"> у матичној школи у Ковиљу .</w:t>
      </w:r>
      <w:r w:rsidR="00FC5464" w:rsidRPr="005260DD">
        <w:rPr>
          <w:rFonts w:ascii="Times New Roman" w:hAnsi="Times New Roman" w:cs="Times New Roman"/>
          <w:lang w:val="sr-Cyrl-CS"/>
        </w:rPr>
        <w:t xml:space="preserve"> Настава </w:t>
      </w:r>
      <w:r w:rsidRPr="005260DD">
        <w:rPr>
          <w:rFonts w:ascii="Times New Roman" w:hAnsi="Times New Roman" w:cs="Times New Roman"/>
          <w:lang w:val="sr-Cyrl-CS"/>
        </w:rPr>
        <w:t xml:space="preserve"> у </w:t>
      </w:r>
      <w:r w:rsidR="00FC5464" w:rsidRPr="005260DD">
        <w:rPr>
          <w:rFonts w:ascii="Times New Roman" w:hAnsi="Times New Roman" w:cs="Times New Roman"/>
          <w:lang w:val="sr-Cyrl-CS"/>
        </w:rPr>
        <w:t xml:space="preserve"> матичној школи у Ковиљу почиње у </w:t>
      </w:r>
      <w:r w:rsidRPr="005260DD">
        <w:rPr>
          <w:rFonts w:ascii="Times New Roman" w:hAnsi="Times New Roman" w:cs="Times New Roman"/>
          <w:lang w:val="sr-Cyrl-CS"/>
        </w:rPr>
        <w:t>08:00 часова а,</w:t>
      </w:r>
      <w:r w:rsidR="009D7A23">
        <w:rPr>
          <w:rFonts w:ascii="Times New Roman" w:hAnsi="Times New Roman" w:cs="Times New Roman"/>
          <w:lang w:val="sr-Cyrl-CS"/>
        </w:rPr>
        <w:t xml:space="preserve"> </w:t>
      </w:r>
      <w:r w:rsidRPr="005260DD">
        <w:rPr>
          <w:rFonts w:ascii="Times New Roman" w:hAnsi="Times New Roman" w:cs="Times New Roman"/>
          <w:lang w:val="sr-Cyrl-CS"/>
        </w:rPr>
        <w:t>завршава се</w:t>
      </w:r>
      <w:r w:rsidR="00497D31" w:rsidRPr="005260DD">
        <w:rPr>
          <w:rFonts w:ascii="Times New Roman" w:hAnsi="Times New Roman" w:cs="Times New Roman"/>
          <w:lang w:val="sr-Cyrl-CS"/>
        </w:rPr>
        <w:t xml:space="preserve"> седмим часом у 1</w:t>
      </w:r>
      <w:r w:rsidR="009D7A23">
        <w:rPr>
          <w:rFonts w:ascii="Times New Roman" w:hAnsi="Times New Roman" w:cs="Times New Roman"/>
          <w:lang w:val="sr-Cyrl-CS"/>
        </w:rPr>
        <w:t>3</w:t>
      </w:r>
      <w:r w:rsidR="00534B2E">
        <w:rPr>
          <w:rFonts w:ascii="Times New Roman" w:hAnsi="Times New Roman" w:cs="Times New Roman"/>
          <w:lang w:val="sr-Cyrl-CS"/>
        </w:rPr>
        <w:t>:</w:t>
      </w:r>
      <w:r w:rsidR="009D7A23">
        <w:rPr>
          <w:rFonts w:ascii="Times New Roman" w:hAnsi="Times New Roman" w:cs="Times New Roman"/>
          <w:lang w:val="sr-Cyrl-CS"/>
        </w:rPr>
        <w:t>5</w:t>
      </w:r>
      <w:r w:rsidR="00534B2E">
        <w:rPr>
          <w:rFonts w:ascii="Times New Roman" w:hAnsi="Times New Roman" w:cs="Times New Roman"/>
          <w:lang w:val="sr-Cyrl-CS"/>
        </w:rPr>
        <w:t>5</w:t>
      </w:r>
      <w:r w:rsidR="00AE004D">
        <w:rPr>
          <w:rFonts w:ascii="Times New Roman" w:hAnsi="Times New Roman" w:cs="Times New Roman"/>
          <w:lang w:val="sr-Cyrl-CS"/>
        </w:rPr>
        <w:t xml:space="preserve"> </w:t>
      </w:r>
      <w:r w:rsidR="00D944C6" w:rsidRPr="005260DD">
        <w:rPr>
          <w:rFonts w:ascii="Times New Roman" w:hAnsi="Times New Roman" w:cs="Times New Roman"/>
          <w:lang w:val="sr-Cyrl-CS"/>
        </w:rPr>
        <w:t>часова.</w:t>
      </w:r>
    </w:p>
    <w:p w14:paraId="5237BFAC" w14:textId="77777777" w:rsidR="00D944C6" w:rsidRPr="005260DD" w:rsidRDefault="00D944C6" w:rsidP="000F71BA">
      <w:pPr>
        <w:spacing w:line="360" w:lineRule="auto"/>
        <w:jc w:val="both"/>
        <w:rPr>
          <w:rFonts w:ascii="Times New Roman" w:hAnsi="Times New Roman" w:cs="Times New Roman"/>
          <w:lang w:val="sr-Cyrl-CS"/>
        </w:rPr>
      </w:pPr>
      <w:r w:rsidRPr="005260DD">
        <w:rPr>
          <w:rFonts w:ascii="Times New Roman" w:hAnsi="Times New Roman" w:cs="Times New Roman"/>
          <w:lang w:val="sr-Cyrl-CS"/>
        </w:rPr>
        <w:t xml:space="preserve">Приликом израде распореда часова нису испоштовани педагошки критеријуми због рада наставника у две, три и четири школе, као и због изборних </w:t>
      </w:r>
      <w:r w:rsidR="00A9029F" w:rsidRPr="005260DD">
        <w:rPr>
          <w:rFonts w:ascii="Times New Roman" w:hAnsi="Times New Roman" w:cs="Times New Roman"/>
          <w:lang w:val="sr-Cyrl-CS"/>
        </w:rPr>
        <w:t>предмета и осталих облика рада.</w:t>
      </w:r>
    </w:p>
    <w:p w14:paraId="6AF9D533" w14:textId="474E4C1F" w:rsidR="00B80B0B" w:rsidRDefault="00D944C6" w:rsidP="000F71BA">
      <w:pPr>
        <w:spacing w:line="360" w:lineRule="auto"/>
        <w:jc w:val="both"/>
        <w:rPr>
          <w:rFonts w:ascii="Times New Roman" w:hAnsi="Times New Roman" w:cs="Times New Roman"/>
          <w:lang w:val="sr-Cyrl-CS"/>
        </w:rPr>
      </w:pPr>
      <w:r w:rsidRPr="005260DD">
        <w:rPr>
          <w:rFonts w:ascii="Times New Roman" w:hAnsi="Times New Roman" w:cs="Times New Roman"/>
          <w:lang w:val="sr-Cyrl-CS"/>
        </w:rPr>
        <w:t>Поред обавезних предмета изучав</w:t>
      </w:r>
      <w:r w:rsidR="00A9029F" w:rsidRPr="005260DD">
        <w:rPr>
          <w:rFonts w:ascii="Times New Roman" w:hAnsi="Times New Roman" w:cs="Times New Roman"/>
          <w:lang w:val="sr-Cyrl-CS"/>
        </w:rPr>
        <w:t>ају се и изборни:  грађанско васпитање</w:t>
      </w:r>
      <w:r w:rsidR="009D7A23">
        <w:rPr>
          <w:rFonts w:ascii="Times New Roman" w:hAnsi="Times New Roman" w:cs="Times New Roman"/>
          <w:lang w:val="sr-Cyrl-CS"/>
        </w:rPr>
        <w:t xml:space="preserve"> или верска настава</w:t>
      </w:r>
    </w:p>
    <w:p w14:paraId="08DBDA90" w14:textId="638725DC" w:rsidR="00F61B59" w:rsidRDefault="003627E9" w:rsidP="000F71BA">
      <w:pPr>
        <w:spacing w:line="360" w:lineRule="auto"/>
        <w:jc w:val="both"/>
        <w:rPr>
          <w:rFonts w:ascii="Times New Roman" w:hAnsi="Times New Roman" w:cs="Times New Roman"/>
          <w:lang w:val="sr-Cyrl-CS"/>
        </w:rPr>
      </w:pPr>
      <w:r>
        <w:rPr>
          <w:rFonts w:ascii="Times New Roman" w:hAnsi="Times New Roman" w:cs="Times New Roman"/>
          <w:lang w:val="sr-Cyrl-CS"/>
        </w:rPr>
        <w:t xml:space="preserve">Слободне наставне активности – </w:t>
      </w:r>
      <w:r w:rsidR="00BC3185">
        <w:rPr>
          <w:rFonts w:ascii="Times New Roman" w:hAnsi="Times New Roman" w:cs="Times New Roman"/>
          <w:lang w:val="sr-Cyrl-CS"/>
        </w:rPr>
        <w:t xml:space="preserve">Брлине и вредности као животни компас; Цртање,сликање ,вајање; </w:t>
      </w:r>
      <w:r>
        <w:rPr>
          <w:rFonts w:ascii="Times New Roman" w:hAnsi="Times New Roman" w:cs="Times New Roman"/>
          <w:lang w:val="sr-Cyrl-CS"/>
        </w:rPr>
        <w:t>Уметност</w:t>
      </w:r>
      <w:r w:rsidR="00BC3185">
        <w:rPr>
          <w:rFonts w:ascii="Times New Roman" w:hAnsi="Times New Roman" w:cs="Times New Roman"/>
          <w:lang w:val="sr-Cyrl-CS"/>
        </w:rPr>
        <w:t xml:space="preserve"> ; Моја животна средина</w:t>
      </w:r>
    </w:p>
    <w:p w14:paraId="0156F2AD" w14:textId="673F7797" w:rsidR="003627E9" w:rsidRPr="00534B2E" w:rsidRDefault="003627E9" w:rsidP="000F71BA">
      <w:pPr>
        <w:spacing w:line="360" w:lineRule="auto"/>
        <w:jc w:val="both"/>
        <w:rPr>
          <w:rFonts w:ascii="Times New Roman" w:hAnsi="Times New Roman" w:cs="Times New Roman"/>
          <w:lang w:val="sr-Cyrl-CS"/>
        </w:rPr>
      </w:pPr>
      <w:r>
        <w:rPr>
          <w:rFonts w:ascii="Times New Roman" w:hAnsi="Times New Roman" w:cs="Times New Roman"/>
          <w:lang w:val="sr-Cyrl-CS"/>
        </w:rPr>
        <w:t xml:space="preserve"> (од понуђеник слободних активности</w:t>
      </w:r>
      <w:r w:rsidR="00F61B59">
        <w:rPr>
          <w:rFonts w:ascii="Times New Roman" w:hAnsi="Times New Roman" w:cs="Times New Roman"/>
          <w:lang w:val="sr-Cyrl-CS"/>
        </w:rPr>
        <w:t xml:space="preserve"> које школа може да организује анкетним листићима су изабрани наведене активности)</w:t>
      </w:r>
    </w:p>
    <w:p w14:paraId="0D7504FC" w14:textId="6A1AD447" w:rsidR="00286DA7" w:rsidRPr="005260DD" w:rsidRDefault="00E4714E" w:rsidP="000F71BA">
      <w:pPr>
        <w:spacing w:line="360" w:lineRule="auto"/>
        <w:jc w:val="both"/>
        <w:rPr>
          <w:rFonts w:ascii="Times New Roman" w:hAnsi="Times New Roman" w:cs="Times New Roman"/>
          <w:lang w:val="sr-Cyrl-RS"/>
        </w:rPr>
      </w:pPr>
      <w:r w:rsidRPr="005260DD">
        <w:rPr>
          <w:rFonts w:ascii="Times New Roman" w:hAnsi="Times New Roman" w:cs="Times New Roman"/>
          <w:lang w:val="sr-Cyrl-RS"/>
        </w:rPr>
        <w:t xml:space="preserve">Спроведено је и </w:t>
      </w:r>
      <w:r w:rsidR="005A41F6">
        <w:rPr>
          <w:rFonts w:ascii="Times New Roman" w:hAnsi="Times New Roman" w:cs="Times New Roman"/>
          <w:lang w:val="sr-Cyrl-RS"/>
        </w:rPr>
        <w:t xml:space="preserve">пробно </w:t>
      </w:r>
      <w:r w:rsidRPr="005260DD">
        <w:rPr>
          <w:rFonts w:ascii="Times New Roman" w:hAnsi="Times New Roman" w:cs="Times New Roman"/>
          <w:lang w:val="sr-Cyrl-RS"/>
        </w:rPr>
        <w:t xml:space="preserve">тестирање за ученике осмог разреда </w:t>
      </w:r>
      <w:r w:rsidR="00AE004D">
        <w:rPr>
          <w:rFonts w:ascii="Times New Roman" w:hAnsi="Times New Roman" w:cs="Times New Roman"/>
          <w:lang w:val="sr-Cyrl-RS"/>
        </w:rPr>
        <w:t>у</w:t>
      </w:r>
      <w:r w:rsidRPr="005260DD">
        <w:rPr>
          <w:rFonts w:ascii="Times New Roman" w:hAnsi="Times New Roman" w:cs="Times New Roman"/>
          <w:lang w:val="sr-Cyrl-RS"/>
        </w:rPr>
        <w:t xml:space="preserve"> </w:t>
      </w:r>
      <w:r w:rsidR="00F61B59">
        <w:rPr>
          <w:rFonts w:ascii="Times New Roman" w:hAnsi="Times New Roman" w:cs="Times New Roman"/>
          <w:lang w:val="sr-Cyrl-RS"/>
        </w:rPr>
        <w:t>марту</w:t>
      </w:r>
      <w:r w:rsidR="005A41F6">
        <w:rPr>
          <w:rFonts w:ascii="Times New Roman" w:hAnsi="Times New Roman" w:cs="Times New Roman"/>
          <w:lang w:val="sr-Cyrl-RS"/>
        </w:rPr>
        <w:t xml:space="preserve"> у ОШ“</w:t>
      </w:r>
      <w:r w:rsidR="00BC3185">
        <w:rPr>
          <w:rFonts w:ascii="Times New Roman" w:hAnsi="Times New Roman" w:cs="Times New Roman"/>
          <w:lang w:val="sr-Cyrl-RS"/>
        </w:rPr>
        <w:t xml:space="preserve">Светозар Марковић </w:t>
      </w:r>
      <w:r w:rsidR="005A41F6">
        <w:rPr>
          <w:rFonts w:ascii="Times New Roman" w:hAnsi="Times New Roman" w:cs="Times New Roman"/>
          <w:lang w:val="sr-Cyrl-RS"/>
        </w:rPr>
        <w:t xml:space="preserve">“ у </w:t>
      </w:r>
      <w:r w:rsidR="00BC3185">
        <w:rPr>
          <w:rFonts w:ascii="Times New Roman" w:hAnsi="Times New Roman" w:cs="Times New Roman"/>
          <w:lang w:val="sr-Cyrl-RS"/>
        </w:rPr>
        <w:t>Ковиљу</w:t>
      </w:r>
      <w:r w:rsidR="005A41F6">
        <w:rPr>
          <w:rFonts w:ascii="Times New Roman" w:hAnsi="Times New Roman" w:cs="Times New Roman"/>
          <w:lang w:val="sr-Cyrl-RS"/>
        </w:rPr>
        <w:t>.</w:t>
      </w:r>
    </w:p>
    <w:p w14:paraId="5D4CE9F9" w14:textId="5E5C0E0F" w:rsidR="00E4714E" w:rsidRDefault="00E4714E" w:rsidP="000F71BA">
      <w:pPr>
        <w:spacing w:line="360" w:lineRule="auto"/>
        <w:jc w:val="both"/>
        <w:rPr>
          <w:rFonts w:ascii="Times New Roman" w:hAnsi="Times New Roman" w:cs="Times New Roman"/>
          <w:b/>
          <w:bCs/>
          <w:lang w:val="sr-Cyrl-RS"/>
        </w:rPr>
      </w:pPr>
      <w:r w:rsidRPr="00F61B59">
        <w:rPr>
          <w:rFonts w:ascii="Times New Roman" w:hAnsi="Times New Roman" w:cs="Times New Roman"/>
          <w:b/>
          <w:bCs/>
          <w:lang w:val="sr-Cyrl-RS"/>
        </w:rPr>
        <w:t>Завршни испит за уч</w:t>
      </w:r>
      <w:r w:rsidR="00522087" w:rsidRPr="00F61B59">
        <w:rPr>
          <w:rFonts w:ascii="Times New Roman" w:hAnsi="Times New Roman" w:cs="Times New Roman"/>
          <w:b/>
          <w:bCs/>
          <w:lang w:val="sr-Cyrl-RS"/>
        </w:rPr>
        <w:t xml:space="preserve">енике осмог разреда одржан је </w:t>
      </w:r>
      <w:r w:rsidR="00BC3185">
        <w:rPr>
          <w:rFonts w:ascii="Times New Roman" w:hAnsi="Times New Roman" w:cs="Times New Roman"/>
          <w:b/>
          <w:bCs/>
          <w:lang w:val="sr-Cyrl-RS"/>
        </w:rPr>
        <w:t>18</w:t>
      </w:r>
      <w:r w:rsidR="00522087" w:rsidRPr="00F61B59">
        <w:rPr>
          <w:rFonts w:ascii="Times New Roman" w:hAnsi="Times New Roman" w:cs="Times New Roman"/>
          <w:b/>
          <w:bCs/>
          <w:lang w:val="sr-Cyrl-RS"/>
        </w:rPr>
        <w:t>,</w:t>
      </w:r>
      <w:r w:rsidR="00BC3185">
        <w:rPr>
          <w:rFonts w:ascii="Times New Roman" w:hAnsi="Times New Roman" w:cs="Times New Roman"/>
          <w:b/>
          <w:bCs/>
          <w:lang w:val="sr-Cyrl-RS"/>
        </w:rPr>
        <w:t xml:space="preserve"> 19, </w:t>
      </w:r>
      <w:r w:rsidR="00522087" w:rsidRPr="00F61B59">
        <w:rPr>
          <w:rFonts w:ascii="Times New Roman" w:hAnsi="Times New Roman" w:cs="Times New Roman"/>
          <w:b/>
          <w:bCs/>
          <w:lang w:val="sr-Cyrl-RS"/>
        </w:rPr>
        <w:t xml:space="preserve"> и</w:t>
      </w:r>
      <w:r w:rsidR="005A41F6" w:rsidRPr="00F61B59">
        <w:rPr>
          <w:rFonts w:ascii="Times New Roman" w:hAnsi="Times New Roman" w:cs="Times New Roman"/>
          <w:b/>
          <w:bCs/>
          <w:lang w:val="sr-Cyrl-RS"/>
        </w:rPr>
        <w:t xml:space="preserve"> </w:t>
      </w:r>
      <w:r w:rsidR="00F61B59" w:rsidRPr="00F61B59">
        <w:rPr>
          <w:rFonts w:ascii="Times New Roman" w:hAnsi="Times New Roman" w:cs="Times New Roman"/>
          <w:b/>
          <w:bCs/>
          <w:lang w:val="sr-Cyrl-RS"/>
        </w:rPr>
        <w:t>2</w:t>
      </w:r>
      <w:r w:rsidR="00BC3185">
        <w:rPr>
          <w:rFonts w:ascii="Times New Roman" w:hAnsi="Times New Roman" w:cs="Times New Roman"/>
          <w:b/>
          <w:bCs/>
          <w:lang w:val="sr-Cyrl-RS"/>
        </w:rPr>
        <w:t>0</w:t>
      </w:r>
      <w:r w:rsidR="00522087" w:rsidRPr="00F61B59">
        <w:rPr>
          <w:rFonts w:ascii="Times New Roman" w:hAnsi="Times New Roman" w:cs="Times New Roman"/>
          <w:b/>
          <w:bCs/>
          <w:lang w:val="sr-Cyrl-RS"/>
        </w:rPr>
        <w:t>.</w:t>
      </w:r>
      <w:r w:rsidR="00F61B59" w:rsidRPr="00F61B59">
        <w:rPr>
          <w:rFonts w:ascii="Times New Roman" w:hAnsi="Times New Roman" w:cs="Times New Roman"/>
          <w:b/>
          <w:bCs/>
          <w:lang w:val="sr-Cyrl-RS"/>
        </w:rPr>
        <w:t xml:space="preserve"> јуна </w:t>
      </w:r>
      <w:r w:rsidR="00522087" w:rsidRPr="00F61B59">
        <w:rPr>
          <w:rFonts w:ascii="Times New Roman" w:hAnsi="Times New Roman" w:cs="Times New Roman"/>
          <w:b/>
          <w:bCs/>
          <w:lang w:val="sr-Cyrl-RS"/>
        </w:rPr>
        <w:t>202</w:t>
      </w:r>
      <w:r w:rsidR="00BC3185">
        <w:rPr>
          <w:rFonts w:ascii="Times New Roman" w:hAnsi="Times New Roman" w:cs="Times New Roman"/>
          <w:b/>
          <w:bCs/>
          <w:lang w:val="sr-Cyrl-RS"/>
        </w:rPr>
        <w:t>4</w:t>
      </w:r>
      <w:r w:rsidRPr="00F61B59">
        <w:rPr>
          <w:rFonts w:ascii="Times New Roman" w:hAnsi="Times New Roman" w:cs="Times New Roman"/>
          <w:b/>
          <w:bCs/>
          <w:lang w:val="sr-Cyrl-RS"/>
        </w:rPr>
        <w:t xml:space="preserve">.г. </w:t>
      </w:r>
    </w:p>
    <w:p w14:paraId="2CFDCF03" w14:textId="77777777" w:rsidR="00BC3185" w:rsidRPr="00F61B59" w:rsidRDefault="00BC3185" w:rsidP="000F71BA">
      <w:pPr>
        <w:spacing w:line="360" w:lineRule="auto"/>
        <w:jc w:val="both"/>
        <w:rPr>
          <w:rFonts w:ascii="Times New Roman" w:hAnsi="Times New Roman" w:cs="Times New Roman"/>
          <w:b/>
          <w:bCs/>
          <w:lang w:val="sr-Cyrl-RS"/>
        </w:rPr>
      </w:pPr>
    </w:p>
    <w:p w14:paraId="3931ADC3" w14:textId="77777777" w:rsidR="0059125B" w:rsidRDefault="0059125B" w:rsidP="000F71BA">
      <w:pPr>
        <w:spacing w:line="360" w:lineRule="auto"/>
        <w:jc w:val="both"/>
        <w:rPr>
          <w:rFonts w:ascii="Times New Roman" w:hAnsi="Times New Roman" w:cs="Times New Roman"/>
          <w:lang w:val="sr-Cyrl-RS"/>
        </w:rPr>
      </w:pPr>
    </w:p>
    <w:p w14:paraId="5C20AE8F" w14:textId="77777777" w:rsidR="0059125B" w:rsidRDefault="0059125B" w:rsidP="000F71BA">
      <w:pPr>
        <w:spacing w:line="360" w:lineRule="auto"/>
        <w:jc w:val="both"/>
        <w:rPr>
          <w:rFonts w:ascii="Times New Roman" w:hAnsi="Times New Roman" w:cs="Times New Roman"/>
          <w:lang w:val="sr-Cyrl-RS"/>
        </w:rPr>
      </w:pPr>
    </w:p>
    <w:p w14:paraId="57CB6316" w14:textId="77777777" w:rsidR="0059125B" w:rsidRPr="005260DD" w:rsidRDefault="0059125B" w:rsidP="000F71BA">
      <w:pPr>
        <w:spacing w:line="360" w:lineRule="auto"/>
        <w:jc w:val="both"/>
        <w:rPr>
          <w:rFonts w:ascii="Times New Roman" w:hAnsi="Times New Roman" w:cs="Times New Roman"/>
          <w:lang w:val="sr-Cyrl-RS"/>
        </w:rPr>
      </w:pPr>
    </w:p>
    <w:p w14:paraId="6AB8D8A9" w14:textId="77777777" w:rsidR="00D944C6" w:rsidRPr="005260DD" w:rsidRDefault="00D944C6" w:rsidP="00774465">
      <w:pPr>
        <w:spacing w:line="360" w:lineRule="auto"/>
        <w:ind w:firstLine="720"/>
        <w:jc w:val="both"/>
        <w:rPr>
          <w:rFonts w:ascii="Times New Roman" w:hAnsi="Times New Roman" w:cs="Times New Roman"/>
          <w:lang w:val="sr-Cyrl-RS"/>
        </w:rPr>
      </w:pPr>
      <w:r w:rsidRPr="005260DD">
        <w:rPr>
          <w:rFonts w:ascii="Times New Roman" w:hAnsi="Times New Roman" w:cs="Times New Roman"/>
          <w:lang w:val="sr-Cyrl-CS"/>
        </w:rPr>
        <w:t xml:space="preserve"> </w:t>
      </w:r>
      <w:r w:rsidRPr="005260DD">
        <w:rPr>
          <w:rFonts w:ascii="Times New Roman" w:hAnsi="Times New Roman" w:cs="Times New Roman"/>
          <w:b/>
          <w:bCs/>
          <w:u w:val="single"/>
          <w:lang w:val="sr-Cyrl-CS"/>
        </w:rPr>
        <w:t>Дневни режим рада</w:t>
      </w:r>
      <w:r w:rsidRPr="005260DD">
        <w:rPr>
          <w:rFonts w:ascii="Times New Roman" w:hAnsi="Times New Roman" w:cs="Times New Roman"/>
          <w:lang w:val="sr-Cyrl-CS"/>
        </w:rPr>
        <w:t xml:space="preserve"> </w:t>
      </w:r>
    </w:p>
    <w:tbl>
      <w:tblPr>
        <w:tblW w:w="0" w:type="auto"/>
        <w:tblInd w:w="2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9"/>
        <w:gridCol w:w="993"/>
        <w:gridCol w:w="1134"/>
        <w:gridCol w:w="992"/>
      </w:tblGrid>
      <w:tr w:rsidR="00D944C6" w:rsidRPr="009E6D63" w14:paraId="6E4659AB" w14:textId="77777777" w:rsidTr="00EA779C">
        <w:trPr>
          <w:trHeight w:val="242"/>
        </w:trPr>
        <w:tc>
          <w:tcPr>
            <w:tcW w:w="839" w:type="dxa"/>
          </w:tcPr>
          <w:p w14:paraId="505CB81D" w14:textId="77777777" w:rsidR="00D944C6" w:rsidRPr="009E6D63" w:rsidRDefault="00D944C6" w:rsidP="000F71BA">
            <w:pPr>
              <w:spacing w:after="0" w:line="360" w:lineRule="auto"/>
              <w:jc w:val="both"/>
              <w:rPr>
                <w:rFonts w:ascii="Times New Roman" w:hAnsi="Times New Roman" w:cs="Times New Roman"/>
                <w:sz w:val="24"/>
                <w:szCs w:val="24"/>
                <w:lang w:val="sr-Cyrl-CS"/>
              </w:rPr>
            </w:pPr>
            <w:r w:rsidRPr="009E6D63">
              <w:rPr>
                <w:rFonts w:ascii="Times New Roman" w:hAnsi="Times New Roman" w:cs="Times New Roman"/>
                <w:sz w:val="24"/>
                <w:szCs w:val="24"/>
                <w:lang w:val="sr-Cyrl-CS"/>
              </w:rPr>
              <w:t>ЧАС</w:t>
            </w:r>
          </w:p>
        </w:tc>
        <w:tc>
          <w:tcPr>
            <w:tcW w:w="993" w:type="dxa"/>
          </w:tcPr>
          <w:p w14:paraId="10101FE2" w14:textId="77777777" w:rsidR="00D944C6" w:rsidRPr="009E6D63" w:rsidRDefault="00D944C6" w:rsidP="000F71BA">
            <w:pPr>
              <w:spacing w:after="0" w:line="360" w:lineRule="auto"/>
              <w:jc w:val="both"/>
              <w:rPr>
                <w:rFonts w:ascii="Times New Roman" w:hAnsi="Times New Roman" w:cs="Times New Roman"/>
                <w:sz w:val="24"/>
                <w:szCs w:val="24"/>
                <w:lang w:val="sr-Cyrl-CS"/>
              </w:rPr>
            </w:pPr>
            <w:r w:rsidRPr="009E6D63">
              <w:rPr>
                <w:rFonts w:ascii="Times New Roman" w:hAnsi="Times New Roman" w:cs="Times New Roman"/>
                <w:sz w:val="24"/>
                <w:szCs w:val="24"/>
                <w:lang w:val="sr-Cyrl-CS"/>
              </w:rPr>
              <w:t>УЛАЗ</w:t>
            </w:r>
          </w:p>
        </w:tc>
        <w:tc>
          <w:tcPr>
            <w:tcW w:w="1134" w:type="dxa"/>
          </w:tcPr>
          <w:p w14:paraId="55A3D16E" w14:textId="77777777" w:rsidR="00D944C6" w:rsidRPr="009E6D63" w:rsidRDefault="00D944C6" w:rsidP="000F71BA">
            <w:pPr>
              <w:spacing w:after="0" w:line="360" w:lineRule="auto"/>
              <w:jc w:val="both"/>
              <w:rPr>
                <w:rFonts w:ascii="Times New Roman" w:hAnsi="Times New Roman" w:cs="Times New Roman"/>
                <w:sz w:val="24"/>
                <w:szCs w:val="24"/>
                <w:lang w:val="sr-Cyrl-CS"/>
              </w:rPr>
            </w:pPr>
            <w:r w:rsidRPr="009E6D63">
              <w:rPr>
                <w:rFonts w:ascii="Times New Roman" w:hAnsi="Times New Roman" w:cs="Times New Roman"/>
                <w:sz w:val="24"/>
                <w:szCs w:val="24"/>
                <w:lang w:val="sr-Cyrl-CS"/>
              </w:rPr>
              <w:t>ОД</w:t>
            </w:r>
          </w:p>
        </w:tc>
        <w:tc>
          <w:tcPr>
            <w:tcW w:w="992" w:type="dxa"/>
          </w:tcPr>
          <w:p w14:paraId="08A648DF" w14:textId="77777777" w:rsidR="00D944C6" w:rsidRPr="009E6D63" w:rsidRDefault="00D944C6" w:rsidP="000F71BA">
            <w:pPr>
              <w:spacing w:after="0" w:line="360" w:lineRule="auto"/>
              <w:jc w:val="both"/>
              <w:rPr>
                <w:rFonts w:ascii="Times New Roman" w:hAnsi="Times New Roman" w:cs="Times New Roman"/>
                <w:sz w:val="24"/>
                <w:szCs w:val="24"/>
                <w:lang w:val="sr-Cyrl-CS"/>
              </w:rPr>
            </w:pPr>
            <w:r w:rsidRPr="009E6D63">
              <w:rPr>
                <w:rFonts w:ascii="Times New Roman" w:hAnsi="Times New Roman" w:cs="Times New Roman"/>
                <w:sz w:val="24"/>
                <w:szCs w:val="24"/>
                <w:lang w:val="sr-Cyrl-CS"/>
              </w:rPr>
              <w:t>ДО</w:t>
            </w:r>
          </w:p>
        </w:tc>
      </w:tr>
      <w:tr w:rsidR="00D944C6" w:rsidRPr="009E6D63" w14:paraId="23008B2F" w14:textId="77777777" w:rsidTr="00EA779C">
        <w:trPr>
          <w:trHeight w:val="242"/>
        </w:trPr>
        <w:tc>
          <w:tcPr>
            <w:tcW w:w="839" w:type="dxa"/>
          </w:tcPr>
          <w:p w14:paraId="1BEAD9FA" w14:textId="77777777" w:rsidR="00D944C6" w:rsidRPr="009E6D63" w:rsidRDefault="00D944C6" w:rsidP="000F71BA">
            <w:pPr>
              <w:spacing w:after="0" w:line="360" w:lineRule="auto"/>
              <w:jc w:val="both"/>
              <w:rPr>
                <w:rFonts w:ascii="Times New Roman" w:hAnsi="Times New Roman" w:cs="Times New Roman"/>
                <w:sz w:val="24"/>
                <w:szCs w:val="24"/>
                <w:lang w:val="sr-Cyrl-CS"/>
              </w:rPr>
            </w:pPr>
            <w:r w:rsidRPr="009E6D63">
              <w:rPr>
                <w:rFonts w:ascii="Times New Roman" w:hAnsi="Times New Roman" w:cs="Times New Roman"/>
                <w:sz w:val="24"/>
                <w:szCs w:val="24"/>
                <w:lang w:val="sr-Cyrl-CS"/>
              </w:rPr>
              <w:t>1.</w:t>
            </w:r>
          </w:p>
        </w:tc>
        <w:tc>
          <w:tcPr>
            <w:tcW w:w="993" w:type="dxa"/>
          </w:tcPr>
          <w:p w14:paraId="1BB9122E" w14:textId="77777777" w:rsidR="00D944C6" w:rsidRPr="009E6D63" w:rsidRDefault="00D944C6" w:rsidP="000F71BA">
            <w:pPr>
              <w:spacing w:after="0" w:line="360" w:lineRule="auto"/>
              <w:jc w:val="both"/>
              <w:rPr>
                <w:rFonts w:ascii="Times New Roman" w:hAnsi="Times New Roman" w:cs="Times New Roman"/>
                <w:sz w:val="24"/>
                <w:szCs w:val="24"/>
                <w:lang w:val="sr-Cyrl-CS"/>
              </w:rPr>
            </w:pPr>
            <w:r w:rsidRPr="009E6D63">
              <w:rPr>
                <w:rFonts w:ascii="Times New Roman" w:hAnsi="Times New Roman" w:cs="Times New Roman"/>
                <w:sz w:val="24"/>
                <w:szCs w:val="24"/>
                <w:lang w:val="sr-Cyrl-CS"/>
              </w:rPr>
              <w:t>7.50</w:t>
            </w:r>
          </w:p>
        </w:tc>
        <w:tc>
          <w:tcPr>
            <w:tcW w:w="1134" w:type="dxa"/>
          </w:tcPr>
          <w:p w14:paraId="25FB37B1" w14:textId="77777777" w:rsidR="00D944C6" w:rsidRPr="009E6D63" w:rsidRDefault="00A9029F" w:rsidP="000F71BA">
            <w:pPr>
              <w:spacing w:after="0"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0</w:t>
            </w:r>
            <w:r w:rsidR="00522087">
              <w:rPr>
                <w:rFonts w:ascii="Times New Roman" w:hAnsi="Times New Roman" w:cs="Times New Roman"/>
                <w:sz w:val="24"/>
                <w:szCs w:val="24"/>
                <w:lang w:val="sr-Cyrl-CS"/>
              </w:rPr>
              <w:t>8:</w:t>
            </w:r>
            <w:r w:rsidR="00D944C6" w:rsidRPr="009E6D63">
              <w:rPr>
                <w:rFonts w:ascii="Times New Roman" w:hAnsi="Times New Roman" w:cs="Times New Roman"/>
                <w:sz w:val="24"/>
                <w:szCs w:val="24"/>
                <w:lang w:val="sr-Cyrl-CS"/>
              </w:rPr>
              <w:t>00</w:t>
            </w:r>
          </w:p>
        </w:tc>
        <w:tc>
          <w:tcPr>
            <w:tcW w:w="992" w:type="dxa"/>
          </w:tcPr>
          <w:p w14:paraId="319457FE" w14:textId="306597C1" w:rsidR="00D944C6" w:rsidRPr="009E6D63" w:rsidRDefault="00522087" w:rsidP="000F71BA">
            <w:pPr>
              <w:spacing w:after="0"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8:</w:t>
            </w:r>
            <w:r w:rsidR="005A41F6">
              <w:rPr>
                <w:rFonts w:ascii="Times New Roman" w:hAnsi="Times New Roman" w:cs="Times New Roman"/>
                <w:sz w:val="24"/>
                <w:szCs w:val="24"/>
                <w:lang w:val="sr-Cyrl-CS"/>
              </w:rPr>
              <w:t>45</w:t>
            </w:r>
          </w:p>
        </w:tc>
      </w:tr>
      <w:tr w:rsidR="00D944C6" w:rsidRPr="009E6D63" w14:paraId="65AC8825" w14:textId="77777777" w:rsidTr="00EA779C">
        <w:trPr>
          <w:trHeight w:val="242"/>
        </w:trPr>
        <w:tc>
          <w:tcPr>
            <w:tcW w:w="839" w:type="dxa"/>
          </w:tcPr>
          <w:p w14:paraId="66E850BB" w14:textId="77777777" w:rsidR="00D944C6" w:rsidRPr="009E6D63" w:rsidRDefault="00D944C6" w:rsidP="000F71BA">
            <w:pPr>
              <w:spacing w:after="0" w:line="360" w:lineRule="auto"/>
              <w:jc w:val="both"/>
              <w:rPr>
                <w:rFonts w:ascii="Times New Roman" w:hAnsi="Times New Roman" w:cs="Times New Roman"/>
                <w:sz w:val="24"/>
                <w:szCs w:val="24"/>
                <w:lang w:val="sr-Cyrl-CS"/>
              </w:rPr>
            </w:pPr>
            <w:r w:rsidRPr="009E6D63">
              <w:rPr>
                <w:rFonts w:ascii="Times New Roman" w:hAnsi="Times New Roman" w:cs="Times New Roman"/>
                <w:sz w:val="24"/>
                <w:szCs w:val="24"/>
                <w:lang w:val="sr-Cyrl-CS"/>
              </w:rPr>
              <w:t>2.</w:t>
            </w:r>
          </w:p>
        </w:tc>
        <w:tc>
          <w:tcPr>
            <w:tcW w:w="993" w:type="dxa"/>
          </w:tcPr>
          <w:p w14:paraId="796DFAC9" w14:textId="77777777" w:rsidR="00D944C6" w:rsidRPr="009E6D63" w:rsidRDefault="00D944C6" w:rsidP="000F71BA">
            <w:pPr>
              <w:spacing w:after="0" w:line="360" w:lineRule="auto"/>
              <w:jc w:val="both"/>
              <w:rPr>
                <w:rFonts w:ascii="Times New Roman" w:hAnsi="Times New Roman" w:cs="Times New Roman"/>
                <w:sz w:val="24"/>
                <w:szCs w:val="24"/>
                <w:lang w:val="sr-Cyrl-CS"/>
              </w:rPr>
            </w:pPr>
          </w:p>
        </w:tc>
        <w:tc>
          <w:tcPr>
            <w:tcW w:w="1134" w:type="dxa"/>
          </w:tcPr>
          <w:p w14:paraId="0B3ADD98" w14:textId="02BBFC39" w:rsidR="00D944C6" w:rsidRPr="009E6D63" w:rsidRDefault="00A9029F" w:rsidP="000F71BA">
            <w:pPr>
              <w:spacing w:after="0"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0</w:t>
            </w:r>
            <w:r w:rsidR="00522087">
              <w:rPr>
                <w:rFonts w:ascii="Times New Roman" w:hAnsi="Times New Roman" w:cs="Times New Roman"/>
                <w:sz w:val="24"/>
                <w:szCs w:val="24"/>
                <w:lang w:val="sr-Cyrl-CS"/>
              </w:rPr>
              <w:t>8:</w:t>
            </w:r>
            <w:r w:rsidR="005A41F6">
              <w:rPr>
                <w:rFonts w:ascii="Times New Roman" w:hAnsi="Times New Roman" w:cs="Times New Roman"/>
                <w:sz w:val="24"/>
                <w:szCs w:val="24"/>
                <w:lang w:val="sr-Cyrl-CS"/>
              </w:rPr>
              <w:t>50</w:t>
            </w:r>
          </w:p>
        </w:tc>
        <w:tc>
          <w:tcPr>
            <w:tcW w:w="992" w:type="dxa"/>
          </w:tcPr>
          <w:p w14:paraId="6C53CB56" w14:textId="0514E959" w:rsidR="00D944C6" w:rsidRPr="009E6D63" w:rsidRDefault="00522087" w:rsidP="000F71BA">
            <w:pPr>
              <w:spacing w:after="0"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9:</w:t>
            </w:r>
            <w:r w:rsidR="005A41F6">
              <w:rPr>
                <w:rFonts w:ascii="Times New Roman" w:hAnsi="Times New Roman" w:cs="Times New Roman"/>
                <w:sz w:val="24"/>
                <w:szCs w:val="24"/>
                <w:lang w:val="sr-Cyrl-CS"/>
              </w:rPr>
              <w:t>35</w:t>
            </w:r>
          </w:p>
        </w:tc>
      </w:tr>
      <w:tr w:rsidR="00D944C6" w:rsidRPr="009E6D63" w14:paraId="5CC05462" w14:textId="77777777" w:rsidTr="00EA779C">
        <w:trPr>
          <w:trHeight w:val="242"/>
        </w:trPr>
        <w:tc>
          <w:tcPr>
            <w:tcW w:w="839" w:type="dxa"/>
          </w:tcPr>
          <w:p w14:paraId="26EFCE7B" w14:textId="77777777" w:rsidR="00D944C6" w:rsidRPr="009E6D63" w:rsidRDefault="00D944C6" w:rsidP="000F71BA">
            <w:pPr>
              <w:spacing w:after="0" w:line="360" w:lineRule="auto"/>
              <w:jc w:val="both"/>
              <w:rPr>
                <w:rFonts w:ascii="Times New Roman" w:hAnsi="Times New Roman" w:cs="Times New Roman"/>
                <w:sz w:val="24"/>
                <w:szCs w:val="24"/>
                <w:lang w:val="sr-Cyrl-CS"/>
              </w:rPr>
            </w:pPr>
            <w:r w:rsidRPr="009E6D63">
              <w:rPr>
                <w:rFonts w:ascii="Times New Roman" w:hAnsi="Times New Roman" w:cs="Times New Roman"/>
                <w:sz w:val="24"/>
                <w:szCs w:val="24"/>
                <w:lang w:val="sr-Cyrl-CS"/>
              </w:rPr>
              <w:t>3.</w:t>
            </w:r>
          </w:p>
        </w:tc>
        <w:tc>
          <w:tcPr>
            <w:tcW w:w="993" w:type="dxa"/>
          </w:tcPr>
          <w:p w14:paraId="58D112C2" w14:textId="77777777" w:rsidR="00D944C6" w:rsidRPr="009E6D63" w:rsidRDefault="00D944C6" w:rsidP="000F71BA">
            <w:pPr>
              <w:spacing w:after="0" w:line="360" w:lineRule="auto"/>
              <w:jc w:val="both"/>
              <w:rPr>
                <w:rFonts w:ascii="Times New Roman" w:hAnsi="Times New Roman" w:cs="Times New Roman"/>
                <w:sz w:val="24"/>
                <w:szCs w:val="24"/>
                <w:lang w:val="sr-Cyrl-CS"/>
              </w:rPr>
            </w:pPr>
          </w:p>
        </w:tc>
        <w:tc>
          <w:tcPr>
            <w:tcW w:w="1134" w:type="dxa"/>
          </w:tcPr>
          <w:p w14:paraId="67C980A7" w14:textId="0FACE358" w:rsidR="00D944C6" w:rsidRPr="00522087" w:rsidRDefault="00522087" w:rsidP="000F71BA">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rPr>
              <w:t>09</w:t>
            </w:r>
            <w:r>
              <w:rPr>
                <w:rFonts w:ascii="Times New Roman" w:hAnsi="Times New Roman" w:cs="Times New Roman"/>
                <w:sz w:val="24"/>
                <w:szCs w:val="24"/>
                <w:lang w:val="sr-Cyrl-RS"/>
              </w:rPr>
              <w:t>:</w:t>
            </w:r>
            <w:r w:rsidR="005A41F6">
              <w:rPr>
                <w:rFonts w:ascii="Times New Roman" w:hAnsi="Times New Roman" w:cs="Times New Roman"/>
                <w:sz w:val="24"/>
                <w:szCs w:val="24"/>
                <w:lang w:val="sr-Cyrl-RS"/>
              </w:rPr>
              <w:t>45</w:t>
            </w:r>
          </w:p>
        </w:tc>
        <w:tc>
          <w:tcPr>
            <w:tcW w:w="992" w:type="dxa"/>
          </w:tcPr>
          <w:p w14:paraId="38598140" w14:textId="04B65ED3" w:rsidR="00D944C6" w:rsidRPr="00A9029F" w:rsidRDefault="005A41F6" w:rsidP="000F71BA">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t>10</w:t>
            </w:r>
            <w:r w:rsidR="00522087">
              <w:rPr>
                <w:rFonts w:ascii="Times New Roman" w:hAnsi="Times New Roman" w:cs="Times New Roman"/>
                <w:sz w:val="24"/>
                <w:szCs w:val="24"/>
                <w:lang w:val="sr-Cyrl-CS"/>
              </w:rPr>
              <w:t>:</w:t>
            </w:r>
            <w:r>
              <w:rPr>
                <w:rFonts w:ascii="Times New Roman" w:hAnsi="Times New Roman" w:cs="Times New Roman"/>
                <w:sz w:val="24"/>
                <w:szCs w:val="24"/>
                <w:lang w:val="sr-Cyrl-CS"/>
              </w:rPr>
              <w:t>3</w:t>
            </w:r>
            <w:r w:rsidR="00522087">
              <w:rPr>
                <w:rFonts w:ascii="Times New Roman" w:hAnsi="Times New Roman" w:cs="Times New Roman"/>
                <w:sz w:val="24"/>
                <w:szCs w:val="24"/>
                <w:lang w:val="sr-Cyrl-CS"/>
              </w:rPr>
              <w:t>0</w:t>
            </w:r>
          </w:p>
        </w:tc>
      </w:tr>
      <w:tr w:rsidR="00D944C6" w:rsidRPr="009E6D63" w14:paraId="20ED1871" w14:textId="77777777" w:rsidTr="00EA779C">
        <w:trPr>
          <w:trHeight w:val="242"/>
        </w:trPr>
        <w:tc>
          <w:tcPr>
            <w:tcW w:w="839" w:type="dxa"/>
          </w:tcPr>
          <w:p w14:paraId="59720F2A" w14:textId="77777777" w:rsidR="00D944C6" w:rsidRPr="009E6D63" w:rsidRDefault="00D944C6" w:rsidP="000F71BA">
            <w:pPr>
              <w:spacing w:after="0" w:line="360" w:lineRule="auto"/>
              <w:jc w:val="both"/>
              <w:rPr>
                <w:rFonts w:ascii="Times New Roman" w:hAnsi="Times New Roman" w:cs="Times New Roman"/>
                <w:sz w:val="24"/>
                <w:szCs w:val="24"/>
                <w:lang w:val="sr-Cyrl-CS"/>
              </w:rPr>
            </w:pPr>
            <w:r w:rsidRPr="009E6D63">
              <w:rPr>
                <w:rFonts w:ascii="Times New Roman" w:hAnsi="Times New Roman" w:cs="Times New Roman"/>
                <w:sz w:val="24"/>
                <w:szCs w:val="24"/>
                <w:lang w:val="sr-Cyrl-CS"/>
              </w:rPr>
              <w:t>4.</w:t>
            </w:r>
          </w:p>
        </w:tc>
        <w:tc>
          <w:tcPr>
            <w:tcW w:w="993" w:type="dxa"/>
          </w:tcPr>
          <w:p w14:paraId="07BC96C0" w14:textId="77777777" w:rsidR="00D944C6" w:rsidRPr="009E6D63" w:rsidRDefault="00D944C6" w:rsidP="000F71BA">
            <w:pPr>
              <w:spacing w:after="0" w:line="360" w:lineRule="auto"/>
              <w:jc w:val="both"/>
              <w:rPr>
                <w:rFonts w:ascii="Times New Roman" w:hAnsi="Times New Roman" w:cs="Times New Roman"/>
                <w:sz w:val="24"/>
                <w:szCs w:val="24"/>
                <w:lang w:val="sr-Cyrl-CS"/>
              </w:rPr>
            </w:pPr>
          </w:p>
        </w:tc>
        <w:tc>
          <w:tcPr>
            <w:tcW w:w="1134" w:type="dxa"/>
          </w:tcPr>
          <w:p w14:paraId="68F00B14" w14:textId="0C5D6127" w:rsidR="00D944C6" w:rsidRPr="00522087" w:rsidRDefault="00522087" w:rsidP="000F71BA">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rPr>
              <w:t>10</w:t>
            </w:r>
            <w:r>
              <w:rPr>
                <w:rFonts w:ascii="Times New Roman" w:hAnsi="Times New Roman" w:cs="Times New Roman"/>
                <w:sz w:val="24"/>
                <w:szCs w:val="24"/>
                <w:lang w:val="sr-Cyrl-RS"/>
              </w:rPr>
              <w:t>:</w:t>
            </w:r>
            <w:r w:rsidR="005A41F6">
              <w:rPr>
                <w:rFonts w:ascii="Times New Roman" w:hAnsi="Times New Roman" w:cs="Times New Roman"/>
                <w:sz w:val="24"/>
                <w:szCs w:val="24"/>
                <w:lang w:val="sr-Cyrl-RS"/>
              </w:rPr>
              <w:t>35</w:t>
            </w:r>
          </w:p>
        </w:tc>
        <w:tc>
          <w:tcPr>
            <w:tcW w:w="992" w:type="dxa"/>
          </w:tcPr>
          <w:p w14:paraId="5BE5FB78" w14:textId="7C91271D" w:rsidR="00D944C6" w:rsidRPr="00522087" w:rsidRDefault="00522087" w:rsidP="000F71BA">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rPr>
              <w:t>1</w:t>
            </w:r>
            <w:r w:rsidR="005A41F6">
              <w:rPr>
                <w:rFonts w:ascii="Times New Roman" w:hAnsi="Times New Roman" w:cs="Times New Roman"/>
                <w:sz w:val="24"/>
                <w:szCs w:val="24"/>
                <w:lang w:val="sr-Cyrl-RS"/>
              </w:rPr>
              <w:t>1</w:t>
            </w:r>
            <w:r>
              <w:rPr>
                <w:rFonts w:ascii="Times New Roman" w:hAnsi="Times New Roman" w:cs="Times New Roman"/>
                <w:sz w:val="24"/>
                <w:szCs w:val="24"/>
                <w:lang w:val="sr-Cyrl-RS"/>
              </w:rPr>
              <w:t>:</w:t>
            </w:r>
            <w:r w:rsidR="005A41F6">
              <w:rPr>
                <w:rFonts w:ascii="Times New Roman" w:hAnsi="Times New Roman" w:cs="Times New Roman"/>
                <w:sz w:val="24"/>
                <w:szCs w:val="24"/>
                <w:lang w:val="sr-Cyrl-RS"/>
              </w:rPr>
              <w:t>2</w:t>
            </w:r>
            <w:r>
              <w:rPr>
                <w:rFonts w:ascii="Times New Roman" w:hAnsi="Times New Roman" w:cs="Times New Roman"/>
                <w:sz w:val="24"/>
                <w:szCs w:val="24"/>
                <w:lang w:val="sr-Cyrl-RS"/>
              </w:rPr>
              <w:t>0</w:t>
            </w:r>
          </w:p>
        </w:tc>
      </w:tr>
      <w:tr w:rsidR="00D944C6" w:rsidRPr="009E6D63" w14:paraId="1D245BF0" w14:textId="77777777" w:rsidTr="00EA779C">
        <w:trPr>
          <w:trHeight w:val="242"/>
        </w:trPr>
        <w:tc>
          <w:tcPr>
            <w:tcW w:w="839" w:type="dxa"/>
          </w:tcPr>
          <w:p w14:paraId="42CF6577" w14:textId="77777777" w:rsidR="00D944C6" w:rsidRPr="009E6D63" w:rsidRDefault="00D944C6" w:rsidP="000F71BA">
            <w:pPr>
              <w:spacing w:after="0" w:line="360" w:lineRule="auto"/>
              <w:jc w:val="both"/>
              <w:rPr>
                <w:rFonts w:ascii="Times New Roman" w:hAnsi="Times New Roman" w:cs="Times New Roman"/>
                <w:sz w:val="24"/>
                <w:szCs w:val="24"/>
                <w:lang w:val="sr-Cyrl-CS"/>
              </w:rPr>
            </w:pPr>
            <w:r w:rsidRPr="009E6D63">
              <w:rPr>
                <w:rFonts w:ascii="Times New Roman" w:hAnsi="Times New Roman" w:cs="Times New Roman"/>
                <w:sz w:val="24"/>
                <w:szCs w:val="24"/>
                <w:lang w:val="sr-Cyrl-CS"/>
              </w:rPr>
              <w:t>5.</w:t>
            </w:r>
          </w:p>
        </w:tc>
        <w:tc>
          <w:tcPr>
            <w:tcW w:w="993" w:type="dxa"/>
          </w:tcPr>
          <w:p w14:paraId="29746BD6" w14:textId="77777777" w:rsidR="00D944C6" w:rsidRPr="009E6D63" w:rsidRDefault="00D944C6" w:rsidP="000F71BA">
            <w:pPr>
              <w:spacing w:after="0" w:line="360" w:lineRule="auto"/>
              <w:jc w:val="both"/>
              <w:rPr>
                <w:rFonts w:ascii="Times New Roman" w:hAnsi="Times New Roman" w:cs="Times New Roman"/>
                <w:sz w:val="24"/>
                <w:szCs w:val="24"/>
                <w:lang w:val="sr-Cyrl-CS"/>
              </w:rPr>
            </w:pPr>
          </w:p>
        </w:tc>
        <w:tc>
          <w:tcPr>
            <w:tcW w:w="1134" w:type="dxa"/>
          </w:tcPr>
          <w:p w14:paraId="7259AFE7" w14:textId="252AED29" w:rsidR="00D944C6" w:rsidRPr="00522087" w:rsidRDefault="00522087" w:rsidP="000F71BA">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rPr>
              <w:t>1</w:t>
            </w:r>
            <w:r w:rsidR="005A41F6">
              <w:rPr>
                <w:rFonts w:ascii="Times New Roman" w:hAnsi="Times New Roman" w:cs="Times New Roman"/>
                <w:sz w:val="24"/>
                <w:szCs w:val="24"/>
                <w:lang w:val="sr-Cyrl-RS"/>
              </w:rPr>
              <w:t>1</w:t>
            </w:r>
            <w:r>
              <w:rPr>
                <w:rFonts w:ascii="Times New Roman" w:hAnsi="Times New Roman" w:cs="Times New Roman"/>
                <w:sz w:val="24"/>
                <w:szCs w:val="24"/>
                <w:lang w:val="sr-Cyrl-RS"/>
              </w:rPr>
              <w:t>:3</w:t>
            </w:r>
            <w:r w:rsidR="005A41F6">
              <w:rPr>
                <w:rFonts w:ascii="Times New Roman" w:hAnsi="Times New Roman" w:cs="Times New Roman"/>
                <w:sz w:val="24"/>
                <w:szCs w:val="24"/>
                <w:lang w:val="sr-Cyrl-RS"/>
              </w:rPr>
              <w:t>0</w:t>
            </w:r>
          </w:p>
        </w:tc>
        <w:tc>
          <w:tcPr>
            <w:tcW w:w="992" w:type="dxa"/>
          </w:tcPr>
          <w:p w14:paraId="75BE35D6" w14:textId="2E732A17" w:rsidR="00D944C6" w:rsidRPr="00522087" w:rsidRDefault="00522087" w:rsidP="000F71BA">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rPr>
              <w:t>1</w:t>
            </w:r>
            <w:r w:rsidR="005A41F6">
              <w:rPr>
                <w:rFonts w:ascii="Times New Roman" w:hAnsi="Times New Roman" w:cs="Times New Roman"/>
                <w:sz w:val="24"/>
                <w:szCs w:val="24"/>
                <w:lang w:val="sr-Cyrl-RS"/>
              </w:rPr>
              <w:t>2</w:t>
            </w:r>
            <w:r>
              <w:rPr>
                <w:rFonts w:ascii="Times New Roman" w:hAnsi="Times New Roman" w:cs="Times New Roman"/>
                <w:sz w:val="24"/>
                <w:szCs w:val="24"/>
                <w:lang w:val="sr-Cyrl-RS"/>
              </w:rPr>
              <w:t>:</w:t>
            </w:r>
            <w:r w:rsidR="005A41F6">
              <w:rPr>
                <w:rFonts w:ascii="Times New Roman" w:hAnsi="Times New Roman" w:cs="Times New Roman"/>
                <w:sz w:val="24"/>
                <w:szCs w:val="24"/>
                <w:lang w:val="sr-Cyrl-RS"/>
              </w:rPr>
              <w:t>1</w:t>
            </w:r>
            <w:r>
              <w:rPr>
                <w:rFonts w:ascii="Times New Roman" w:hAnsi="Times New Roman" w:cs="Times New Roman"/>
                <w:sz w:val="24"/>
                <w:szCs w:val="24"/>
                <w:lang w:val="sr-Cyrl-RS"/>
              </w:rPr>
              <w:t>5</w:t>
            </w:r>
          </w:p>
        </w:tc>
      </w:tr>
      <w:tr w:rsidR="00D944C6" w:rsidRPr="009E6D63" w14:paraId="4DF2AB2F" w14:textId="77777777" w:rsidTr="00EA779C">
        <w:trPr>
          <w:trHeight w:val="256"/>
        </w:trPr>
        <w:tc>
          <w:tcPr>
            <w:tcW w:w="839" w:type="dxa"/>
          </w:tcPr>
          <w:p w14:paraId="16E7D025" w14:textId="77777777" w:rsidR="00D944C6" w:rsidRPr="009E6D63" w:rsidRDefault="00D944C6" w:rsidP="000F71BA">
            <w:pPr>
              <w:spacing w:after="0" w:line="360" w:lineRule="auto"/>
              <w:jc w:val="both"/>
              <w:rPr>
                <w:rFonts w:ascii="Times New Roman" w:hAnsi="Times New Roman" w:cs="Times New Roman"/>
                <w:sz w:val="24"/>
                <w:szCs w:val="24"/>
                <w:lang w:val="sr-Cyrl-CS"/>
              </w:rPr>
            </w:pPr>
            <w:r w:rsidRPr="009E6D63">
              <w:rPr>
                <w:rFonts w:ascii="Times New Roman" w:hAnsi="Times New Roman" w:cs="Times New Roman"/>
                <w:sz w:val="24"/>
                <w:szCs w:val="24"/>
                <w:lang w:val="sr-Cyrl-CS"/>
              </w:rPr>
              <w:t>6.</w:t>
            </w:r>
          </w:p>
        </w:tc>
        <w:tc>
          <w:tcPr>
            <w:tcW w:w="993" w:type="dxa"/>
          </w:tcPr>
          <w:p w14:paraId="5628D9A2" w14:textId="77777777" w:rsidR="00D944C6" w:rsidRPr="009E6D63" w:rsidRDefault="00D944C6" w:rsidP="000F71BA">
            <w:pPr>
              <w:spacing w:after="0" w:line="360" w:lineRule="auto"/>
              <w:jc w:val="both"/>
              <w:rPr>
                <w:rFonts w:ascii="Times New Roman" w:hAnsi="Times New Roman" w:cs="Times New Roman"/>
                <w:sz w:val="24"/>
                <w:szCs w:val="24"/>
                <w:lang w:val="sr-Cyrl-CS"/>
              </w:rPr>
            </w:pPr>
          </w:p>
        </w:tc>
        <w:tc>
          <w:tcPr>
            <w:tcW w:w="1134" w:type="dxa"/>
          </w:tcPr>
          <w:p w14:paraId="7831EC8C" w14:textId="5942EBFA" w:rsidR="00D944C6" w:rsidRPr="00522087" w:rsidRDefault="00522087" w:rsidP="000F71BA">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rPr>
              <w:t>1</w:t>
            </w:r>
            <w:r w:rsidR="005A41F6">
              <w:rPr>
                <w:rFonts w:ascii="Times New Roman" w:hAnsi="Times New Roman" w:cs="Times New Roman"/>
                <w:sz w:val="24"/>
                <w:szCs w:val="24"/>
                <w:lang w:val="sr-Cyrl-RS"/>
              </w:rPr>
              <w:t>2</w:t>
            </w:r>
            <w:r>
              <w:rPr>
                <w:rFonts w:ascii="Times New Roman" w:hAnsi="Times New Roman" w:cs="Times New Roman"/>
                <w:sz w:val="24"/>
                <w:szCs w:val="24"/>
                <w:lang w:val="sr-Cyrl-RS"/>
              </w:rPr>
              <w:t>:</w:t>
            </w:r>
            <w:r w:rsidR="005A41F6">
              <w:rPr>
                <w:rFonts w:ascii="Times New Roman" w:hAnsi="Times New Roman" w:cs="Times New Roman"/>
                <w:sz w:val="24"/>
                <w:szCs w:val="24"/>
                <w:lang w:val="sr-Cyrl-RS"/>
              </w:rPr>
              <w:t>20</w:t>
            </w:r>
          </w:p>
        </w:tc>
        <w:tc>
          <w:tcPr>
            <w:tcW w:w="992" w:type="dxa"/>
          </w:tcPr>
          <w:p w14:paraId="2E4CA8C0" w14:textId="74CE5D1B" w:rsidR="00D944C6" w:rsidRPr="00522087" w:rsidRDefault="00522087" w:rsidP="000F71BA">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rPr>
              <w:t>1</w:t>
            </w:r>
            <w:r w:rsidR="005A41F6">
              <w:rPr>
                <w:rFonts w:ascii="Times New Roman" w:hAnsi="Times New Roman" w:cs="Times New Roman"/>
                <w:sz w:val="24"/>
                <w:szCs w:val="24"/>
                <w:lang w:val="sr-Cyrl-RS"/>
              </w:rPr>
              <w:t>3</w:t>
            </w:r>
            <w:r>
              <w:rPr>
                <w:rFonts w:ascii="Times New Roman" w:hAnsi="Times New Roman" w:cs="Times New Roman"/>
                <w:sz w:val="24"/>
                <w:szCs w:val="24"/>
                <w:lang w:val="sr-Cyrl-RS"/>
              </w:rPr>
              <w:t>:</w:t>
            </w:r>
            <w:r w:rsidR="005A41F6">
              <w:rPr>
                <w:rFonts w:ascii="Times New Roman" w:hAnsi="Times New Roman" w:cs="Times New Roman"/>
                <w:sz w:val="24"/>
                <w:szCs w:val="24"/>
                <w:lang w:val="sr-Cyrl-RS"/>
              </w:rPr>
              <w:t>0</w:t>
            </w:r>
            <w:r>
              <w:rPr>
                <w:rFonts w:ascii="Times New Roman" w:hAnsi="Times New Roman" w:cs="Times New Roman"/>
                <w:sz w:val="24"/>
                <w:szCs w:val="24"/>
                <w:lang w:val="sr-Cyrl-RS"/>
              </w:rPr>
              <w:t>5</w:t>
            </w:r>
          </w:p>
        </w:tc>
      </w:tr>
      <w:tr w:rsidR="00D944C6" w:rsidRPr="009E6D63" w14:paraId="7B28F532" w14:textId="77777777" w:rsidTr="00EA779C">
        <w:trPr>
          <w:trHeight w:val="256"/>
        </w:trPr>
        <w:tc>
          <w:tcPr>
            <w:tcW w:w="839" w:type="dxa"/>
          </w:tcPr>
          <w:p w14:paraId="719E1751" w14:textId="77777777" w:rsidR="00D944C6" w:rsidRPr="009E6D63" w:rsidRDefault="00D944C6" w:rsidP="000F71BA">
            <w:pPr>
              <w:spacing w:after="0" w:line="360" w:lineRule="auto"/>
              <w:jc w:val="both"/>
              <w:rPr>
                <w:rFonts w:ascii="Times New Roman" w:hAnsi="Times New Roman" w:cs="Times New Roman"/>
                <w:sz w:val="24"/>
                <w:szCs w:val="24"/>
                <w:lang w:val="sr-Cyrl-CS"/>
              </w:rPr>
            </w:pPr>
            <w:r w:rsidRPr="009E6D63">
              <w:rPr>
                <w:rFonts w:ascii="Times New Roman" w:hAnsi="Times New Roman" w:cs="Times New Roman"/>
                <w:sz w:val="24"/>
                <w:szCs w:val="24"/>
                <w:lang w:val="sr-Cyrl-CS"/>
              </w:rPr>
              <w:t>7.</w:t>
            </w:r>
          </w:p>
        </w:tc>
        <w:tc>
          <w:tcPr>
            <w:tcW w:w="993" w:type="dxa"/>
          </w:tcPr>
          <w:p w14:paraId="58F1782F" w14:textId="77777777" w:rsidR="00D944C6" w:rsidRPr="009E6D63" w:rsidRDefault="00D944C6" w:rsidP="000F71BA">
            <w:pPr>
              <w:spacing w:after="0" w:line="360" w:lineRule="auto"/>
              <w:jc w:val="both"/>
              <w:rPr>
                <w:rFonts w:ascii="Times New Roman" w:hAnsi="Times New Roman" w:cs="Times New Roman"/>
                <w:sz w:val="24"/>
                <w:szCs w:val="24"/>
                <w:lang w:val="sr-Cyrl-CS"/>
              </w:rPr>
            </w:pPr>
          </w:p>
        </w:tc>
        <w:tc>
          <w:tcPr>
            <w:tcW w:w="1134" w:type="dxa"/>
          </w:tcPr>
          <w:p w14:paraId="429C835B" w14:textId="228489FC" w:rsidR="00D944C6" w:rsidRPr="009E6D63" w:rsidRDefault="00522087" w:rsidP="000F71BA">
            <w:pPr>
              <w:spacing w:after="0"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1</w:t>
            </w:r>
            <w:r w:rsidR="00DE63ED">
              <w:rPr>
                <w:rFonts w:ascii="Times New Roman" w:hAnsi="Times New Roman" w:cs="Times New Roman"/>
                <w:sz w:val="24"/>
                <w:szCs w:val="24"/>
                <w:lang w:val="sr-Cyrl-CS"/>
              </w:rPr>
              <w:t>3</w:t>
            </w:r>
            <w:r>
              <w:rPr>
                <w:rFonts w:ascii="Times New Roman" w:hAnsi="Times New Roman" w:cs="Times New Roman"/>
                <w:sz w:val="24"/>
                <w:szCs w:val="24"/>
                <w:lang w:val="sr-Cyrl-CS"/>
              </w:rPr>
              <w:t>:</w:t>
            </w:r>
            <w:r w:rsidR="00DE63ED">
              <w:rPr>
                <w:rFonts w:ascii="Times New Roman" w:hAnsi="Times New Roman" w:cs="Times New Roman"/>
                <w:sz w:val="24"/>
                <w:szCs w:val="24"/>
                <w:lang w:val="sr-Cyrl-CS"/>
              </w:rPr>
              <w:t>1</w:t>
            </w:r>
            <w:r>
              <w:rPr>
                <w:rFonts w:ascii="Times New Roman" w:hAnsi="Times New Roman" w:cs="Times New Roman"/>
                <w:sz w:val="24"/>
                <w:szCs w:val="24"/>
                <w:lang w:val="sr-Cyrl-CS"/>
              </w:rPr>
              <w:t>0</w:t>
            </w:r>
          </w:p>
        </w:tc>
        <w:tc>
          <w:tcPr>
            <w:tcW w:w="992" w:type="dxa"/>
          </w:tcPr>
          <w:p w14:paraId="09682390" w14:textId="081FEE19" w:rsidR="00D944C6" w:rsidRPr="009E6D63" w:rsidRDefault="00522087" w:rsidP="000F71BA">
            <w:pPr>
              <w:spacing w:after="0"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1</w:t>
            </w:r>
            <w:r w:rsidR="00DE63ED">
              <w:rPr>
                <w:rFonts w:ascii="Times New Roman" w:hAnsi="Times New Roman" w:cs="Times New Roman"/>
                <w:sz w:val="24"/>
                <w:szCs w:val="24"/>
                <w:lang w:val="sr-Cyrl-CS"/>
              </w:rPr>
              <w:t>3</w:t>
            </w:r>
            <w:r>
              <w:rPr>
                <w:rFonts w:ascii="Times New Roman" w:hAnsi="Times New Roman" w:cs="Times New Roman"/>
                <w:sz w:val="24"/>
                <w:szCs w:val="24"/>
                <w:lang w:val="sr-Cyrl-CS"/>
              </w:rPr>
              <w:t>:</w:t>
            </w:r>
            <w:r w:rsidR="00DE63ED">
              <w:rPr>
                <w:rFonts w:ascii="Times New Roman" w:hAnsi="Times New Roman" w:cs="Times New Roman"/>
                <w:sz w:val="24"/>
                <w:szCs w:val="24"/>
                <w:lang w:val="sr-Cyrl-CS"/>
              </w:rPr>
              <w:t>55</w:t>
            </w:r>
          </w:p>
        </w:tc>
      </w:tr>
    </w:tbl>
    <w:p w14:paraId="6D536D9B" w14:textId="77777777" w:rsidR="00A9029F" w:rsidRDefault="005260DD" w:rsidP="000F71BA">
      <w:pPr>
        <w:spacing w:line="360" w:lineRule="auto"/>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EA779C" w:rsidRPr="002D30B9">
        <w:rPr>
          <w:rFonts w:ascii="Times New Roman" w:hAnsi="Times New Roman" w:cs="Times New Roman"/>
          <w:b/>
          <w:sz w:val="24"/>
          <w:szCs w:val="24"/>
          <w:lang w:val="sr-Cyrl-CS"/>
        </w:rPr>
        <w:t>Дневни режим рада у матичној школи у Ковиљу</w:t>
      </w:r>
    </w:p>
    <w:p w14:paraId="34A0C99F" w14:textId="77777777" w:rsidR="005260DD" w:rsidRPr="002D30B9" w:rsidRDefault="005260DD" w:rsidP="000F71BA">
      <w:pPr>
        <w:spacing w:line="360" w:lineRule="auto"/>
        <w:ind w:firstLine="720"/>
        <w:jc w:val="both"/>
        <w:rPr>
          <w:rFonts w:ascii="Times New Roman" w:hAnsi="Times New Roman" w:cs="Times New Roman"/>
          <w:b/>
          <w:sz w:val="24"/>
          <w:szCs w:val="24"/>
          <w:lang w:val="sr-Cyrl-CS"/>
        </w:rPr>
      </w:pPr>
    </w:p>
    <w:p w14:paraId="65B39C08" w14:textId="47D66CB7" w:rsidR="00D944C6" w:rsidRPr="005260DD" w:rsidRDefault="00D944C6" w:rsidP="000F71BA">
      <w:pPr>
        <w:spacing w:line="360" w:lineRule="auto"/>
        <w:ind w:firstLine="720"/>
        <w:jc w:val="both"/>
        <w:rPr>
          <w:rFonts w:ascii="Times New Roman" w:hAnsi="Times New Roman" w:cs="Times New Roman"/>
          <w:color w:val="000000"/>
          <w:lang w:val="sr-Cyrl-CS"/>
        </w:rPr>
      </w:pPr>
      <w:r w:rsidRPr="005260DD">
        <w:rPr>
          <w:rFonts w:ascii="Times New Roman" w:hAnsi="Times New Roman" w:cs="Times New Roman"/>
          <w:lang w:val="sr-Cyrl-CS"/>
        </w:rPr>
        <w:t>Настава је почињала у 8 часова са малим одморима између часо</w:t>
      </w:r>
      <w:r w:rsidR="00522087" w:rsidRPr="005260DD">
        <w:rPr>
          <w:rFonts w:ascii="Times New Roman" w:hAnsi="Times New Roman" w:cs="Times New Roman"/>
          <w:lang w:val="sr-Cyrl-CS"/>
        </w:rPr>
        <w:t xml:space="preserve">ва од по 5 минута. После </w:t>
      </w:r>
      <w:r w:rsidR="00204D83">
        <w:rPr>
          <w:rFonts w:ascii="Times New Roman" w:hAnsi="Times New Roman" w:cs="Times New Roman"/>
          <w:lang w:val="sr-Cyrl-CS"/>
        </w:rPr>
        <w:t>другог</w:t>
      </w:r>
      <w:r w:rsidR="00A9029F" w:rsidRPr="005260DD">
        <w:rPr>
          <w:rFonts w:ascii="Times New Roman" w:hAnsi="Times New Roman" w:cs="Times New Roman"/>
          <w:lang w:val="sr-Cyrl-CS"/>
        </w:rPr>
        <w:t xml:space="preserve"> </w:t>
      </w:r>
      <w:r w:rsidRPr="005260DD">
        <w:rPr>
          <w:rFonts w:ascii="Times New Roman" w:hAnsi="Times New Roman" w:cs="Times New Roman"/>
          <w:lang w:val="sr-Cyrl-CS"/>
        </w:rPr>
        <w:t xml:space="preserve">часа ученици су имали велики одмор у трајању од </w:t>
      </w:r>
      <w:r w:rsidR="00204D83">
        <w:rPr>
          <w:rFonts w:ascii="Times New Roman" w:hAnsi="Times New Roman" w:cs="Times New Roman"/>
          <w:color w:val="FF0000"/>
          <w:lang w:val="sr-Cyrl-CS"/>
        </w:rPr>
        <w:t>10</w:t>
      </w:r>
      <w:r w:rsidRPr="005260DD">
        <w:rPr>
          <w:rFonts w:ascii="Times New Roman" w:hAnsi="Times New Roman" w:cs="Times New Roman"/>
          <w:color w:val="FF0000"/>
          <w:lang w:val="sr-Cyrl-CS"/>
        </w:rPr>
        <w:t xml:space="preserve"> минута</w:t>
      </w:r>
      <w:r w:rsidR="00522087" w:rsidRPr="005260DD">
        <w:rPr>
          <w:rFonts w:ascii="Times New Roman" w:hAnsi="Times New Roman" w:cs="Times New Roman"/>
          <w:color w:val="FF0000"/>
          <w:lang w:val="sr-Cyrl-CS"/>
        </w:rPr>
        <w:t xml:space="preserve"> и после </w:t>
      </w:r>
      <w:r w:rsidR="00204D83">
        <w:rPr>
          <w:rFonts w:ascii="Times New Roman" w:hAnsi="Times New Roman" w:cs="Times New Roman"/>
          <w:color w:val="FF0000"/>
          <w:lang w:val="sr-Cyrl-CS"/>
        </w:rPr>
        <w:t>четвртог часа</w:t>
      </w:r>
      <w:r w:rsidR="00522087" w:rsidRPr="005260DD">
        <w:rPr>
          <w:rFonts w:ascii="Times New Roman" w:hAnsi="Times New Roman" w:cs="Times New Roman"/>
          <w:color w:val="FF0000"/>
          <w:lang w:val="sr-Cyrl-CS"/>
        </w:rPr>
        <w:t xml:space="preserve"> у трајању од 10 минута</w:t>
      </w:r>
      <w:r w:rsidRPr="005260DD">
        <w:rPr>
          <w:rFonts w:ascii="Times New Roman" w:hAnsi="Times New Roman" w:cs="Times New Roman"/>
          <w:color w:val="FF0000"/>
          <w:lang w:val="sr-Cyrl-CS"/>
        </w:rPr>
        <w:t xml:space="preserve">. </w:t>
      </w:r>
      <w:r w:rsidRPr="005260DD">
        <w:rPr>
          <w:rFonts w:ascii="Times New Roman" w:hAnsi="Times New Roman" w:cs="Times New Roman"/>
          <w:color w:val="000000"/>
          <w:lang w:val="sr-Cyrl-CS"/>
        </w:rPr>
        <w:t xml:space="preserve">Настава се у овој смени завршавала у </w:t>
      </w:r>
      <w:r w:rsidR="00522087" w:rsidRPr="005260DD">
        <w:rPr>
          <w:rFonts w:ascii="Times New Roman" w:hAnsi="Times New Roman" w:cs="Times New Roman"/>
          <w:color w:val="000000"/>
          <w:lang w:val="ru-RU"/>
        </w:rPr>
        <w:t>1</w:t>
      </w:r>
      <w:r w:rsidR="00F61B59">
        <w:rPr>
          <w:rFonts w:ascii="Times New Roman" w:hAnsi="Times New Roman" w:cs="Times New Roman"/>
          <w:color w:val="000000"/>
          <w:lang w:val="ru-RU"/>
        </w:rPr>
        <w:t>3</w:t>
      </w:r>
      <w:r w:rsidR="00522087" w:rsidRPr="005260DD">
        <w:rPr>
          <w:rFonts w:ascii="Times New Roman" w:hAnsi="Times New Roman" w:cs="Times New Roman"/>
          <w:color w:val="000000"/>
          <w:lang w:val="sr-Cyrl-RS"/>
        </w:rPr>
        <w:t>.</w:t>
      </w:r>
      <w:r w:rsidR="00F61B59">
        <w:rPr>
          <w:rFonts w:ascii="Times New Roman" w:hAnsi="Times New Roman" w:cs="Times New Roman"/>
          <w:color w:val="000000"/>
          <w:lang w:val="sr-Cyrl-RS"/>
        </w:rPr>
        <w:t>5</w:t>
      </w:r>
      <w:r w:rsidR="00204D83">
        <w:rPr>
          <w:rFonts w:ascii="Times New Roman" w:hAnsi="Times New Roman" w:cs="Times New Roman"/>
          <w:color w:val="000000"/>
          <w:lang w:val="sr-Cyrl-RS"/>
        </w:rPr>
        <w:t>5</w:t>
      </w:r>
      <w:r w:rsidRPr="005260DD">
        <w:rPr>
          <w:rFonts w:ascii="Times New Roman" w:hAnsi="Times New Roman" w:cs="Times New Roman"/>
          <w:color w:val="000000"/>
          <w:lang w:val="ru-RU"/>
        </w:rPr>
        <w:t xml:space="preserve"> </w:t>
      </w:r>
      <w:r w:rsidR="00A9029F" w:rsidRPr="005260DD">
        <w:rPr>
          <w:rFonts w:ascii="Times New Roman" w:hAnsi="Times New Roman" w:cs="Times New Roman"/>
          <w:color w:val="000000"/>
          <w:lang w:val="sr-Cyrl-CS"/>
        </w:rPr>
        <w:t>часова</w:t>
      </w:r>
      <w:r w:rsidR="00522087" w:rsidRPr="005260DD">
        <w:rPr>
          <w:rFonts w:ascii="Times New Roman" w:hAnsi="Times New Roman" w:cs="Times New Roman"/>
          <w:color w:val="000000"/>
          <w:lang w:val="sr-Cyrl-CS"/>
        </w:rPr>
        <w:t xml:space="preserve"> осим када су ученици имали и осми час настава се завршавала у 1</w:t>
      </w:r>
      <w:r w:rsidR="00204D83">
        <w:rPr>
          <w:rFonts w:ascii="Times New Roman" w:hAnsi="Times New Roman" w:cs="Times New Roman"/>
          <w:color w:val="000000"/>
          <w:lang w:val="sr-Cyrl-CS"/>
        </w:rPr>
        <w:t>4</w:t>
      </w:r>
      <w:r w:rsidR="00522087" w:rsidRPr="005260DD">
        <w:rPr>
          <w:rFonts w:ascii="Times New Roman" w:hAnsi="Times New Roman" w:cs="Times New Roman"/>
          <w:color w:val="000000"/>
          <w:lang w:val="sr-Cyrl-CS"/>
        </w:rPr>
        <w:t>:</w:t>
      </w:r>
      <w:r w:rsidR="00F61B59">
        <w:rPr>
          <w:rFonts w:ascii="Times New Roman" w:hAnsi="Times New Roman" w:cs="Times New Roman"/>
          <w:color w:val="000000"/>
          <w:lang w:val="sr-Cyrl-CS"/>
        </w:rPr>
        <w:t>4</w:t>
      </w:r>
      <w:r w:rsidR="00522087" w:rsidRPr="005260DD">
        <w:rPr>
          <w:rFonts w:ascii="Times New Roman" w:hAnsi="Times New Roman" w:cs="Times New Roman"/>
          <w:color w:val="000000"/>
          <w:lang w:val="sr-Cyrl-CS"/>
        </w:rPr>
        <w:t>5</w:t>
      </w:r>
      <w:r w:rsidR="00A9029F" w:rsidRPr="005260DD">
        <w:rPr>
          <w:rFonts w:ascii="Times New Roman" w:hAnsi="Times New Roman" w:cs="Times New Roman"/>
          <w:color w:val="000000"/>
          <w:lang w:val="sr-Cyrl-CS"/>
        </w:rPr>
        <w:t>.</w:t>
      </w:r>
      <w:r w:rsidR="00204D83">
        <w:rPr>
          <w:rFonts w:ascii="Times New Roman" w:hAnsi="Times New Roman" w:cs="Times New Roman"/>
          <w:color w:val="000000"/>
          <w:lang w:val="sr-Cyrl-CS"/>
        </w:rPr>
        <w:t xml:space="preserve"> </w:t>
      </w:r>
      <w:r w:rsidR="00522087" w:rsidRPr="005260DD">
        <w:rPr>
          <w:rFonts w:ascii="Times New Roman" w:hAnsi="Times New Roman" w:cs="Times New Roman"/>
          <w:color w:val="000000"/>
          <w:lang w:val="sr-Cyrl-CS"/>
        </w:rPr>
        <w:t xml:space="preserve">Час ученика је трајао </w:t>
      </w:r>
      <w:r w:rsidR="00204D83">
        <w:rPr>
          <w:rFonts w:ascii="Times New Roman" w:hAnsi="Times New Roman" w:cs="Times New Roman"/>
          <w:color w:val="000000"/>
          <w:lang w:val="sr-Cyrl-CS"/>
        </w:rPr>
        <w:t>45</w:t>
      </w:r>
      <w:r w:rsidR="00522087" w:rsidRPr="005260DD">
        <w:rPr>
          <w:rFonts w:ascii="Times New Roman" w:hAnsi="Times New Roman" w:cs="Times New Roman"/>
          <w:color w:val="000000"/>
          <w:lang w:val="sr-Cyrl-CS"/>
        </w:rPr>
        <w:t xml:space="preserve"> минута.</w:t>
      </w:r>
      <w:r w:rsidR="00A9029F" w:rsidRPr="005260DD">
        <w:rPr>
          <w:rFonts w:ascii="Times New Roman" w:hAnsi="Times New Roman" w:cs="Times New Roman"/>
          <w:color w:val="000000"/>
          <w:lang w:val="sr-Cyrl-CS"/>
        </w:rPr>
        <w:t xml:space="preserve"> У</w:t>
      </w:r>
      <w:r w:rsidRPr="005260DD">
        <w:rPr>
          <w:rFonts w:ascii="Times New Roman" w:hAnsi="Times New Roman" w:cs="Times New Roman"/>
          <w:color w:val="000000"/>
          <w:lang w:val="sr-Cyrl-CS"/>
        </w:rPr>
        <w:t xml:space="preserve"> току</w:t>
      </w:r>
      <w:r w:rsidR="00A9029F" w:rsidRPr="005260DD">
        <w:rPr>
          <w:rFonts w:ascii="Times New Roman" w:hAnsi="Times New Roman" w:cs="Times New Roman"/>
          <w:color w:val="000000"/>
          <w:lang w:val="sr-Cyrl-CS"/>
        </w:rPr>
        <w:t xml:space="preserve"> радних дана  организовала су се дежурства </w:t>
      </w:r>
      <w:r w:rsidRPr="005260DD">
        <w:rPr>
          <w:rFonts w:ascii="Times New Roman" w:hAnsi="Times New Roman" w:cs="Times New Roman"/>
          <w:color w:val="000000"/>
          <w:lang w:val="sr-Cyrl-CS"/>
        </w:rPr>
        <w:t xml:space="preserve"> наставника.</w:t>
      </w:r>
    </w:p>
    <w:p w14:paraId="3675C449" w14:textId="77777777" w:rsidR="00D944C6" w:rsidRPr="009E6D63" w:rsidRDefault="00D944C6" w:rsidP="000F71BA">
      <w:pPr>
        <w:spacing w:line="360" w:lineRule="auto"/>
        <w:ind w:firstLine="720"/>
        <w:jc w:val="both"/>
        <w:rPr>
          <w:rFonts w:ascii="Times New Roman" w:hAnsi="Times New Roman" w:cs="Times New Roman"/>
          <w:color w:val="000000"/>
          <w:sz w:val="24"/>
          <w:szCs w:val="24"/>
          <w:lang w:val="sr-Cyrl-CS"/>
        </w:rPr>
      </w:pPr>
    </w:p>
    <w:p w14:paraId="5EF7F524" w14:textId="77777777" w:rsidR="00D944C6" w:rsidRDefault="00D944C6" w:rsidP="00783AB1">
      <w:pPr>
        <w:spacing w:line="360" w:lineRule="auto"/>
        <w:jc w:val="both"/>
        <w:rPr>
          <w:rFonts w:ascii="Times New Roman" w:hAnsi="Times New Roman" w:cs="Times New Roman"/>
          <w:color w:val="000000"/>
          <w:sz w:val="24"/>
          <w:szCs w:val="24"/>
          <w:lang w:val="ru-RU"/>
        </w:rPr>
      </w:pPr>
    </w:p>
    <w:p w14:paraId="4D713544" w14:textId="77777777" w:rsidR="006E0893" w:rsidRDefault="006E0893" w:rsidP="00783AB1">
      <w:pPr>
        <w:spacing w:line="360" w:lineRule="auto"/>
        <w:jc w:val="both"/>
        <w:rPr>
          <w:rFonts w:ascii="Times New Roman" w:hAnsi="Times New Roman" w:cs="Times New Roman"/>
          <w:color w:val="000000"/>
          <w:sz w:val="24"/>
          <w:szCs w:val="24"/>
          <w:lang w:val="ru-RU"/>
        </w:rPr>
      </w:pPr>
    </w:p>
    <w:p w14:paraId="4E446DEB" w14:textId="77777777" w:rsidR="006E0893" w:rsidRDefault="006E0893" w:rsidP="00783AB1">
      <w:pPr>
        <w:spacing w:line="360" w:lineRule="auto"/>
        <w:jc w:val="both"/>
        <w:rPr>
          <w:rFonts w:ascii="Times New Roman" w:hAnsi="Times New Roman" w:cs="Times New Roman"/>
          <w:color w:val="000000"/>
          <w:sz w:val="24"/>
          <w:szCs w:val="24"/>
          <w:lang w:val="ru-RU"/>
        </w:rPr>
      </w:pPr>
    </w:p>
    <w:p w14:paraId="2BE68D76" w14:textId="77777777" w:rsidR="006E0893" w:rsidRDefault="006E0893" w:rsidP="00783AB1">
      <w:pPr>
        <w:spacing w:line="360" w:lineRule="auto"/>
        <w:jc w:val="both"/>
        <w:rPr>
          <w:rFonts w:ascii="Times New Roman" w:hAnsi="Times New Roman" w:cs="Times New Roman"/>
          <w:color w:val="000000"/>
          <w:sz w:val="24"/>
          <w:szCs w:val="24"/>
          <w:lang w:val="ru-RU"/>
        </w:rPr>
      </w:pPr>
    </w:p>
    <w:p w14:paraId="2FAB8604" w14:textId="77777777" w:rsidR="006E0893" w:rsidRPr="00E92451" w:rsidRDefault="006E0893" w:rsidP="00783AB1">
      <w:pPr>
        <w:spacing w:line="360" w:lineRule="auto"/>
        <w:jc w:val="both"/>
        <w:rPr>
          <w:rFonts w:ascii="Times New Roman" w:hAnsi="Times New Roman" w:cs="Times New Roman"/>
          <w:color w:val="000000"/>
          <w:sz w:val="24"/>
          <w:szCs w:val="24"/>
          <w:lang w:val="ru-RU"/>
        </w:rPr>
      </w:pPr>
    </w:p>
    <w:p w14:paraId="69845100" w14:textId="0CA06A05" w:rsidR="003872E1" w:rsidRPr="00C21491" w:rsidRDefault="003872E1" w:rsidP="00774465">
      <w:pPr>
        <w:pStyle w:val="HT3a"/>
        <w:numPr>
          <w:ilvl w:val="0"/>
          <w:numId w:val="0"/>
        </w:numPr>
        <w:ind w:left="1440" w:firstLine="720"/>
        <w:rPr>
          <w:rFonts w:ascii="Times New Roman" w:hAnsi="Times New Roman"/>
          <w:i/>
          <w:lang w:val="sr-Cyrl-CS"/>
        </w:rPr>
      </w:pPr>
      <w:bookmarkStart w:id="19" w:name="_Toc114383902"/>
      <w:bookmarkStart w:id="20" w:name="_Toc146632934"/>
      <w:r w:rsidRPr="003872E1">
        <w:rPr>
          <w:rFonts w:ascii="Times New Roman" w:hAnsi="Times New Roman"/>
          <w:i/>
          <w:lang w:val="sr-Cyrl-CS"/>
        </w:rPr>
        <w:lastRenderedPageBreak/>
        <w:t xml:space="preserve"> </w:t>
      </w:r>
      <w:r>
        <w:rPr>
          <w:rFonts w:ascii="Times New Roman" w:hAnsi="Times New Roman"/>
          <w:i/>
          <w:lang w:val="sr-Cyrl-CS"/>
        </w:rPr>
        <w:t>ОДЕЉЕНСКЕ СТАРЕШИНЕ</w:t>
      </w:r>
      <w:r w:rsidRPr="00C21491">
        <w:rPr>
          <w:rFonts w:ascii="Times New Roman" w:hAnsi="Times New Roman"/>
          <w:i/>
        </w:rPr>
        <w:t xml:space="preserve">  </w:t>
      </w:r>
      <w:r>
        <w:rPr>
          <w:rFonts w:ascii="Times New Roman" w:hAnsi="Times New Roman"/>
          <w:i/>
          <w:lang w:val="sr-Cyrl-CS"/>
        </w:rPr>
        <w:t>Ш</w:t>
      </w:r>
      <w:r w:rsidRPr="00C21491">
        <w:rPr>
          <w:rFonts w:ascii="Times New Roman" w:hAnsi="Times New Roman"/>
          <w:i/>
        </w:rPr>
        <w:t>K. 20</w:t>
      </w:r>
      <w:bookmarkEnd w:id="19"/>
      <w:r w:rsidR="00522087">
        <w:rPr>
          <w:rFonts w:ascii="Times New Roman" w:hAnsi="Times New Roman"/>
          <w:i/>
          <w:lang w:val="sr-Cyrl-RS"/>
        </w:rPr>
        <w:t>2</w:t>
      </w:r>
      <w:r w:rsidR="00BC3185">
        <w:rPr>
          <w:rFonts w:ascii="Times New Roman" w:hAnsi="Times New Roman"/>
          <w:i/>
          <w:lang w:val="sr-Cyrl-RS"/>
        </w:rPr>
        <w:t>3</w:t>
      </w:r>
      <w:r w:rsidR="00957533">
        <w:rPr>
          <w:rFonts w:ascii="Times New Roman" w:hAnsi="Times New Roman"/>
          <w:i/>
        </w:rPr>
        <w:t>/20</w:t>
      </w:r>
      <w:r w:rsidR="00522087">
        <w:rPr>
          <w:rFonts w:ascii="Times New Roman" w:hAnsi="Times New Roman"/>
          <w:i/>
          <w:lang w:val="sr-Cyrl-RS"/>
        </w:rPr>
        <w:t>2</w:t>
      </w:r>
      <w:r w:rsidR="00BC3185">
        <w:rPr>
          <w:rFonts w:ascii="Times New Roman" w:hAnsi="Times New Roman"/>
          <w:i/>
          <w:lang w:val="sr-Cyrl-RS"/>
        </w:rPr>
        <w:t>4</w:t>
      </w:r>
      <w:r w:rsidRPr="00C21491">
        <w:rPr>
          <w:rFonts w:ascii="Times New Roman" w:hAnsi="Times New Roman"/>
          <w:i/>
          <w:lang w:val="sr-Cyrl-CS"/>
        </w:rPr>
        <w:t>.</w:t>
      </w:r>
      <w:r w:rsidRPr="00C21491">
        <w:rPr>
          <w:rFonts w:ascii="Times New Roman" w:hAnsi="Times New Roman"/>
          <w:i/>
        </w:rPr>
        <w:t xml:space="preserve"> </w:t>
      </w:r>
      <w:bookmarkEnd w:id="20"/>
      <w:r>
        <w:rPr>
          <w:rFonts w:ascii="Times New Roman" w:hAnsi="Times New Roman"/>
          <w:i/>
          <w:lang w:val="sr-Cyrl-CS"/>
        </w:rPr>
        <w:t>ГОД.</w:t>
      </w:r>
    </w:p>
    <w:tbl>
      <w:tblPr>
        <w:tblW w:w="1065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07"/>
        <w:gridCol w:w="1606"/>
        <w:gridCol w:w="1583"/>
        <w:gridCol w:w="1943"/>
        <w:gridCol w:w="1636"/>
        <w:gridCol w:w="1689"/>
        <w:gridCol w:w="1495"/>
      </w:tblGrid>
      <w:tr w:rsidR="003872E1" w:rsidRPr="007978AC" w14:paraId="06D0D8A1" w14:textId="77777777" w:rsidTr="0076453F">
        <w:trPr>
          <w:trHeight w:val="851"/>
          <w:jc w:val="center"/>
        </w:trPr>
        <w:tc>
          <w:tcPr>
            <w:tcW w:w="707" w:type="dxa"/>
            <w:tcBorders>
              <w:tl2br w:val="single" w:sz="4" w:space="0" w:color="auto"/>
            </w:tcBorders>
            <w:shd w:val="pct12" w:color="auto" w:fill="auto"/>
            <w:vAlign w:val="center"/>
          </w:tcPr>
          <w:p w14:paraId="14244E8F" w14:textId="77777777" w:rsidR="003872E1" w:rsidRDefault="003872E1" w:rsidP="0076453F">
            <w:pPr>
              <w:spacing w:after="0" w:line="240" w:lineRule="auto"/>
              <w:rPr>
                <w:rFonts w:ascii="Times Roman Cirilica" w:hAnsi="Times Roman Cirilica"/>
                <w:lang w:val="sr-Latn-CS"/>
              </w:rPr>
            </w:pPr>
            <w:r>
              <w:rPr>
                <w:rFonts w:ascii="Times Roman Cirilica" w:hAnsi="Times Roman Cirilica"/>
                <w:lang w:val="sr-Latn-CS"/>
              </w:rPr>
              <w:t xml:space="preserve"> Od.</w:t>
            </w:r>
          </w:p>
          <w:p w14:paraId="4FE68A75" w14:textId="77777777" w:rsidR="003872E1" w:rsidRDefault="003872E1" w:rsidP="0076453F">
            <w:pPr>
              <w:spacing w:after="0" w:line="240" w:lineRule="auto"/>
              <w:rPr>
                <w:rFonts w:ascii="Times Roman Cirilica" w:hAnsi="Times Roman Cirilica"/>
                <w:lang w:val="sr-Latn-CS"/>
              </w:rPr>
            </w:pPr>
          </w:p>
          <w:p w14:paraId="5A5A816B" w14:textId="77777777" w:rsidR="003872E1" w:rsidRPr="0047772F" w:rsidRDefault="003872E1" w:rsidP="0076453F">
            <w:pPr>
              <w:spacing w:after="0" w:line="240" w:lineRule="auto"/>
              <w:rPr>
                <w:rFonts w:ascii="Times Roman Cirilica" w:hAnsi="Times Roman Cirilica"/>
                <w:lang w:val="sr-Latn-CS"/>
              </w:rPr>
            </w:pPr>
            <w:r>
              <w:rPr>
                <w:rFonts w:ascii="Times Roman Cirilica" w:hAnsi="Times Roman Cirilica"/>
                <w:lang w:val="sr-Latn-CS"/>
              </w:rPr>
              <w:t>Raz.</w:t>
            </w:r>
          </w:p>
        </w:tc>
        <w:tc>
          <w:tcPr>
            <w:tcW w:w="1608" w:type="dxa"/>
            <w:shd w:val="pct12" w:color="auto" w:fill="auto"/>
            <w:vAlign w:val="center"/>
          </w:tcPr>
          <w:p w14:paraId="5D23DAAF" w14:textId="77777777" w:rsidR="003872E1" w:rsidRPr="006F5F24" w:rsidRDefault="003872E1" w:rsidP="0076453F">
            <w:pPr>
              <w:spacing w:line="245" w:lineRule="auto"/>
              <w:jc w:val="center"/>
              <w:rPr>
                <w:sz w:val="16"/>
                <w:lang w:val="sr-Cyrl-CS"/>
              </w:rPr>
            </w:pPr>
            <w:r w:rsidRPr="006F5F24">
              <w:rPr>
                <w:sz w:val="16"/>
                <w:lang w:val="sr-Cyrl-CS"/>
              </w:rPr>
              <w:t>1</w:t>
            </w:r>
          </w:p>
        </w:tc>
        <w:tc>
          <w:tcPr>
            <w:tcW w:w="1584" w:type="dxa"/>
            <w:shd w:val="pct12" w:color="auto" w:fill="auto"/>
            <w:vAlign w:val="center"/>
          </w:tcPr>
          <w:p w14:paraId="43894C3B" w14:textId="77777777" w:rsidR="003872E1" w:rsidRPr="006F5F24" w:rsidRDefault="003872E1" w:rsidP="0076453F">
            <w:pPr>
              <w:spacing w:line="245" w:lineRule="auto"/>
              <w:jc w:val="center"/>
              <w:rPr>
                <w:sz w:val="16"/>
                <w:lang w:val="sr-Cyrl-CS"/>
              </w:rPr>
            </w:pPr>
            <w:r w:rsidRPr="006F5F24">
              <w:rPr>
                <w:sz w:val="16"/>
                <w:lang w:val="sr-Cyrl-CS"/>
              </w:rPr>
              <w:t>2</w:t>
            </w:r>
          </w:p>
        </w:tc>
        <w:tc>
          <w:tcPr>
            <w:tcW w:w="1935" w:type="dxa"/>
            <w:shd w:val="pct12" w:color="auto" w:fill="auto"/>
            <w:vAlign w:val="center"/>
          </w:tcPr>
          <w:p w14:paraId="053E596A" w14:textId="77777777" w:rsidR="003872E1" w:rsidRPr="006F5F24" w:rsidRDefault="003872E1" w:rsidP="0076453F">
            <w:pPr>
              <w:spacing w:line="245" w:lineRule="auto"/>
              <w:jc w:val="center"/>
              <w:rPr>
                <w:sz w:val="16"/>
                <w:lang w:val="sr-Cyrl-CS"/>
              </w:rPr>
            </w:pPr>
            <w:r w:rsidRPr="006F5F24">
              <w:rPr>
                <w:sz w:val="16"/>
                <w:lang w:val="sr-Cyrl-CS"/>
              </w:rPr>
              <w:t>3</w:t>
            </w:r>
          </w:p>
        </w:tc>
        <w:tc>
          <w:tcPr>
            <w:tcW w:w="1638" w:type="dxa"/>
            <w:shd w:val="pct12" w:color="auto" w:fill="auto"/>
            <w:vAlign w:val="center"/>
          </w:tcPr>
          <w:p w14:paraId="43F8F327" w14:textId="77777777" w:rsidR="003872E1" w:rsidRPr="006F5F24" w:rsidRDefault="003872E1" w:rsidP="0076453F">
            <w:pPr>
              <w:spacing w:line="245" w:lineRule="auto"/>
              <w:jc w:val="center"/>
              <w:rPr>
                <w:sz w:val="16"/>
                <w:lang w:val="sr-Cyrl-CS"/>
              </w:rPr>
            </w:pPr>
            <w:r w:rsidRPr="006F5F24">
              <w:rPr>
                <w:sz w:val="16"/>
                <w:lang w:val="sr-Cyrl-CS"/>
              </w:rPr>
              <w:t>4</w:t>
            </w:r>
          </w:p>
        </w:tc>
        <w:tc>
          <w:tcPr>
            <w:tcW w:w="1691" w:type="dxa"/>
            <w:shd w:val="pct12" w:color="auto" w:fill="auto"/>
            <w:vAlign w:val="center"/>
          </w:tcPr>
          <w:p w14:paraId="4094E91F" w14:textId="77777777" w:rsidR="003872E1" w:rsidRPr="006F5F24" w:rsidRDefault="003872E1" w:rsidP="0076453F">
            <w:pPr>
              <w:spacing w:line="245" w:lineRule="auto"/>
              <w:jc w:val="center"/>
              <w:rPr>
                <w:sz w:val="16"/>
                <w:lang w:val="sr-Cyrl-CS"/>
              </w:rPr>
            </w:pPr>
            <w:r w:rsidRPr="006F5F24">
              <w:rPr>
                <w:sz w:val="16"/>
                <w:lang w:val="sr-Cyrl-CS"/>
              </w:rPr>
              <w:t>5</w:t>
            </w:r>
          </w:p>
        </w:tc>
        <w:tc>
          <w:tcPr>
            <w:tcW w:w="1496" w:type="dxa"/>
            <w:shd w:val="pct12" w:color="auto" w:fill="auto"/>
            <w:vAlign w:val="center"/>
          </w:tcPr>
          <w:p w14:paraId="2BC02ED1" w14:textId="77777777" w:rsidR="003872E1" w:rsidRPr="006F5F24" w:rsidRDefault="003872E1" w:rsidP="0076453F">
            <w:pPr>
              <w:spacing w:line="245" w:lineRule="auto"/>
              <w:jc w:val="center"/>
              <w:rPr>
                <w:sz w:val="16"/>
                <w:lang w:val="sr-Cyrl-CS"/>
              </w:rPr>
            </w:pPr>
            <w:r w:rsidRPr="006F5F24">
              <w:rPr>
                <w:sz w:val="16"/>
                <w:lang w:val="sr-Cyrl-CS"/>
              </w:rPr>
              <w:t>6</w:t>
            </w:r>
          </w:p>
        </w:tc>
      </w:tr>
      <w:tr w:rsidR="003872E1" w:rsidRPr="007978AC" w14:paraId="6884857A" w14:textId="77777777" w:rsidTr="0076453F">
        <w:trPr>
          <w:trHeight w:val="521"/>
          <w:jc w:val="center"/>
        </w:trPr>
        <w:tc>
          <w:tcPr>
            <w:tcW w:w="707" w:type="dxa"/>
            <w:shd w:val="pct12" w:color="auto" w:fill="auto"/>
            <w:vAlign w:val="center"/>
          </w:tcPr>
          <w:p w14:paraId="15133DA8" w14:textId="77777777" w:rsidR="003872E1" w:rsidRPr="00B02F67" w:rsidRDefault="006F66D0" w:rsidP="0076453F">
            <w:pPr>
              <w:spacing w:line="245" w:lineRule="auto"/>
              <w:jc w:val="center"/>
              <w:rPr>
                <w:lang w:val="sr-Cyrl-CS"/>
              </w:rPr>
            </w:pPr>
            <w:r>
              <w:t>I</w:t>
            </w:r>
            <w:r w:rsidR="003872E1">
              <w:rPr>
                <w:lang w:val="sr-Cyrl-CS"/>
              </w:rPr>
              <w:t xml:space="preserve"> </w:t>
            </w:r>
          </w:p>
        </w:tc>
        <w:tc>
          <w:tcPr>
            <w:tcW w:w="1608" w:type="dxa"/>
            <w:tcBorders>
              <w:top w:val="nil"/>
              <w:bottom w:val="nil"/>
            </w:tcBorders>
            <w:shd w:val="clear" w:color="auto" w:fill="auto"/>
          </w:tcPr>
          <w:p w14:paraId="1E310D1B" w14:textId="2A6F4574" w:rsidR="003872E1" w:rsidRPr="000700C2" w:rsidRDefault="00395201" w:rsidP="0076453F">
            <w:pPr>
              <w:spacing w:after="0" w:line="240" w:lineRule="auto"/>
              <w:ind w:left="-55" w:right="-82"/>
              <w:rPr>
                <w:lang w:val="sr-Cyrl-RS"/>
              </w:rPr>
            </w:pPr>
            <w:r>
              <w:rPr>
                <w:sz w:val="20"/>
                <w:szCs w:val="20"/>
                <w:lang w:val="sr-Cyrl-RS"/>
              </w:rPr>
              <w:t xml:space="preserve"> </w:t>
            </w:r>
          </w:p>
        </w:tc>
        <w:tc>
          <w:tcPr>
            <w:tcW w:w="1574" w:type="dxa"/>
            <w:tcBorders>
              <w:top w:val="nil"/>
              <w:bottom w:val="nil"/>
            </w:tcBorders>
            <w:shd w:val="clear" w:color="auto" w:fill="auto"/>
          </w:tcPr>
          <w:p w14:paraId="5AD08BB0" w14:textId="77777777" w:rsidR="003872E1" w:rsidRPr="00322A33" w:rsidRDefault="003872E1" w:rsidP="0076453F">
            <w:pPr>
              <w:spacing w:after="0" w:line="240" w:lineRule="auto"/>
              <w:ind w:left="-28" w:right="-110"/>
              <w:jc w:val="center"/>
              <w:rPr>
                <w:sz w:val="20"/>
                <w:szCs w:val="20"/>
                <w:lang w:val="sr-Cyrl-CS"/>
              </w:rPr>
            </w:pPr>
          </w:p>
          <w:p w14:paraId="0D8BD8B3" w14:textId="77777777" w:rsidR="003872E1" w:rsidRPr="00322A33" w:rsidRDefault="003872E1" w:rsidP="003872E1">
            <w:pPr>
              <w:spacing w:after="0" w:line="240" w:lineRule="auto"/>
              <w:ind w:left="-28" w:right="-110"/>
              <w:rPr>
                <w:sz w:val="20"/>
                <w:szCs w:val="20"/>
                <w:lang w:val="sr-Cyrl-CS"/>
              </w:rPr>
            </w:pPr>
          </w:p>
        </w:tc>
        <w:tc>
          <w:tcPr>
            <w:tcW w:w="1945" w:type="dxa"/>
            <w:tcBorders>
              <w:top w:val="nil"/>
              <w:bottom w:val="nil"/>
            </w:tcBorders>
            <w:shd w:val="clear" w:color="auto" w:fill="auto"/>
          </w:tcPr>
          <w:p w14:paraId="490504DF" w14:textId="77777777" w:rsidR="003872E1" w:rsidRPr="00322A33" w:rsidRDefault="003872E1" w:rsidP="0076453F">
            <w:pPr>
              <w:spacing w:after="0" w:line="240" w:lineRule="auto"/>
              <w:jc w:val="center"/>
              <w:rPr>
                <w:sz w:val="20"/>
                <w:szCs w:val="20"/>
                <w:lang w:val="sr-Cyrl-CS"/>
              </w:rPr>
            </w:pPr>
          </w:p>
          <w:p w14:paraId="6098C18A" w14:textId="77777777" w:rsidR="003872E1" w:rsidRPr="00322A33" w:rsidRDefault="003872E1" w:rsidP="0076453F">
            <w:pPr>
              <w:spacing w:after="0" w:line="240" w:lineRule="auto"/>
              <w:jc w:val="center"/>
              <w:rPr>
                <w:sz w:val="20"/>
                <w:szCs w:val="20"/>
                <w:lang w:val="sr-Cyrl-CS"/>
              </w:rPr>
            </w:pPr>
          </w:p>
        </w:tc>
        <w:tc>
          <w:tcPr>
            <w:tcW w:w="1638" w:type="dxa"/>
            <w:tcBorders>
              <w:top w:val="nil"/>
              <w:bottom w:val="nil"/>
            </w:tcBorders>
            <w:shd w:val="clear" w:color="auto" w:fill="auto"/>
          </w:tcPr>
          <w:p w14:paraId="5F45C5DD" w14:textId="77777777" w:rsidR="003872E1" w:rsidRPr="007978AC" w:rsidRDefault="003872E1" w:rsidP="0076453F">
            <w:pPr>
              <w:spacing w:after="0" w:line="240" w:lineRule="auto"/>
              <w:jc w:val="center"/>
              <w:rPr>
                <w:lang w:val="sr-Cyrl-CS"/>
              </w:rPr>
            </w:pPr>
          </w:p>
        </w:tc>
        <w:tc>
          <w:tcPr>
            <w:tcW w:w="1691" w:type="dxa"/>
            <w:tcBorders>
              <w:top w:val="nil"/>
              <w:bottom w:val="nil"/>
            </w:tcBorders>
            <w:shd w:val="clear" w:color="auto" w:fill="auto"/>
          </w:tcPr>
          <w:p w14:paraId="12C49D5C" w14:textId="77777777" w:rsidR="003872E1" w:rsidRPr="007978AC" w:rsidRDefault="003872E1" w:rsidP="0076453F">
            <w:pPr>
              <w:spacing w:after="0" w:line="240" w:lineRule="auto"/>
              <w:jc w:val="center"/>
              <w:rPr>
                <w:lang w:val="sr-Cyrl-CS"/>
              </w:rPr>
            </w:pPr>
          </w:p>
        </w:tc>
        <w:tc>
          <w:tcPr>
            <w:tcW w:w="1496" w:type="dxa"/>
            <w:tcBorders>
              <w:top w:val="nil"/>
              <w:bottom w:val="nil"/>
            </w:tcBorders>
            <w:shd w:val="clear" w:color="auto" w:fill="auto"/>
          </w:tcPr>
          <w:p w14:paraId="1BD57F62" w14:textId="77777777" w:rsidR="003872E1" w:rsidRPr="007978AC" w:rsidRDefault="003872E1" w:rsidP="0076453F">
            <w:pPr>
              <w:spacing w:after="0" w:line="240" w:lineRule="auto"/>
              <w:jc w:val="center"/>
              <w:rPr>
                <w:lang w:val="sr-Cyrl-CS"/>
              </w:rPr>
            </w:pPr>
          </w:p>
        </w:tc>
      </w:tr>
      <w:tr w:rsidR="003872E1" w:rsidRPr="007978AC" w14:paraId="4090C89F" w14:textId="77777777" w:rsidTr="0076453F">
        <w:trPr>
          <w:trHeight w:val="690"/>
          <w:jc w:val="center"/>
        </w:trPr>
        <w:tc>
          <w:tcPr>
            <w:tcW w:w="707" w:type="dxa"/>
            <w:shd w:val="pct12" w:color="auto" w:fill="auto"/>
            <w:vAlign w:val="center"/>
          </w:tcPr>
          <w:p w14:paraId="3F017FF9" w14:textId="77777777" w:rsidR="003872E1" w:rsidRPr="006F5F24" w:rsidRDefault="003872E1" w:rsidP="0076453F">
            <w:pPr>
              <w:spacing w:line="245" w:lineRule="auto"/>
              <w:jc w:val="center"/>
              <w:rPr>
                <w:lang w:val="sr-Cyrl-CS"/>
              </w:rPr>
            </w:pPr>
            <w:r w:rsidRPr="007978AC">
              <w:t>II</w:t>
            </w:r>
          </w:p>
        </w:tc>
        <w:tc>
          <w:tcPr>
            <w:tcW w:w="1608" w:type="dxa"/>
            <w:vAlign w:val="center"/>
          </w:tcPr>
          <w:p w14:paraId="37974774" w14:textId="66FE3FFA" w:rsidR="003872E1" w:rsidRPr="000700C2" w:rsidRDefault="00BC3185" w:rsidP="006F66D0">
            <w:pPr>
              <w:spacing w:after="0" w:line="240" w:lineRule="auto"/>
              <w:rPr>
                <w:sz w:val="20"/>
                <w:szCs w:val="20"/>
                <w:lang w:val="sr-Cyrl-RS"/>
              </w:rPr>
            </w:pPr>
            <w:r>
              <w:rPr>
                <w:sz w:val="20"/>
                <w:szCs w:val="20"/>
                <w:lang w:val="sr-Cyrl-RS"/>
              </w:rPr>
              <w:t>Снежана Проковић</w:t>
            </w:r>
          </w:p>
        </w:tc>
        <w:tc>
          <w:tcPr>
            <w:tcW w:w="1584" w:type="dxa"/>
            <w:vAlign w:val="center"/>
          </w:tcPr>
          <w:p w14:paraId="419CF85E" w14:textId="77777777" w:rsidR="003872E1" w:rsidRPr="00322A33" w:rsidRDefault="003872E1" w:rsidP="006F66D0">
            <w:pPr>
              <w:spacing w:line="245" w:lineRule="auto"/>
              <w:rPr>
                <w:sz w:val="20"/>
                <w:szCs w:val="20"/>
                <w:lang w:val="sr-Cyrl-CS"/>
              </w:rPr>
            </w:pPr>
          </w:p>
        </w:tc>
        <w:tc>
          <w:tcPr>
            <w:tcW w:w="1935" w:type="dxa"/>
            <w:vAlign w:val="center"/>
          </w:tcPr>
          <w:p w14:paraId="3DF11613" w14:textId="77777777" w:rsidR="003872E1" w:rsidRPr="00322A33" w:rsidRDefault="003872E1" w:rsidP="0076453F">
            <w:pPr>
              <w:spacing w:line="245" w:lineRule="auto"/>
              <w:jc w:val="center"/>
              <w:rPr>
                <w:sz w:val="20"/>
                <w:szCs w:val="20"/>
                <w:lang w:val="sr-Cyrl-CS"/>
              </w:rPr>
            </w:pPr>
          </w:p>
        </w:tc>
        <w:tc>
          <w:tcPr>
            <w:tcW w:w="1638" w:type="dxa"/>
            <w:vAlign w:val="center"/>
          </w:tcPr>
          <w:p w14:paraId="64E8AE44" w14:textId="77777777" w:rsidR="003872E1" w:rsidRPr="007978AC" w:rsidRDefault="003872E1" w:rsidP="0076453F">
            <w:pPr>
              <w:spacing w:line="245" w:lineRule="auto"/>
              <w:jc w:val="center"/>
              <w:rPr>
                <w:sz w:val="16"/>
                <w:lang w:val="sr-Cyrl-CS"/>
              </w:rPr>
            </w:pPr>
          </w:p>
        </w:tc>
        <w:tc>
          <w:tcPr>
            <w:tcW w:w="1691" w:type="dxa"/>
            <w:vAlign w:val="center"/>
          </w:tcPr>
          <w:p w14:paraId="4D725EF6" w14:textId="77777777" w:rsidR="003872E1" w:rsidRPr="007978AC" w:rsidRDefault="003872E1" w:rsidP="0076453F">
            <w:pPr>
              <w:spacing w:line="245" w:lineRule="auto"/>
              <w:jc w:val="center"/>
              <w:rPr>
                <w:sz w:val="16"/>
                <w:lang w:val="sr-Cyrl-CS"/>
              </w:rPr>
            </w:pPr>
          </w:p>
        </w:tc>
        <w:tc>
          <w:tcPr>
            <w:tcW w:w="1496" w:type="dxa"/>
            <w:vAlign w:val="center"/>
          </w:tcPr>
          <w:p w14:paraId="37B1F1AA" w14:textId="77777777" w:rsidR="003872E1" w:rsidRPr="007978AC" w:rsidRDefault="003872E1" w:rsidP="0076453F">
            <w:pPr>
              <w:spacing w:line="245" w:lineRule="auto"/>
              <w:jc w:val="center"/>
              <w:rPr>
                <w:sz w:val="16"/>
                <w:lang w:val="sr-Cyrl-CS"/>
              </w:rPr>
            </w:pPr>
          </w:p>
        </w:tc>
      </w:tr>
      <w:tr w:rsidR="003872E1" w:rsidRPr="007978AC" w14:paraId="72072D9E" w14:textId="77777777" w:rsidTr="0076453F">
        <w:trPr>
          <w:trHeight w:val="645"/>
          <w:jc w:val="center"/>
        </w:trPr>
        <w:tc>
          <w:tcPr>
            <w:tcW w:w="707" w:type="dxa"/>
            <w:shd w:val="pct12" w:color="auto" w:fill="auto"/>
            <w:vAlign w:val="center"/>
          </w:tcPr>
          <w:p w14:paraId="0D6D48A4" w14:textId="77777777" w:rsidR="003872E1" w:rsidRPr="007978AC" w:rsidRDefault="003872E1" w:rsidP="0076453F">
            <w:pPr>
              <w:spacing w:line="245" w:lineRule="auto"/>
              <w:jc w:val="center"/>
              <w:rPr>
                <w:lang w:val="sr-Latn-CS"/>
              </w:rPr>
            </w:pPr>
            <w:r w:rsidRPr="007978AC">
              <w:t>II</w:t>
            </w:r>
            <w:r w:rsidRPr="007978AC">
              <w:rPr>
                <w:lang w:val="sr-Latn-CS"/>
              </w:rPr>
              <w:t>I</w:t>
            </w:r>
          </w:p>
        </w:tc>
        <w:tc>
          <w:tcPr>
            <w:tcW w:w="1608" w:type="dxa"/>
            <w:vAlign w:val="center"/>
          </w:tcPr>
          <w:p w14:paraId="34887CFE" w14:textId="2C97E839" w:rsidR="003872E1" w:rsidRPr="000700C2" w:rsidRDefault="00BC3185" w:rsidP="0076453F">
            <w:pPr>
              <w:spacing w:after="0" w:line="240" w:lineRule="auto"/>
              <w:rPr>
                <w:sz w:val="20"/>
                <w:szCs w:val="20"/>
                <w:lang w:val="sr-Cyrl-RS"/>
              </w:rPr>
            </w:pPr>
            <w:r>
              <w:rPr>
                <w:sz w:val="20"/>
                <w:szCs w:val="20"/>
                <w:lang w:val="sr-Cyrl-RS"/>
              </w:rPr>
              <w:t>Снежана Проковић</w:t>
            </w:r>
          </w:p>
        </w:tc>
        <w:tc>
          <w:tcPr>
            <w:tcW w:w="1584" w:type="dxa"/>
            <w:vAlign w:val="center"/>
          </w:tcPr>
          <w:p w14:paraId="732FE5B3" w14:textId="77777777" w:rsidR="003872E1" w:rsidRPr="00322A33" w:rsidRDefault="003872E1" w:rsidP="0076453F">
            <w:pPr>
              <w:spacing w:after="0" w:line="240" w:lineRule="auto"/>
              <w:jc w:val="center"/>
              <w:rPr>
                <w:sz w:val="20"/>
                <w:szCs w:val="20"/>
                <w:lang w:val="sr-Cyrl-CS"/>
              </w:rPr>
            </w:pPr>
          </w:p>
        </w:tc>
        <w:tc>
          <w:tcPr>
            <w:tcW w:w="1935" w:type="dxa"/>
            <w:vAlign w:val="center"/>
          </w:tcPr>
          <w:p w14:paraId="0F8C0488" w14:textId="77777777" w:rsidR="003872E1" w:rsidRPr="00322A33" w:rsidRDefault="003872E1" w:rsidP="0076453F">
            <w:pPr>
              <w:spacing w:after="0" w:line="240" w:lineRule="auto"/>
              <w:jc w:val="center"/>
              <w:rPr>
                <w:sz w:val="20"/>
                <w:szCs w:val="20"/>
                <w:lang w:val="sr-Cyrl-CS"/>
              </w:rPr>
            </w:pPr>
          </w:p>
        </w:tc>
        <w:tc>
          <w:tcPr>
            <w:tcW w:w="1638" w:type="dxa"/>
            <w:vAlign w:val="center"/>
          </w:tcPr>
          <w:p w14:paraId="09969CAB" w14:textId="77777777" w:rsidR="003872E1" w:rsidRPr="007978AC" w:rsidRDefault="003872E1" w:rsidP="0076453F">
            <w:pPr>
              <w:spacing w:line="245" w:lineRule="auto"/>
              <w:jc w:val="center"/>
              <w:rPr>
                <w:sz w:val="16"/>
                <w:lang w:val="sr-Cyrl-CS"/>
              </w:rPr>
            </w:pPr>
          </w:p>
        </w:tc>
        <w:tc>
          <w:tcPr>
            <w:tcW w:w="1691" w:type="dxa"/>
            <w:vAlign w:val="center"/>
          </w:tcPr>
          <w:p w14:paraId="7204F5A1" w14:textId="77777777" w:rsidR="003872E1" w:rsidRPr="007978AC" w:rsidRDefault="003872E1" w:rsidP="0076453F">
            <w:pPr>
              <w:spacing w:line="245" w:lineRule="auto"/>
              <w:jc w:val="center"/>
              <w:rPr>
                <w:sz w:val="16"/>
                <w:lang w:val="sr-Cyrl-CS"/>
              </w:rPr>
            </w:pPr>
          </w:p>
        </w:tc>
        <w:tc>
          <w:tcPr>
            <w:tcW w:w="1496" w:type="dxa"/>
            <w:vAlign w:val="center"/>
          </w:tcPr>
          <w:p w14:paraId="43501374" w14:textId="77777777" w:rsidR="003872E1" w:rsidRPr="007978AC" w:rsidRDefault="003872E1" w:rsidP="0076453F">
            <w:pPr>
              <w:spacing w:line="245" w:lineRule="auto"/>
              <w:jc w:val="center"/>
              <w:rPr>
                <w:sz w:val="16"/>
                <w:lang w:val="sr-Cyrl-CS"/>
              </w:rPr>
            </w:pPr>
          </w:p>
        </w:tc>
      </w:tr>
      <w:tr w:rsidR="003872E1" w:rsidRPr="007978AC" w14:paraId="3BD60392" w14:textId="77777777" w:rsidTr="0076453F">
        <w:trPr>
          <w:trHeight w:val="618"/>
          <w:jc w:val="center"/>
        </w:trPr>
        <w:tc>
          <w:tcPr>
            <w:tcW w:w="707" w:type="dxa"/>
            <w:shd w:val="pct12" w:color="auto" w:fill="auto"/>
            <w:vAlign w:val="center"/>
          </w:tcPr>
          <w:p w14:paraId="186DF67E" w14:textId="77777777" w:rsidR="003872E1" w:rsidRPr="007978AC" w:rsidRDefault="003872E1" w:rsidP="0076453F">
            <w:pPr>
              <w:spacing w:line="245" w:lineRule="auto"/>
              <w:jc w:val="center"/>
            </w:pPr>
            <w:r w:rsidRPr="007978AC">
              <w:t>IV</w:t>
            </w:r>
          </w:p>
        </w:tc>
        <w:tc>
          <w:tcPr>
            <w:tcW w:w="1608" w:type="dxa"/>
            <w:vAlign w:val="center"/>
          </w:tcPr>
          <w:p w14:paraId="4D960F6C" w14:textId="1D9C3000" w:rsidR="003872E1" w:rsidRPr="000700C2" w:rsidRDefault="00BC3185" w:rsidP="006F66D0">
            <w:pPr>
              <w:spacing w:after="0" w:line="240" w:lineRule="auto"/>
              <w:rPr>
                <w:sz w:val="20"/>
                <w:szCs w:val="20"/>
                <w:lang w:val="sr-Cyrl-RS"/>
              </w:rPr>
            </w:pPr>
            <w:r>
              <w:rPr>
                <w:sz w:val="20"/>
                <w:szCs w:val="20"/>
                <w:lang w:val="sr-Cyrl-RS"/>
              </w:rPr>
              <w:t>Снежана Проковић</w:t>
            </w:r>
          </w:p>
        </w:tc>
        <w:tc>
          <w:tcPr>
            <w:tcW w:w="1584" w:type="dxa"/>
            <w:vAlign w:val="center"/>
          </w:tcPr>
          <w:p w14:paraId="10DA7F4C" w14:textId="77777777" w:rsidR="003872E1" w:rsidRPr="00322A33" w:rsidRDefault="003872E1" w:rsidP="0076453F">
            <w:pPr>
              <w:spacing w:after="0" w:line="240" w:lineRule="auto"/>
              <w:jc w:val="center"/>
              <w:rPr>
                <w:sz w:val="20"/>
                <w:szCs w:val="20"/>
                <w:lang w:val="sr-Cyrl-CS"/>
              </w:rPr>
            </w:pPr>
          </w:p>
        </w:tc>
        <w:tc>
          <w:tcPr>
            <w:tcW w:w="1935" w:type="dxa"/>
            <w:vAlign w:val="center"/>
          </w:tcPr>
          <w:p w14:paraId="29525104" w14:textId="77777777" w:rsidR="003872E1" w:rsidRPr="00322A33" w:rsidRDefault="003872E1" w:rsidP="0076453F">
            <w:pPr>
              <w:spacing w:after="0" w:line="240" w:lineRule="auto"/>
              <w:jc w:val="center"/>
              <w:rPr>
                <w:sz w:val="20"/>
                <w:szCs w:val="20"/>
                <w:lang w:val="sr-Cyrl-CS"/>
              </w:rPr>
            </w:pPr>
          </w:p>
        </w:tc>
        <w:tc>
          <w:tcPr>
            <w:tcW w:w="1638" w:type="dxa"/>
            <w:vAlign w:val="center"/>
          </w:tcPr>
          <w:p w14:paraId="55FAC817" w14:textId="77777777" w:rsidR="003872E1" w:rsidRPr="007978AC" w:rsidRDefault="003872E1" w:rsidP="0076453F">
            <w:pPr>
              <w:spacing w:line="245" w:lineRule="auto"/>
              <w:jc w:val="center"/>
              <w:rPr>
                <w:sz w:val="16"/>
                <w:lang w:val="sr-Cyrl-CS"/>
              </w:rPr>
            </w:pPr>
          </w:p>
        </w:tc>
        <w:tc>
          <w:tcPr>
            <w:tcW w:w="1691" w:type="dxa"/>
            <w:vAlign w:val="center"/>
          </w:tcPr>
          <w:p w14:paraId="10DAF8B2" w14:textId="77777777" w:rsidR="003872E1" w:rsidRPr="007978AC" w:rsidRDefault="003872E1" w:rsidP="0076453F">
            <w:pPr>
              <w:spacing w:line="245" w:lineRule="auto"/>
              <w:jc w:val="center"/>
              <w:rPr>
                <w:sz w:val="16"/>
                <w:lang w:val="sr-Cyrl-CS"/>
              </w:rPr>
            </w:pPr>
          </w:p>
        </w:tc>
        <w:tc>
          <w:tcPr>
            <w:tcW w:w="1496" w:type="dxa"/>
            <w:vAlign w:val="center"/>
          </w:tcPr>
          <w:p w14:paraId="3B836C14" w14:textId="77777777" w:rsidR="003872E1" w:rsidRPr="007978AC" w:rsidRDefault="003872E1" w:rsidP="0076453F">
            <w:pPr>
              <w:spacing w:line="245" w:lineRule="auto"/>
              <w:jc w:val="center"/>
              <w:rPr>
                <w:sz w:val="16"/>
                <w:lang w:val="sr-Cyrl-CS"/>
              </w:rPr>
            </w:pPr>
          </w:p>
        </w:tc>
      </w:tr>
      <w:tr w:rsidR="003872E1" w:rsidRPr="007978AC" w14:paraId="07F8A5AA" w14:textId="77777777" w:rsidTr="0076453F">
        <w:trPr>
          <w:trHeight w:val="690"/>
          <w:jc w:val="center"/>
        </w:trPr>
        <w:tc>
          <w:tcPr>
            <w:tcW w:w="707" w:type="dxa"/>
            <w:tcBorders>
              <w:bottom w:val="double" w:sz="4" w:space="0" w:color="auto"/>
            </w:tcBorders>
            <w:shd w:val="pct12" w:color="auto" w:fill="auto"/>
            <w:vAlign w:val="center"/>
          </w:tcPr>
          <w:p w14:paraId="1C53DCBF" w14:textId="77777777" w:rsidR="003872E1" w:rsidRPr="007978AC" w:rsidRDefault="003872E1" w:rsidP="0076453F">
            <w:pPr>
              <w:spacing w:line="245" w:lineRule="auto"/>
              <w:jc w:val="center"/>
            </w:pPr>
            <w:r w:rsidRPr="007978AC">
              <w:t>V</w:t>
            </w:r>
          </w:p>
        </w:tc>
        <w:tc>
          <w:tcPr>
            <w:tcW w:w="1608" w:type="dxa"/>
            <w:tcBorders>
              <w:bottom w:val="double" w:sz="4" w:space="0" w:color="auto"/>
            </w:tcBorders>
            <w:vAlign w:val="center"/>
          </w:tcPr>
          <w:p w14:paraId="584843A8" w14:textId="40BCB8C2" w:rsidR="00F61B59" w:rsidRPr="000700C2" w:rsidRDefault="00BC3185" w:rsidP="0076453F">
            <w:pPr>
              <w:spacing w:line="245" w:lineRule="auto"/>
              <w:rPr>
                <w:sz w:val="20"/>
                <w:szCs w:val="20"/>
                <w:lang w:val="sr-Cyrl-RS"/>
              </w:rPr>
            </w:pPr>
            <w:r>
              <w:rPr>
                <w:sz w:val="20"/>
                <w:szCs w:val="20"/>
                <w:lang w:val="sr-Cyrl-RS"/>
              </w:rPr>
              <w:t>Невенка Петровић (комб)</w:t>
            </w:r>
          </w:p>
        </w:tc>
        <w:tc>
          <w:tcPr>
            <w:tcW w:w="1584" w:type="dxa"/>
            <w:tcBorders>
              <w:bottom w:val="double" w:sz="4" w:space="0" w:color="auto"/>
            </w:tcBorders>
            <w:vAlign w:val="center"/>
          </w:tcPr>
          <w:p w14:paraId="67586DAE" w14:textId="77777777" w:rsidR="003872E1" w:rsidRPr="00322A33" w:rsidRDefault="003872E1" w:rsidP="0076453F">
            <w:pPr>
              <w:spacing w:line="245" w:lineRule="auto"/>
              <w:jc w:val="center"/>
              <w:rPr>
                <w:sz w:val="20"/>
                <w:szCs w:val="20"/>
                <w:lang w:val="sr-Cyrl-CS"/>
              </w:rPr>
            </w:pPr>
          </w:p>
        </w:tc>
        <w:tc>
          <w:tcPr>
            <w:tcW w:w="1935" w:type="dxa"/>
            <w:tcBorders>
              <w:bottom w:val="double" w:sz="4" w:space="0" w:color="auto"/>
            </w:tcBorders>
            <w:vAlign w:val="center"/>
          </w:tcPr>
          <w:p w14:paraId="46748A65" w14:textId="77777777" w:rsidR="003872E1" w:rsidRPr="00322A33" w:rsidRDefault="003872E1" w:rsidP="0076453F">
            <w:pPr>
              <w:spacing w:line="245" w:lineRule="auto"/>
              <w:jc w:val="center"/>
              <w:rPr>
                <w:sz w:val="20"/>
                <w:szCs w:val="20"/>
                <w:lang w:val="sr-Cyrl-CS"/>
              </w:rPr>
            </w:pPr>
          </w:p>
        </w:tc>
        <w:tc>
          <w:tcPr>
            <w:tcW w:w="1638" w:type="dxa"/>
            <w:tcBorders>
              <w:bottom w:val="double" w:sz="4" w:space="0" w:color="auto"/>
            </w:tcBorders>
            <w:vAlign w:val="center"/>
          </w:tcPr>
          <w:p w14:paraId="7FEE2AE4" w14:textId="77777777" w:rsidR="003872E1" w:rsidRPr="007978AC" w:rsidRDefault="003872E1" w:rsidP="0076453F">
            <w:pPr>
              <w:spacing w:line="245" w:lineRule="auto"/>
              <w:jc w:val="center"/>
              <w:rPr>
                <w:sz w:val="16"/>
                <w:lang w:val="sr-Cyrl-CS"/>
              </w:rPr>
            </w:pPr>
          </w:p>
        </w:tc>
        <w:tc>
          <w:tcPr>
            <w:tcW w:w="1691" w:type="dxa"/>
            <w:tcBorders>
              <w:bottom w:val="double" w:sz="4" w:space="0" w:color="auto"/>
            </w:tcBorders>
            <w:vAlign w:val="center"/>
          </w:tcPr>
          <w:p w14:paraId="6EF063BD" w14:textId="77777777" w:rsidR="003872E1" w:rsidRPr="00AC2F55" w:rsidRDefault="003872E1" w:rsidP="0076453F">
            <w:pPr>
              <w:spacing w:line="245" w:lineRule="auto"/>
              <w:jc w:val="center"/>
              <w:rPr>
                <w:sz w:val="16"/>
                <w:lang w:val="sr-Cyrl-CS"/>
              </w:rPr>
            </w:pPr>
          </w:p>
        </w:tc>
        <w:tc>
          <w:tcPr>
            <w:tcW w:w="1496" w:type="dxa"/>
            <w:tcBorders>
              <w:bottom w:val="double" w:sz="4" w:space="0" w:color="auto"/>
            </w:tcBorders>
            <w:vAlign w:val="center"/>
          </w:tcPr>
          <w:p w14:paraId="172F2DB1" w14:textId="77777777" w:rsidR="003872E1" w:rsidRPr="007978AC" w:rsidRDefault="003872E1" w:rsidP="0076453F">
            <w:pPr>
              <w:spacing w:line="245" w:lineRule="auto"/>
              <w:jc w:val="center"/>
              <w:rPr>
                <w:sz w:val="16"/>
                <w:lang w:val="sr-Cyrl-CS"/>
              </w:rPr>
            </w:pPr>
          </w:p>
        </w:tc>
      </w:tr>
      <w:tr w:rsidR="003872E1" w:rsidRPr="007978AC" w14:paraId="48D830A1" w14:textId="77777777" w:rsidTr="0076453F">
        <w:trPr>
          <w:trHeight w:val="645"/>
          <w:jc w:val="center"/>
        </w:trPr>
        <w:tc>
          <w:tcPr>
            <w:tcW w:w="707" w:type="dxa"/>
            <w:shd w:val="pct12" w:color="auto" w:fill="auto"/>
            <w:vAlign w:val="center"/>
          </w:tcPr>
          <w:p w14:paraId="68F80D5F" w14:textId="77777777" w:rsidR="003872E1" w:rsidRPr="007978AC" w:rsidRDefault="003872E1" w:rsidP="0076453F">
            <w:pPr>
              <w:spacing w:line="245" w:lineRule="auto"/>
              <w:jc w:val="center"/>
            </w:pPr>
            <w:r w:rsidRPr="007978AC">
              <w:t>VI</w:t>
            </w:r>
          </w:p>
        </w:tc>
        <w:tc>
          <w:tcPr>
            <w:tcW w:w="1608" w:type="dxa"/>
            <w:vAlign w:val="center"/>
          </w:tcPr>
          <w:p w14:paraId="0F25F292" w14:textId="065C8D17" w:rsidR="003872E1" w:rsidRPr="000700C2" w:rsidRDefault="00F61B59" w:rsidP="00F61B59">
            <w:pPr>
              <w:spacing w:line="245" w:lineRule="auto"/>
              <w:rPr>
                <w:sz w:val="20"/>
                <w:szCs w:val="20"/>
                <w:lang w:val="sr-Cyrl-RS"/>
              </w:rPr>
            </w:pPr>
            <w:r>
              <w:rPr>
                <w:sz w:val="20"/>
                <w:szCs w:val="20"/>
                <w:lang w:val="sr-Cyrl-RS"/>
              </w:rPr>
              <w:t>Невенка Петровић</w:t>
            </w:r>
            <w:r w:rsidR="00BC3185">
              <w:rPr>
                <w:sz w:val="20"/>
                <w:szCs w:val="20"/>
                <w:lang w:val="sr-Cyrl-RS"/>
              </w:rPr>
              <w:t xml:space="preserve"> (комб.)</w:t>
            </w:r>
          </w:p>
        </w:tc>
        <w:tc>
          <w:tcPr>
            <w:tcW w:w="1584" w:type="dxa"/>
            <w:vAlign w:val="center"/>
          </w:tcPr>
          <w:p w14:paraId="3DD78496" w14:textId="77777777" w:rsidR="003872E1" w:rsidRPr="00322A33" w:rsidRDefault="003872E1" w:rsidP="0076453F">
            <w:pPr>
              <w:spacing w:line="245" w:lineRule="auto"/>
              <w:jc w:val="center"/>
              <w:rPr>
                <w:sz w:val="20"/>
                <w:szCs w:val="20"/>
                <w:lang w:val="sr-Cyrl-CS"/>
              </w:rPr>
            </w:pPr>
          </w:p>
        </w:tc>
        <w:tc>
          <w:tcPr>
            <w:tcW w:w="1935" w:type="dxa"/>
            <w:vAlign w:val="center"/>
          </w:tcPr>
          <w:p w14:paraId="10063527" w14:textId="77777777" w:rsidR="003872E1" w:rsidRPr="00322A33" w:rsidRDefault="003872E1" w:rsidP="0076453F">
            <w:pPr>
              <w:spacing w:line="245" w:lineRule="auto"/>
              <w:jc w:val="center"/>
              <w:rPr>
                <w:sz w:val="20"/>
                <w:szCs w:val="20"/>
                <w:lang w:val="sr-Cyrl-CS"/>
              </w:rPr>
            </w:pPr>
          </w:p>
        </w:tc>
        <w:tc>
          <w:tcPr>
            <w:tcW w:w="1638" w:type="dxa"/>
            <w:vAlign w:val="center"/>
          </w:tcPr>
          <w:p w14:paraId="5931D7A8" w14:textId="77777777" w:rsidR="003872E1" w:rsidRPr="00322A33" w:rsidRDefault="003872E1" w:rsidP="0076453F">
            <w:pPr>
              <w:spacing w:line="245" w:lineRule="auto"/>
              <w:jc w:val="center"/>
              <w:rPr>
                <w:sz w:val="20"/>
                <w:szCs w:val="20"/>
                <w:lang w:val="sr-Cyrl-CS"/>
              </w:rPr>
            </w:pPr>
          </w:p>
        </w:tc>
        <w:tc>
          <w:tcPr>
            <w:tcW w:w="1691" w:type="dxa"/>
            <w:vAlign w:val="center"/>
          </w:tcPr>
          <w:p w14:paraId="682B349A" w14:textId="77777777" w:rsidR="003872E1" w:rsidRPr="00322A33" w:rsidRDefault="003872E1" w:rsidP="0076453F">
            <w:pPr>
              <w:spacing w:line="245" w:lineRule="auto"/>
              <w:jc w:val="center"/>
              <w:rPr>
                <w:sz w:val="20"/>
                <w:szCs w:val="20"/>
                <w:lang w:val="sr-Cyrl-CS"/>
              </w:rPr>
            </w:pPr>
          </w:p>
        </w:tc>
        <w:tc>
          <w:tcPr>
            <w:tcW w:w="1496" w:type="dxa"/>
            <w:vAlign w:val="center"/>
          </w:tcPr>
          <w:p w14:paraId="5C8DD95A" w14:textId="77777777" w:rsidR="003872E1" w:rsidRPr="00322A33" w:rsidRDefault="003872E1" w:rsidP="0076453F">
            <w:pPr>
              <w:spacing w:line="245" w:lineRule="auto"/>
              <w:jc w:val="center"/>
              <w:rPr>
                <w:sz w:val="20"/>
                <w:szCs w:val="20"/>
                <w:lang w:val="sr-Cyrl-CS"/>
              </w:rPr>
            </w:pPr>
          </w:p>
        </w:tc>
      </w:tr>
      <w:tr w:rsidR="003872E1" w:rsidRPr="007978AC" w14:paraId="5507C7D6" w14:textId="77777777" w:rsidTr="0076453F">
        <w:trPr>
          <w:trHeight w:val="618"/>
          <w:jc w:val="center"/>
        </w:trPr>
        <w:tc>
          <w:tcPr>
            <w:tcW w:w="707" w:type="dxa"/>
            <w:shd w:val="pct12" w:color="auto" w:fill="auto"/>
            <w:vAlign w:val="center"/>
          </w:tcPr>
          <w:p w14:paraId="28CE6FA6" w14:textId="77777777" w:rsidR="003872E1" w:rsidRPr="007978AC" w:rsidRDefault="003872E1" w:rsidP="0076453F">
            <w:pPr>
              <w:spacing w:line="245" w:lineRule="auto"/>
              <w:jc w:val="center"/>
            </w:pPr>
            <w:r w:rsidRPr="007978AC">
              <w:t>VII</w:t>
            </w:r>
          </w:p>
        </w:tc>
        <w:tc>
          <w:tcPr>
            <w:tcW w:w="1608" w:type="dxa"/>
            <w:vAlign w:val="center"/>
          </w:tcPr>
          <w:p w14:paraId="129E0102" w14:textId="4189F8D2" w:rsidR="003872E1" w:rsidRPr="000700C2" w:rsidRDefault="00BC3185" w:rsidP="00204D83">
            <w:pPr>
              <w:spacing w:line="245" w:lineRule="auto"/>
              <w:rPr>
                <w:sz w:val="20"/>
                <w:szCs w:val="20"/>
                <w:lang w:val="sr-Cyrl-RS"/>
              </w:rPr>
            </w:pPr>
            <w:r>
              <w:rPr>
                <w:sz w:val="20"/>
                <w:szCs w:val="20"/>
                <w:lang w:val="sr-Cyrl-RS"/>
              </w:rPr>
              <w:t>Александра Караџић</w:t>
            </w:r>
          </w:p>
        </w:tc>
        <w:tc>
          <w:tcPr>
            <w:tcW w:w="1584" w:type="dxa"/>
            <w:vAlign w:val="center"/>
          </w:tcPr>
          <w:p w14:paraId="52996B10" w14:textId="77777777" w:rsidR="003872E1" w:rsidRPr="006F5F24" w:rsidRDefault="003872E1" w:rsidP="0076453F">
            <w:pPr>
              <w:spacing w:line="245" w:lineRule="auto"/>
              <w:jc w:val="center"/>
              <w:rPr>
                <w:sz w:val="20"/>
                <w:szCs w:val="20"/>
                <w:lang w:val="sr-Cyrl-CS"/>
              </w:rPr>
            </w:pPr>
          </w:p>
        </w:tc>
        <w:tc>
          <w:tcPr>
            <w:tcW w:w="1935" w:type="dxa"/>
            <w:vAlign w:val="center"/>
          </w:tcPr>
          <w:p w14:paraId="62AD2DA3" w14:textId="77777777" w:rsidR="003872E1" w:rsidRPr="006F5F24" w:rsidRDefault="003872E1" w:rsidP="0076453F">
            <w:pPr>
              <w:spacing w:line="245" w:lineRule="auto"/>
              <w:jc w:val="center"/>
              <w:rPr>
                <w:sz w:val="20"/>
                <w:szCs w:val="20"/>
                <w:lang w:val="sr-Cyrl-CS"/>
              </w:rPr>
            </w:pPr>
          </w:p>
        </w:tc>
        <w:tc>
          <w:tcPr>
            <w:tcW w:w="1638" w:type="dxa"/>
            <w:vAlign w:val="center"/>
          </w:tcPr>
          <w:p w14:paraId="28BCA47A" w14:textId="77777777" w:rsidR="003872E1" w:rsidRPr="006F5F24" w:rsidRDefault="003872E1" w:rsidP="0076453F">
            <w:pPr>
              <w:spacing w:line="245" w:lineRule="auto"/>
              <w:jc w:val="center"/>
              <w:rPr>
                <w:sz w:val="20"/>
                <w:szCs w:val="20"/>
                <w:lang w:val="sr-Cyrl-CS"/>
              </w:rPr>
            </w:pPr>
          </w:p>
        </w:tc>
        <w:tc>
          <w:tcPr>
            <w:tcW w:w="1691" w:type="dxa"/>
            <w:vAlign w:val="center"/>
          </w:tcPr>
          <w:p w14:paraId="67FEA320" w14:textId="77777777" w:rsidR="003872E1" w:rsidRPr="006F5F24" w:rsidRDefault="003872E1" w:rsidP="0076453F">
            <w:pPr>
              <w:spacing w:line="245" w:lineRule="auto"/>
              <w:jc w:val="center"/>
              <w:rPr>
                <w:sz w:val="20"/>
                <w:szCs w:val="20"/>
                <w:lang w:val="sr-Cyrl-CS"/>
              </w:rPr>
            </w:pPr>
          </w:p>
        </w:tc>
        <w:tc>
          <w:tcPr>
            <w:tcW w:w="1496" w:type="dxa"/>
            <w:vAlign w:val="center"/>
          </w:tcPr>
          <w:p w14:paraId="2EC4F56B" w14:textId="77777777" w:rsidR="003872E1" w:rsidRPr="007978AC" w:rsidRDefault="003872E1" w:rsidP="0076453F">
            <w:pPr>
              <w:spacing w:line="245" w:lineRule="auto"/>
              <w:jc w:val="center"/>
              <w:rPr>
                <w:sz w:val="16"/>
                <w:lang w:val="sr-Cyrl-CS"/>
              </w:rPr>
            </w:pPr>
          </w:p>
        </w:tc>
      </w:tr>
      <w:tr w:rsidR="003872E1" w:rsidRPr="007978AC" w14:paraId="39F770E0" w14:textId="77777777" w:rsidTr="0076453F">
        <w:trPr>
          <w:trHeight w:val="762"/>
          <w:jc w:val="center"/>
        </w:trPr>
        <w:tc>
          <w:tcPr>
            <w:tcW w:w="707" w:type="dxa"/>
            <w:shd w:val="pct12" w:color="auto" w:fill="auto"/>
            <w:vAlign w:val="center"/>
          </w:tcPr>
          <w:p w14:paraId="268A3EE6" w14:textId="77777777" w:rsidR="003872E1" w:rsidRPr="007978AC" w:rsidRDefault="003872E1" w:rsidP="0076453F">
            <w:pPr>
              <w:spacing w:line="245" w:lineRule="auto"/>
              <w:jc w:val="center"/>
              <w:rPr>
                <w:lang w:val="sr-Latn-CS"/>
              </w:rPr>
            </w:pPr>
            <w:r w:rsidRPr="007978AC">
              <w:t>VII</w:t>
            </w:r>
            <w:r w:rsidRPr="007978AC">
              <w:rPr>
                <w:lang w:val="sr-Latn-CS"/>
              </w:rPr>
              <w:t>I</w:t>
            </w:r>
          </w:p>
        </w:tc>
        <w:tc>
          <w:tcPr>
            <w:tcW w:w="1608" w:type="dxa"/>
            <w:vAlign w:val="center"/>
          </w:tcPr>
          <w:p w14:paraId="209BD573" w14:textId="481C0A72" w:rsidR="003872E1" w:rsidRPr="000700C2" w:rsidRDefault="00BC3185" w:rsidP="0076453F">
            <w:pPr>
              <w:spacing w:line="245" w:lineRule="auto"/>
              <w:rPr>
                <w:sz w:val="20"/>
                <w:szCs w:val="20"/>
                <w:lang w:val="sr-Cyrl-RS"/>
              </w:rPr>
            </w:pPr>
            <w:r>
              <w:rPr>
                <w:sz w:val="20"/>
                <w:szCs w:val="20"/>
                <w:lang w:val="sr-Cyrl-RS"/>
              </w:rPr>
              <w:t>Сања Чоловић</w:t>
            </w:r>
          </w:p>
        </w:tc>
        <w:tc>
          <w:tcPr>
            <w:tcW w:w="1584" w:type="dxa"/>
            <w:vAlign w:val="center"/>
          </w:tcPr>
          <w:p w14:paraId="155852BB" w14:textId="77777777" w:rsidR="003872E1" w:rsidRPr="0047772F" w:rsidRDefault="003872E1" w:rsidP="0076453F">
            <w:pPr>
              <w:spacing w:line="245" w:lineRule="auto"/>
              <w:jc w:val="center"/>
              <w:rPr>
                <w:sz w:val="20"/>
                <w:szCs w:val="20"/>
                <w:lang w:val="sr-Cyrl-CS"/>
              </w:rPr>
            </w:pPr>
          </w:p>
        </w:tc>
        <w:tc>
          <w:tcPr>
            <w:tcW w:w="1935" w:type="dxa"/>
            <w:vAlign w:val="center"/>
          </w:tcPr>
          <w:p w14:paraId="786A7B04" w14:textId="77777777" w:rsidR="003872E1" w:rsidRPr="0047772F" w:rsidRDefault="003872E1" w:rsidP="0076453F">
            <w:pPr>
              <w:spacing w:line="245" w:lineRule="auto"/>
              <w:jc w:val="center"/>
              <w:rPr>
                <w:sz w:val="20"/>
                <w:szCs w:val="20"/>
                <w:lang w:val="sr-Cyrl-CS"/>
              </w:rPr>
            </w:pPr>
          </w:p>
        </w:tc>
        <w:tc>
          <w:tcPr>
            <w:tcW w:w="1638" w:type="dxa"/>
            <w:vAlign w:val="center"/>
          </w:tcPr>
          <w:p w14:paraId="27FE334D" w14:textId="77777777" w:rsidR="003872E1" w:rsidRPr="0047772F" w:rsidRDefault="003872E1" w:rsidP="0076453F">
            <w:pPr>
              <w:spacing w:line="245" w:lineRule="auto"/>
              <w:jc w:val="center"/>
              <w:rPr>
                <w:sz w:val="20"/>
                <w:szCs w:val="20"/>
                <w:lang w:val="sr-Cyrl-CS"/>
              </w:rPr>
            </w:pPr>
          </w:p>
        </w:tc>
        <w:tc>
          <w:tcPr>
            <w:tcW w:w="1691" w:type="dxa"/>
            <w:vAlign w:val="center"/>
          </w:tcPr>
          <w:p w14:paraId="5E02EBB6" w14:textId="77777777" w:rsidR="003872E1" w:rsidRPr="0047772F" w:rsidRDefault="003872E1" w:rsidP="0076453F">
            <w:pPr>
              <w:spacing w:line="245" w:lineRule="auto"/>
              <w:jc w:val="center"/>
              <w:rPr>
                <w:sz w:val="20"/>
                <w:szCs w:val="20"/>
                <w:lang w:val="sr-Cyrl-CS"/>
              </w:rPr>
            </w:pPr>
          </w:p>
        </w:tc>
        <w:tc>
          <w:tcPr>
            <w:tcW w:w="1496" w:type="dxa"/>
            <w:vAlign w:val="center"/>
          </w:tcPr>
          <w:p w14:paraId="31197DAF" w14:textId="77777777" w:rsidR="003872E1" w:rsidRPr="007978AC" w:rsidRDefault="003872E1" w:rsidP="0076453F">
            <w:pPr>
              <w:spacing w:line="245" w:lineRule="auto"/>
              <w:jc w:val="center"/>
              <w:rPr>
                <w:sz w:val="16"/>
                <w:lang w:val="sr-Cyrl-CS"/>
              </w:rPr>
            </w:pPr>
          </w:p>
        </w:tc>
      </w:tr>
    </w:tbl>
    <w:p w14:paraId="64B21418" w14:textId="77777777" w:rsidR="001D7A58" w:rsidRDefault="006F66D0" w:rsidP="00783AB1">
      <w:pPr>
        <w:rPr>
          <w:b/>
          <w:i/>
          <w:lang w:val="sr-Cyrl-RS"/>
        </w:rPr>
      </w:pPr>
      <w:r>
        <w:rPr>
          <w:b/>
          <w:i/>
          <w:lang w:val="sr-Cyrl-RS"/>
        </w:rPr>
        <w:t xml:space="preserve">                                                                                      </w:t>
      </w:r>
      <w:proofErr w:type="spellStart"/>
      <w:r w:rsidR="003872E1" w:rsidRPr="004F6ADC">
        <w:rPr>
          <w:b/>
          <w:i/>
        </w:rPr>
        <w:t>T</w:t>
      </w:r>
      <w:r w:rsidR="003872E1">
        <w:rPr>
          <w:b/>
          <w:i/>
        </w:rPr>
        <w:t>abela</w:t>
      </w:r>
      <w:proofErr w:type="spellEnd"/>
      <w:r w:rsidR="003872E1">
        <w:rPr>
          <w:b/>
          <w:i/>
        </w:rPr>
        <w:t xml:space="preserve"> 9.</w:t>
      </w:r>
      <w:bookmarkStart w:id="21" w:name="_Toc114383899"/>
      <w:bookmarkStart w:id="22" w:name="_Toc146632938"/>
    </w:p>
    <w:p w14:paraId="1EB9CAF1" w14:textId="77777777" w:rsidR="001D7A58" w:rsidRDefault="001D7A58" w:rsidP="001D7A58">
      <w:pPr>
        <w:jc w:val="center"/>
        <w:rPr>
          <w:b/>
          <w:i/>
        </w:rPr>
      </w:pPr>
    </w:p>
    <w:p w14:paraId="58AB3A71" w14:textId="77777777" w:rsidR="00783AB1" w:rsidRPr="00783AB1" w:rsidRDefault="00783AB1" w:rsidP="001D7A58">
      <w:pPr>
        <w:jc w:val="center"/>
        <w:rPr>
          <w:b/>
          <w:i/>
        </w:rPr>
      </w:pPr>
    </w:p>
    <w:p w14:paraId="3BEDF86A" w14:textId="272698E5" w:rsidR="00783AB1" w:rsidRDefault="00783AB1" w:rsidP="001D7A58">
      <w:pPr>
        <w:jc w:val="center"/>
        <w:rPr>
          <w:rFonts w:ascii="Times New Roman" w:hAnsi="Times New Roman" w:cs="Times New Roman"/>
          <w:b/>
          <w:bCs/>
          <w:sz w:val="24"/>
          <w:szCs w:val="24"/>
          <w:lang w:val="sr-Cyrl-RS"/>
        </w:rPr>
      </w:pPr>
    </w:p>
    <w:p w14:paraId="0EC45193" w14:textId="1C7A39B7" w:rsidR="00D94533" w:rsidRDefault="00D94533" w:rsidP="001D7A58">
      <w:pPr>
        <w:jc w:val="center"/>
        <w:rPr>
          <w:rFonts w:ascii="Times New Roman" w:hAnsi="Times New Roman" w:cs="Times New Roman"/>
          <w:b/>
          <w:bCs/>
          <w:sz w:val="24"/>
          <w:szCs w:val="24"/>
          <w:lang w:val="sr-Cyrl-RS"/>
        </w:rPr>
      </w:pPr>
    </w:p>
    <w:p w14:paraId="1804D5A2" w14:textId="0C846B84" w:rsidR="00D94533" w:rsidRDefault="00D94533" w:rsidP="001D7A58">
      <w:pPr>
        <w:jc w:val="center"/>
        <w:rPr>
          <w:rFonts w:ascii="Times New Roman" w:hAnsi="Times New Roman" w:cs="Times New Roman"/>
          <w:b/>
          <w:bCs/>
          <w:sz w:val="24"/>
          <w:szCs w:val="24"/>
          <w:lang w:val="sr-Cyrl-RS"/>
        </w:rPr>
      </w:pPr>
    </w:p>
    <w:p w14:paraId="4F1D5B41" w14:textId="34429E36" w:rsidR="00D94533" w:rsidRDefault="00D94533" w:rsidP="001D7A58">
      <w:pPr>
        <w:jc w:val="center"/>
        <w:rPr>
          <w:rFonts w:ascii="Times New Roman" w:hAnsi="Times New Roman" w:cs="Times New Roman"/>
          <w:b/>
          <w:bCs/>
          <w:sz w:val="24"/>
          <w:szCs w:val="24"/>
          <w:lang w:val="sr-Cyrl-RS"/>
        </w:rPr>
      </w:pPr>
    </w:p>
    <w:p w14:paraId="7ABC5009" w14:textId="255761FB" w:rsidR="00D94533" w:rsidRDefault="00D94533" w:rsidP="001D7A58">
      <w:pPr>
        <w:jc w:val="center"/>
        <w:rPr>
          <w:rFonts w:ascii="Times New Roman" w:hAnsi="Times New Roman" w:cs="Times New Roman"/>
          <w:b/>
          <w:bCs/>
          <w:sz w:val="24"/>
          <w:szCs w:val="24"/>
          <w:lang w:val="sr-Cyrl-RS"/>
        </w:rPr>
      </w:pPr>
    </w:p>
    <w:p w14:paraId="10F3EAAC" w14:textId="77777777" w:rsidR="00F61B59" w:rsidRDefault="00F61B59" w:rsidP="001D7A58">
      <w:pPr>
        <w:jc w:val="center"/>
        <w:rPr>
          <w:rFonts w:ascii="Times New Roman" w:hAnsi="Times New Roman" w:cs="Times New Roman"/>
          <w:b/>
          <w:bCs/>
          <w:sz w:val="24"/>
          <w:szCs w:val="24"/>
          <w:lang w:val="sr-Cyrl-RS"/>
        </w:rPr>
      </w:pPr>
    </w:p>
    <w:p w14:paraId="2B2952B7" w14:textId="77777777" w:rsidR="00F61B59" w:rsidRDefault="00F61B59" w:rsidP="001D7A58">
      <w:pPr>
        <w:jc w:val="center"/>
        <w:rPr>
          <w:rFonts w:ascii="Times New Roman" w:hAnsi="Times New Roman" w:cs="Times New Roman"/>
          <w:b/>
          <w:bCs/>
          <w:sz w:val="24"/>
          <w:szCs w:val="24"/>
          <w:lang w:val="sr-Cyrl-RS"/>
        </w:rPr>
      </w:pPr>
    </w:p>
    <w:p w14:paraId="061FAB35" w14:textId="77777777" w:rsidR="00F61B59" w:rsidRDefault="00F61B59" w:rsidP="001D7A58">
      <w:pPr>
        <w:jc w:val="center"/>
        <w:rPr>
          <w:rFonts w:ascii="Times New Roman" w:hAnsi="Times New Roman" w:cs="Times New Roman"/>
          <w:b/>
          <w:bCs/>
          <w:sz w:val="24"/>
          <w:szCs w:val="24"/>
          <w:lang w:val="sr-Cyrl-RS"/>
        </w:rPr>
      </w:pPr>
    </w:p>
    <w:p w14:paraId="7AAAB6CF" w14:textId="3F19E5E2" w:rsidR="001D7A58" w:rsidRPr="00E92451" w:rsidRDefault="001D7A58" w:rsidP="001807FC">
      <w:pPr>
        <w:rPr>
          <w:b/>
          <w:i/>
          <w:lang w:val="ru-RU"/>
        </w:rPr>
      </w:pPr>
      <w:r w:rsidRPr="00E92451">
        <w:rPr>
          <w:b/>
          <w:sz w:val="28"/>
          <w:szCs w:val="28"/>
          <w:lang w:val="ru-RU"/>
        </w:rPr>
        <w:lastRenderedPageBreak/>
        <w:t>ГОДИШЊИ ФОНД ЧАСОВА РЕДОВНЕ НАСТАВЕ ПО ПРЕДМЕТИМА, ОДЕЉЕЊИМА И РАЗРЕДИМА</w:t>
      </w:r>
      <w:bookmarkEnd w:id="21"/>
      <w:bookmarkEnd w:id="22"/>
    </w:p>
    <w:p w14:paraId="023411F3" w14:textId="77777777" w:rsidR="001D7A58" w:rsidRPr="00C21491" w:rsidRDefault="0006654E" w:rsidP="0006654E">
      <w:pPr>
        <w:pStyle w:val="HT3a"/>
        <w:numPr>
          <w:ilvl w:val="0"/>
          <w:numId w:val="0"/>
        </w:numPr>
        <w:ind w:left="1440" w:hanging="720"/>
        <w:rPr>
          <w:rFonts w:ascii="Times New Roman" w:hAnsi="Times New Roman"/>
          <w:bCs/>
          <w:i/>
          <w:iCs/>
        </w:rPr>
      </w:pPr>
      <w:bookmarkStart w:id="23" w:name="_Toc146632939"/>
      <w:r>
        <w:rPr>
          <w:rFonts w:ascii="Times New Roman" w:hAnsi="Times New Roman"/>
          <w:bCs/>
          <w:i/>
          <w:iCs/>
          <w:lang w:val="sr-Cyrl-RS"/>
        </w:rPr>
        <w:t xml:space="preserve">                                         </w:t>
      </w:r>
      <w:r w:rsidR="001D7A58" w:rsidRPr="00C21491">
        <w:rPr>
          <w:rFonts w:ascii="Times New Roman" w:hAnsi="Times New Roman"/>
          <w:bCs/>
          <w:i/>
          <w:iCs/>
        </w:rPr>
        <w:t>РАЗРЕДНА НАСТАВА</w:t>
      </w:r>
      <w:bookmarkEnd w:id="23"/>
    </w:p>
    <w:tbl>
      <w:tblPr>
        <w:tblW w:w="941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76"/>
        <w:gridCol w:w="1800"/>
        <w:gridCol w:w="1260"/>
        <w:gridCol w:w="1080"/>
        <w:gridCol w:w="1260"/>
        <w:gridCol w:w="1800"/>
        <w:gridCol w:w="1440"/>
      </w:tblGrid>
      <w:tr w:rsidR="001D7A58" w:rsidRPr="007978AC" w14:paraId="4F422568" w14:textId="77777777" w:rsidTr="0076453F">
        <w:trPr>
          <w:tblHeader/>
          <w:jc w:val="center"/>
        </w:trPr>
        <w:tc>
          <w:tcPr>
            <w:tcW w:w="776" w:type="dxa"/>
            <w:vMerge w:val="restart"/>
            <w:shd w:val="pct5" w:color="auto" w:fill="auto"/>
            <w:vAlign w:val="center"/>
          </w:tcPr>
          <w:p w14:paraId="22A13660" w14:textId="77777777" w:rsidR="001D7A58" w:rsidRPr="007978AC" w:rsidRDefault="001D7A58" w:rsidP="0076453F">
            <w:pPr>
              <w:pStyle w:val="Tabela"/>
              <w:rPr>
                <w:b/>
                <w:sz w:val="20"/>
                <w:szCs w:val="20"/>
              </w:rPr>
            </w:pPr>
            <w:r>
              <w:rPr>
                <w:b/>
                <w:sz w:val="20"/>
                <w:szCs w:val="20"/>
              </w:rPr>
              <w:t>Бр. О/Г</w:t>
            </w:r>
          </w:p>
        </w:tc>
        <w:tc>
          <w:tcPr>
            <w:tcW w:w="1800" w:type="dxa"/>
            <w:vMerge w:val="restart"/>
            <w:shd w:val="pct5" w:color="auto" w:fill="auto"/>
            <w:vAlign w:val="center"/>
          </w:tcPr>
          <w:p w14:paraId="1DAFC2F7" w14:textId="77777777" w:rsidR="001D7A58" w:rsidRPr="007978AC" w:rsidRDefault="001D7A58" w:rsidP="0076453F">
            <w:pPr>
              <w:pStyle w:val="Tabela"/>
              <w:rPr>
                <w:b/>
                <w:sz w:val="20"/>
                <w:szCs w:val="20"/>
              </w:rPr>
            </w:pPr>
            <w:r w:rsidRPr="007978AC">
              <w:rPr>
                <w:b/>
                <w:sz w:val="20"/>
                <w:szCs w:val="20"/>
              </w:rPr>
              <w:t>ПРЕДМЕТИ</w:t>
            </w:r>
          </w:p>
        </w:tc>
        <w:tc>
          <w:tcPr>
            <w:tcW w:w="5400" w:type="dxa"/>
            <w:gridSpan w:val="4"/>
            <w:shd w:val="pct5" w:color="auto" w:fill="auto"/>
            <w:vAlign w:val="center"/>
          </w:tcPr>
          <w:p w14:paraId="7AD75026" w14:textId="77777777" w:rsidR="001D7A58" w:rsidRPr="007978AC" w:rsidRDefault="001D7A58" w:rsidP="0076453F">
            <w:pPr>
              <w:pStyle w:val="Tabela"/>
              <w:rPr>
                <w:sz w:val="20"/>
                <w:szCs w:val="20"/>
              </w:rPr>
            </w:pPr>
            <w:r w:rsidRPr="007978AC">
              <w:rPr>
                <w:sz w:val="20"/>
                <w:szCs w:val="20"/>
              </w:rPr>
              <w:t>РАЗРЕД</w:t>
            </w:r>
          </w:p>
        </w:tc>
        <w:tc>
          <w:tcPr>
            <w:tcW w:w="1440" w:type="dxa"/>
            <w:vMerge w:val="restart"/>
            <w:shd w:val="pct5" w:color="auto" w:fill="auto"/>
            <w:vAlign w:val="center"/>
          </w:tcPr>
          <w:p w14:paraId="312ABA84" w14:textId="77777777" w:rsidR="001D7A58" w:rsidRPr="007978AC" w:rsidRDefault="001D7A58" w:rsidP="0076453F">
            <w:pPr>
              <w:pStyle w:val="Tabela"/>
              <w:rPr>
                <w:b/>
                <w:sz w:val="20"/>
                <w:szCs w:val="20"/>
                <w:lang w:val="sl-SI"/>
              </w:rPr>
            </w:pPr>
            <w:r w:rsidRPr="007978AC">
              <w:rPr>
                <w:b/>
                <w:sz w:val="20"/>
                <w:szCs w:val="20"/>
              </w:rPr>
              <w:t>СВЕГА</w:t>
            </w:r>
          </w:p>
        </w:tc>
      </w:tr>
      <w:tr w:rsidR="001D7A58" w:rsidRPr="007978AC" w14:paraId="734745E8" w14:textId="77777777" w:rsidTr="0076453F">
        <w:trPr>
          <w:tblHeader/>
          <w:jc w:val="center"/>
        </w:trPr>
        <w:tc>
          <w:tcPr>
            <w:tcW w:w="776" w:type="dxa"/>
            <w:vMerge/>
            <w:vAlign w:val="center"/>
          </w:tcPr>
          <w:p w14:paraId="37A1DD40" w14:textId="77777777" w:rsidR="001D7A58" w:rsidRPr="007978AC" w:rsidRDefault="001D7A58" w:rsidP="0076453F">
            <w:pPr>
              <w:pStyle w:val="Tabela"/>
              <w:rPr>
                <w:b/>
                <w:sz w:val="20"/>
                <w:szCs w:val="20"/>
                <w:lang w:val="sl-SI"/>
              </w:rPr>
            </w:pPr>
          </w:p>
        </w:tc>
        <w:tc>
          <w:tcPr>
            <w:tcW w:w="1800" w:type="dxa"/>
            <w:vMerge/>
            <w:vAlign w:val="center"/>
          </w:tcPr>
          <w:p w14:paraId="57B1AB41" w14:textId="77777777" w:rsidR="001D7A58" w:rsidRPr="007978AC" w:rsidRDefault="001D7A58" w:rsidP="0076453F">
            <w:pPr>
              <w:pStyle w:val="Tabela"/>
              <w:rPr>
                <w:b/>
                <w:sz w:val="20"/>
                <w:szCs w:val="20"/>
                <w:lang w:val="sl-SI"/>
              </w:rPr>
            </w:pPr>
          </w:p>
        </w:tc>
        <w:tc>
          <w:tcPr>
            <w:tcW w:w="1260" w:type="dxa"/>
            <w:shd w:val="pct5" w:color="auto" w:fill="auto"/>
            <w:vAlign w:val="center"/>
          </w:tcPr>
          <w:p w14:paraId="5603AFA2" w14:textId="77777777" w:rsidR="001D7A58" w:rsidRPr="007C617B" w:rsidRDefault="001D7A58" w:rsidP="0076453F">
            <w:pPr>
              <w:pStyle w:val="Tabela"/>
              <w:rPr>
                <w:sz w:val="20"/>
                <w:szCs w:val="20"/>
                <w:lang w:val="sr-Latn-CS"/>
              </w:rPr>
            </w:pPr>
            <w:r w:rsidRPr="007C617B">
              <w:rPr>
                <w:sz w:val="20"/>
                <w:szCs w:val="20"/>
                <w:lang w:val="sr-Latn-CS"/>
              </w:rPr>
              <w:t>I</w:t>
            </w:r>
          </w:p>
        </w:tc>
        <w:tc>
          <w:tcPr>
            <w:tcW w:w="1080" w:type="dxa"/>
            <w:shd w:val="pct5" w:color="auto" w:fill="auto"/>
            <w:vAlign w:val="center"/>
          </w:tcPr>
          <w:p w14:paraId="6675BD94" w14:textId="77777777" w:rsidR="001D7A58" w:rsidRPr="007978AC" w:rsidRDefault="001D7A58" w:rsidP="0076453F">
            <w:pPr>
              <w:pStyle w:val="Tabela"/>
              <w:rPr>
                <w:b/>
                <w:sz w:val="20"/>
                <w:szCs w:val="20"/>
                <w:lang w:val="sl-SI"/>
              </w:rPr>
            </w:pPr>
            <w:r w:rsidRPr="007978AC">
              <w:rPr>
                <w:b/>
                <w:sz w:val="20"/>
                <w:szCs w:val="20"/>
                <w:lang w:val="sl-SI"/>
              </w:rPr>
              <w:t>II</w:t>
            </w:r>
          </w:p>
        </w:tc>
        <w:tc>
          <w:tcPr>
            <w:tcW w:w="1260" w:type="dxa"/>
            <w:shd w:val="pct5" w:color="auto" w:fill="auto"/>
            <w:vAlign w:val="center"/>
          </w:tcPr>
          <w:p w14:paraId="4DF6CDE7" w14:textId="77777777" w:rsidR="001D7A58" w:rsidRPr="007978AC" w:rsidRDefault="001D7A58" w:rsidP="0076453F">
            <w:pPr>
              <w:pStyle w:val="Tabela"/>
              <w:rPr>
                <w:b/>
                <w:sz w:val="20"/>
                <w:szCs w:val="20"/>
                <w:lang w:val="sl-SI"/>
              </w:rPr>
            </w:pPr>
            <w:r w:rsidRPr="007978AC">
              <w:rPr>
                <w:b/>
                <w:sz w:val="20"/>
                <w:szCs w:val="20"/>
                <w:lang w:val="sl-SI"/>
              </w:rPr>
              <w:t>III</w:t>
            </w:r>
          </w:p>
        </w:tc>
        <w:tc>
          <w:tcPr>
            <w:tcW w:w="1800" w:type="dxa"/>
            <w:shd w:val="pct5" w:color="auto" w:fill="auto"/>
            <w:vAlign w:val="center"/>
          </w:tcPr>
          <w:p w14:paraId="1045E96B" w14:textId="77777777" w:rsidR="001D7A58" w:rsidRPr="007978AC" w:rsidRDefault="001D7A58" w:rsidP="0076453F">
            <w:pPr>
              <w:pStyle w:val="Tabela"/>
              <w:rPr>
                <w:b/>
                <w:sz w:val="20"/>
                <w:szCs w:val="20"/>
                <w:lang w:val="sl-SI"/>
              </w:rPr>
            </w:pPr>
            <w:r w:rsidRPr="007978AC">
              <w:rPr>
                <w:b/>
                <w:sz w:val="20"/>
                <w:szCs w:val="20"/>
                <w:lang w:val="sl-SI"/>
              </w:rPr>
              <w:t>IV</w:t>
            </w:r>
          </w:p>
        </w:tc>
        <w:tc>
          <w:tcPr>
            <w:tcW w:w="1440" w:type="dxa"/>
            <w:vMerge/>
            <w:vAlign w:val="center"/>
          </w:tcPr>
          <w:p w14:paraId="651860D2" w14:textId="77777777" w:rsidR="001D7A58" w:rsidRPr="007978AC" w:rsidRDefault="001D7A58" w:rsidP="0076453F">
            <w:pPr>
              <w:pStyle w:val="Tabela"/>
              <w:rPr>
                <w:b/>
                <w:sz w:val="20"/>
                <w:szCs w:val="20"/>
                <w:lang w:val="sl-SI"/>
              </w:rPr>
            </w:pPr>
          </w:p>
        </w:tc>
      </w:tr>
      <w:tr w:rsidR="001D7A58" w:rsidRPr="007978AC" w14:paraId="094B38A1" w14:textId="77777777" w:rsidTr="0076453F">
        <w:trPr>
          <w:trHeight w:val="180"/>
          <w:jc w:val="center"/>
        </w:trPr>
        <w:tc>
          <w:tcPr>
            <w:tcW w:w="776" w:type="dxa"/>
            <w:vMerge w:val="restart"/>
            <w:vAlign w:val="center"/>
          </w:tcPr>
          <w:p w14:paraId="1051CB85" w14:textId="440F95AA" w:rsidR="001D7A58" w:rsidRPr="007978AC" w:rsidRDefault="001D7A58" w:rsidP="0076453F">
            <w:pPr>
              <w:pStyle w:val="Tabela"/>
              <w:spacing w:before="0" w:after="0"/>
              <w:rPr>
                <w:sz w:val="20"/>
                <w:szCs w:val="20"/>
              </w:rPr>
            </w:pPr>
          </w:p>
        </w:tc>
        <w:tc>
          <w:tcPr>
            <w:tcW w:w="1800" w:type="dxa"/>
            <w:vMerge w:val="restart"/>
            <w:vAlign w:val="center"/>
          </w:tcPr>
          <w:p w14:paraId="2CF97912" w14:textId="77777777" w:rsidR="001D7A58" w:rsidRPr="007978AC" w:rsidRDefault="001D7A58" w:rsidP="0076453F">
            <w:pPr>
              <w:pStyle w:val="Tabela"/>
              <w:spacing w:before="0" w:after="0"/>
              <w:rPr>
                <w:sz w:val="20"/>
                <w:szCs w:val="20"/>
                <w:lang w:val="sl-SI"/>
              </w:rPr>
            </w:pPr>
            <w:r w:rsidRPr="007978AC">
              <w:rPr>
                <w:sz w:val="20"/>
                <w:szCs w:val="20"/>
              </w:rPr>
              <w:t>Српски језик</w:t>
            </w:r>
          </w:p>
        </w:tc>
        <w:tc>
          <w:tcPr>
            <w:tcW w:w="1260" w:type="dxa"/>
            <w:tcBorders>
              <w:bottom w:val="double" w:sz="4" w:space="0" w:color="auto"/>
            </w:tcBorders>
            <w:vAlign w:val="center"/>
          </w:tcPr>
          <w:p w14:paraId="79A67383" w14:textId="6D6FB0E2" w:rsidR="001D7A58" w:rsidRPr="00C83B65" w:rsidRDefault="000759C0" w:rsidP="0076453F">
            <w:pPr>
              <w:pStyle w:val="Tabela"/>
              <w:spacing w:before="0" w:after="0"/>
              <w:rPr>
                <w:sz w:val="20"/>
                <w:szCs w:val="20"/>
                <w:lang w:val="sr-Cyrl-RS"/>
              </w:rPr>
            </w:pPr>
            <w:r>
              <w:rPr>
                <w:sz w:val="20"/>
                <w:szCs w:val="20"/>
                <w:lang w:val="sr-Cyrl-RS"/>
              </w:rPr>
              <w:t>180</w:t>
            </w:r>
          </w:p>
        </w:tc>
        <w:tc>
          <w:tcPr>
            <w:tcW w:w="1080" w:type="dxa"/>
            <w:tcBorders>
              <w:bottom w:val="double" w:sz="4" w:space="0" w:color="auto"/>
            </w:tcBorders>
            <w:vAlign w:val="center"/>
          </w:tcPr>
          <w:p w14:paraId="01AA6FD7" w14:textId="77777777" w:rsidR="001D7A58" w:rsidRPr="001D7A58" w:rsidRDefault="00E102EE" w:rsidP="001D7A58">
            <w:pPr>
              <w:pStyle w:val="Tabela"/>
              <w:spacing w:before="0" w:after="0"/>
              <w:jc w:val="left"/>
              <w:rPr>
                <w:sz w:val="20"/>
                <w:szCs w:val="20"/>
                <w:lang w:val="sr-Cyrl-RS"/>
              </w:rPr>
            </w:pPr>
            <w:r>
              <w:rPr>
                <w:sz w:val="20"/>
                <w:szCs w:val="20"/>
                <w:lang w:val="sr-Cyrl-RS"/>
              </w:rPr>
              <w:t xml:space="preserve">    </w:t>
            </w:r>
            <w:r w:rsidR="002D30B9">
              <w:rPr>
                <w:sz w:val="20"/>
                <w:szCs w:val="20"/>
                <w:lang w:val="sr-Cyrl-RS"/>
              </w:rPr>
              <w:t>180</w:t>
            </w:r>
          </w:p>
        </w:tc>
        <w:tc>
          <w:tcPr>
            <w:tcW w:w="1260" w:type="dxa"/>
            <w:tcBorders>
              <w:bottom w:val="double" w:sz="4" w:space="0" w:color="auto"/>
            </w:tcBorders>
            <w:vAlign w:val="center"/>
          </w:tcPr>
          <w:p w14:paraId="02913957" w14:textId="48FF1285" w:rsidR="001D7A58" w:rsidRPr="002D30B9" w:rsidRDefault="000759C0" w:rsidP="0076453F">
            <w:pPr>
              <w:pStyle w:val="Tabela"/>
              <w:spacing w:before="0" w:after="0"/>
              <w:rPr>
                <w:sz w:val="20"/>
                <w:szCs w:val="20"/>
                <w:lang w:val="sr-Cyrl-RS"/>
              </w:rPr>
            </w:pPr>
            <w:r>
              <w:rPr>
                <w:sz w:val="20"/>
                <w:szCs w:val="20"/>
                <w:lang w:val="sr-Cyrl-RS"/>
              </w:rPr>
              <w:t>180</w:t>
            </w:r>
          </w:p>
        </w:tc>
        <w:tc>
          <w:tcPr>
            <w:tcW w:w="1800" w:type="dxa"/>
            <w:tcBorders>
              <w:bottom w:val="double" w:sz="4" w:space="0" w:color="auto"/>
            </w:tcBorders>
            <w:vAlign w:val="center"/>
          </w:tcPr>
          <w:p w14:paraId="185174DC" w14:textId="77777777" w:rsidR="001D7A58" w:rsidRPr="001D7A58" w:rsidRDefault="002D30B9" w:rsidP="0076453F">
            <w:pPr>
              <w:pStyle w:val="Tabela"/>
              <w:spacing w:before="0" w:after="0"/>
              <w:rPr>
                <w:sz w:val="20"/>
                <w:szCs w:val="20"/>
                <w:lang w:val="sr-Cyrl-RS"/>
              </w:rPr>
            </w:pPr>
            <w:r>
              <w:rPr>
                <w:sz w:val="20"/>
                <w:szCs w:val="20"/>
                <w:lang w:val="sr-Cyrl-RS"/>
              </w:rPr>
              <w:t>180</w:t>
            </w:r>
          </w:p>
        </w:tc>
        <w:tc>
          <w:tcPr>
            <w:tcW w:w="1440" w:type="dxa"/>
            <w:vMerge w:val="restart"/>
            <w:vAlign w:val="center"/>
          </w:tcPr>
          <w:p w14:paraId="07FCD385" w14:textId="77777777" w:rsidR="001D7A58" w:rsidRPr="007978AC" w:rsidRDefault="001D7A58" w:rsidP="0076453F">
            <w:pPr>
              <w:pStyle w:val="Tabela"/>
              <w:spacing w:before="0" w:after="0"/>
            </w:pPr>
          </w:p>
        </w:tc>
      </w:tr>
      <w:tr w:rsidR="001D7A58" w:rsidRPr="007978AC" w14:paraId="14FD9890" w14:textId="77777777" w:rsidTr="0076453F">
        <w:trPr>
          <w:trHeight w:val="180"/>
          <w:jc w:val="center"/>
        </w:trPr>
        <w:tc>
          <w:tcPr>
            <w:tcW w:w="776" w:type="dxa"/>
            <w:vMerge/>
            <w:vAlign w:val="center"/>
          </w:tcPr>
          <w:p w14:paraId="25C83952" w14:textId="77777777" w:rsidR="001D7A58" w:rsidRPr="007978AC" w:rsidRDefault="001D7A58" w:rsidP="0076453F">
            <w:pPr>
              <w:pStyle w:val="Tabela"/>
              <w:spacing w:before="0" w:after="0"/>
              <w:rPr>
                <w:sz w:val="20"/>
                <w:szCs w:val="20"/>
              </w:rPr>
            </w:pPr>
          </w:p>
        </w:tc>
        <w:tc>
          <w:tcPr>
            <w:tcW w:w="1800" w:type="dxa"/>
            <w:vMerge/>
            <w:vAlign w:val="center"/>
          </w:tcPr>
          <w:p w14:paraId="0D4BD55A" w14:textId="77777777" w:rsidR="001D7A58" w:rsidRPr="007978AC" w:rsidRDefault="001D7A58" w:rsidP="0076453F">
            <w:pPr>
              <w:pStyle w:val="Tabela"/>
              <w:spacing w:before="0" w:after="0"/>
              <w:rPr>
                <w:sz w:val="20"/>
                <w:szCs w:val="20"/>
              </w:rPr>
            </w:pPr>
          </w:p>
        </w:tc>
        <w:tc>
          <w:tcPr>
            <w:tcW w:w="1260" w:type="dxa"/>
            <w:shd w:val="clear" w:color="auto" w:fill="B3B3B3"/>
            <w:vAlign w:val="center"/>
          </w:tcPr>
          <w:p w14:paraId="3144A7CD" w14:textId="77777777" w:rsidR="001D7A58" w:rsidRPr="001D7A58" w:rsidRDefault="001D7A58" w:rsidP="006F66D0">
            <w:pPr>
              <w:pStyle w:val="Tabela"/>
              <w:spacing w:before="0" w:after="0"/>
              <w:jc w:val="left"/>
              <w:rPr>
                <w:sz w:val="20"/>
                <w:szCs w:val="20"/>
                <w:lang w:val="sr-Cyrl-RS"/>
              </w:rPr>
            </w:pPr>
          </w:p>
        </w:tc>
        <w:tc>
          <w:tcPr>
            <w:tcW w:w="1080" w:type="dxa"/>
            <w:shd w:val="clear" w:color="auto" w:fill="B3B3B3"/>
            <w:vAlign w:val="center"/>
          </w:tcPr>
          <w:p w14:paraId="31E62F9A" w14:textId="77777777" w:rsidR="001D7A58" w:rsidRPr="006F66D0" w:rsidRDefault="00E102EE" w:rsidP="006F66D0">
            <w:pPr>
              <w:pStyle w:val="Tabela"/>
              <w:spacing w:before="0" w:after="0"/>
              <w:jc w:val="left"/>
              <w:rPr>
                <w:sz w:val="20"/>
                <w:szCs w:val="20"/>
                <w:lang w:val="sr-Cyrl-RS"/>
              </w:rPr>
            </w:pPr>
            <w:r>
              <w:rPr>
                <w:sz w:val="20"/>
                <w:szCs w:val="20"/>
                <w:lang w:val="sr-Cyrl-RS"/>
              </w:rPr>
              <w:t xml:space="preserve">    </w:t>
            </w:r>
          </w:p>
        </w:tc>
        <w:tc>
          <w:tcPr>
            <w:tcW w:w="1260" w:type="dxa"/>
            <w:shd w:val="clear" w:color="auto" w:fill="B3B3B3"/>
            <w:vAlign w:val="center"/>
          </w:tcPr>
          <w:p w14:paraId="66BCEF66" w14:textId="77777777" w:rsidR="001D7A58" w:rsidRPr="00C83B65" w:rsidRDefault="001D7A58" w:rsidP="0076453F">
            <w:pPr>
              <w:pStyle w:val="Tabela"/>
              <w:spacing w:before="0" w:after="0"/>
              <w:rPr>
                <w:sz w:val="20"/>
                <w:szCs w:val="20"/>
                <w:lang w:val="sr-Cyrl-RS"/>
              </w:rPr>
            </w:pPr>
          </w:p>
        </w:tc>
        <w:tc>
          <w:tcPr>
            <w:tcW w:w="1800" w:type="dxa"/>
            <w:shd w:val="clear" w:color="auto" w:fill="B3B3B3"/>
            <w:vAlign w:val="center"/>
          </w:tcPr>
          <w:p w14:paraId="79390EB1" w14:textId="77777777" w:rsidR="001D7A58" w:rsidRPr="001D7A58" w:rsidRDefault="001D7A58" w:rsidP="0076453F">
            <w:pPr>
              <w:pStyle w:val="Tabela"/>
              <w:spacing w:before="0" w:after="0"/>
              <w:rPr>
                <w:sz w:val="20"/>
                <w:szCs w:val="20"/>
                <w:lang w:val="sr-Cyrl-RS"/>
              </w:rPr>
            </w:pPr>
          </w:p>
        </w:tc>
        <w:tc>
          <w:tcPr>
            <w:tcW w:w="1440" w:type="dxa"/>
            <w:vMerge/>
            <w:vAlign w:val="center"/>
          </w:tcPr>
          <w:p w14:paraId="1CF5990F" w14:textId="77777777" w:rsidR="001D7A58" w:rsidRPr="007978AC" w:rsidRDefault="001D7A58" w:rsidP="0076453F">
            <w:pPr>
              <w:pStyle w:val="Tabela"/>
              <w:spacing w:before="0" w:after="0"/>
              <w:rPr>
                <w:lang w:val="sl-SI"/>
              </w:rPr>
            </w:pPr>
          </w:p>
        </w:tc>
      </w:tr>
      <w:tr w:rsidR="001D7A58" w:rsidRPr="007978AC" w14:paraId="1D2E7CAF" w14:textId="77777777" w:rsidTr="0076453F">
        <w:trPr>
          <w:trHeight w:val="315"/>
          <w:jc w:val="center"/>
        </w:trPr>
        <w:tc>
          <w:tcPr>
            <w:tcW w:w="776" w:type="dxa"/>
            <w:vMerge w:val="restart"/>
            <w:vAlign w:val="center"/>
          </w:tcPr>
          <w:p w14:paraId="5FD2840F" w14:textId="470047D6" w:rsidR="001D7A58" w:rsidRDefault="001D7A58" w:rsidP="0076453F">
            <w:pPr>
              <w:pStyle w:val="Tabela"/>
              <w:spacing w:before="0" w:after="0"/>
              <w:rPr>
                <w:sz w:val="20"/>
                <w:szCs w:val="20"/>
              </w:rPr>
            </w:pPr>
          </w:p>
        </w:tc>
        <w:tc>
          <w:tcPr>
            <w:tcW w:w="1800" w:type="dxa"/>
            <w:vMerge w:val="restart"/>
            <w:vAlign w:val="center"/>
          </w:tcPr>
          <w:p w14:paraId="2A2112AF" w14:textId="77777777" w:rsidR="001D7A58" w:rsidRDefault="001D7A58" w:rsidP="0076453F">
            <w:pPr>
              <w:pStyle w:val="Tabela"/>
              <w:spacing w:before="0" w:after="0"/>
              <w:rPr>
                <w:sz w:val="20"/>
                <w:szCs w:val="20"/>
                <w:lang w:val="sr-Cyrl-RS"/>
              </w:rPr>
            </w:pPr>
            <w:r>
              <w:rPr>
                <w:sz w:val="20"/>
                <w:szCs w:val="20"/>
                <w:lang w:val="sr-Cyrl-RS"/>
              </w:rPr>
              <w:t>Енглески језик</w:t>
            </w:r>
          </w:p>
          <w:p w14:paraId="51D6983E" w14:textId="77777777" w:rsidR="001D7A58" w:rsidRPr="00A76F5F" w:rsidRDefault="001D7A58" w:rsidP="0076453F">
            <w:pPr>
              <w:pStyle w:val="Tabela"/>
              <w:spacing w:before="0" w:after="0"/>
              <w:rPr>
                <w:sz w:val="20"/>
                <w:szCs w:val="20"/>
                <w:lang w:val="sr-Cyrl-RS"/>
              </w:rPr>
            </w:pPr>
          </w:p>
        </w:tc>
        <w:tc>
          <w:tcPr>
            <w:tcW w:w="1260" w:type="dxa"/>
            <w:vAlign w:val="center"/>
          </w:tcPr>
          <w:p w14:paraId="309B661B" w14:textId="61E73DF4" w:rsidR="001D7A58" w:rsidRPr="00C83B65" w:rsidRDefault="000759C0" w:rsidP="0076453F">
            <w:pPr>
              <w:pStyle w:val="Tabela"/>
              <w:spacing w:before="0" w:after="0"/>
              <w:rPr>
                <w:sz w:val="20"/>
                <w:szCs w:val="20"/>
                <w:lang w:val="sr-Cyrl-RS"/>
              </w:rPr>
            </w:pPr>
            <w:r>
              <w:rPr>
                <w:sz w:val="20"/>
                <w:szCs w:val="20"/>
                <w:lang w:val="sr-Cyrl-RS"/>
              </w:rPr>
              <w:t>72</w:t>
            </w:r>
          </w:p>
        </w:tc>
        <w:tc>
          <w:tcPr>
            <w:tcW w:w="1080" w:type="dxa"/>
            <w:vAlign w:val="center"/>
          </w:tcPr>
          <w:p w14:paraId="54A8DCA5" w14:textId="77777777" w:rsidR="001D7A58" w:rsidRPr="001D7A58" w:rsidRDefault="00E102EE" w:rsidP="001D7A58">
            <w:pPr>
              <w:pStyle w:val="Tabela"/>
              <w:spacing w:before="0" w:after="0"/>
              <w:jc w:val="left"/>
              <w:rPr>
                <w:sz w:val="20"/>
                <w:szCs w:val="20"/>
                <w:lang w:val="sr-Cyrl-RS"/>
              </w:rPr>
            </w:pPr>
            <w:r>
              <w:rPr>
                <w:sz w:val="20"/>
                <w:szCs w:val="20"/>
                <w:lang w:val="sr-Cyrl-RS"/>
              </w:rPr>
              <w:t xml:space="preserve">     </w:t>
            </w:r>
            <w:r w:rsidR="002D30B9">
              <w:rPr>
                <w:sz w:val="20"/>
                <w:szCs w:val="20"/>
                <w:lang w:val="sr-Cyrl-RS"/>
              </w:rPr>
              <w:t>72</w:t>
            </w:r>
          </w:p>
        </w:tc>
        <w:tc>
          <w:tcPr>
            <w:tcW w:w="1260" w:type="dxa"/>
            <w:vAlign w:val="center"/>
          </w:tcPr>
          <w:p w14:paraId="6D2580AD" w14:textId="6C01E05F" w:rsidR="001D7A58" w:rsidRPr="006F66D0" w:rsidRDefault="000759C0" w:rsidP="0076453F">
            <w:pPr>
              <w:pStyle w:val="Tabela"/>
              <w:spacing w:before="0" w:after="0"/>
              <w:rPr>
                <w:sz w:val="20"/>
                <w:szCs w:val="20"/>
                <w:lang w:val="sr-Cyrl-RS"/>
              </w:rPr>
            </w:pPr>
            <w:r>
              <w:rPr>
                <w:sz w:val="20"/>
                <w:szCs w:val="20"/>
                <w:lang w:val="sr-Cyrl-RS"/>
              </w:rPr>
              <w:t>72</w:t>
            </w:r>
          </w:p>
        </w:tc>
        <w:tc>
          <w:tcPr>
            <w:tcW w:w="1800" w:type="dxa"/>
            <w:tcBorders>
              <w:bottom w:val="double" w:sz="4" w:space="0" w:color="auto"/>
            </w:tcBorders>
            <w:vAlign w:val="center"/>
          </w:tcPr>
          <w:p w14:paraId="52C66BC6" w14:textId="77777777" w:rsidR="001D7A58" w:rsidRPr="001D7A58" w:rsidRDefault="002D30B9" w:rsidP="0076453F">
            <w:pPr>
              <w:pStyle w:val="Tabela"/>
              <w:spacing w:before="0" w:after="0"/>
              <w:rPr>
                <w:sz w:val="20"/>
                <w:szCs w:val="20"/>
                <w:lang w:val="sr-Cyrl-RS"/>
              </w:rPr>
            </w:pPr>
            <w:r>
              <w:rPr>
                <w:sz w:val="20"/>
                <w:szCs w:val="20"/>
                <w:lang w:val="sr-Cyrl-RS"/>
              </w:rPr>
              <w:t>72</w:t>
            </w:r>
          </w:p>
        </w:tc>
        <w:tc>
          <w:tcPr>
            <w:tcW w:w="1440" w:type="dxa"/>
            <w:vMerge w:val="restart"/>
            <w:vAlign w:val="center"/>
          </w:tcPr>
          <w:p w14:paraId="21217FBF" w14:textId="77777777" w:rsidR="001D7A58" w:rsidRPr="00294398" w:rsidRDefault="001D7A58" w:rsidP="0076453F">
            <w:pPr>
              <w:pStyle w:val="Tabela"/>
              <w:spacing w:before="0" w:after="0"/>
              <w:rPr>
                <w:lang w:val="en-US"/>
              </w:rPr>
            </w:pPr>
          </w:p>
        </w:tc>
      </w:tr>
      <w:tr w:rsidR="001D7A58" w:rsidRPr="007978AC" w14:paraId="5ACC32F2" w14:textId="77777777" w:rsidTr="0076453F">
        <w:trPr>
          <w:trHeight w:val="315"/>
          <w:jc w:val="center"/>
        </w:trPr>
        <w:tc>
          <w:tcPr>
            <w:tcW w:w="776" w:type="dxa"/>
            <w:vMerge/>
            <w:vAlign w:val="center"/>
          </w:tcPr>
          <w:p w14:paraId="1B720531" w14:textId="77777777" w:rsidR="001D7A58" w:rsidRPr="007978AC" w:rsidRDefault="001D7A58" w:rsidP="0076453F">
            <w:pPr>
              <w:pStyle w:val="Tabela"/>
              <w:spacing w:before="0" w:after="0"/>
              <w:rPr>
                <w:sz w:val="20"/>
                <w:szCs w:val="20"/>
              </w:rPr>
            </w:pPr>
          </w:p>
        </w:tc>
        <w:tc>
          <w:tcPr>
            <w:tcW w:w="1800" w:type="dxa"/>
            <w:vMerge/>
            <w:vAlign w:val="center"/>
          </w:tcPr>
          <w:p w14:paraId="003DE473" w14:textId="77777777" w:rsidR="001D7A58" w:rsidRPr="007978AC" w:rsidRDefault="001D7A58" w:rsidP="0076453F">
            <w:pPr>
              <w:pStyle w:val="Tabela"/>
              <w:spacing w:before="0" w:after="0"/>
              <w:rPr>
                <w:sz w:val="20"/>
                <w:szCs w:val="20"/>
              </w:rPr>
            </w:pPr>
          </w:p>
        </w:tc>
        <w:tc>
          <w:tcPr>
            <w:tcW w:w="1260" w:type="dxa"/>
            <w:vAlign w:val="center"/>
          </w:tcPr>
          <w:p w14:paraId="6171B35E" w14:textId="77777777" w:rsidR="001D7A58" w:rsidRPr="001D7A58" w:rsidRDefault="001D7A58" w:rsidP="0076453F">
            <w:pPr>
              <w:pStyle w:val="Tabela"/>
              <w:spacing w:before="0" w:after="0"/>
              <w:rPr>
                <w:sz w:val="20"/>
                <w:szCs w:val="20"/>
                <w:lang w:val="sr-Cyrl-RS"/>
              </w:rPr>
            </w:pPr>
          </w:p>
        </w:tc>
        <w:tc>
          <w:tcPr>
            <w:tcW w:w="1080" w:type="dxa"/>
            <w:vAlign w:val="center"/>
          </w:tcPr>
          <w:p w14:paraId="61FB01B4" w14:textId="77777777" w:rsidR="001D7A58" w:rsidRPr="006F66D0" w:rsidRDefault="00E102EE" w:rsidP="006F66D0">
            <w:pPr>
              <w:pStyle w:val="Tabela"/>
              <w:spacing w:before="0" w:after="0"/>
              <w:jc w:val="left"/>
              <w:rPr>
                <w:sz w:val="20"/>
                <w:szCs w:val="20"/>
                <w:lang w:val="sr-Cyrl-RS"/>
              </w:rPr>
            </w:pPr>
            <w:r>
              <w:rPr>
                <w:sz w:val="20"/>
                <w:szCs w:val="20"/>
                <w:lang w:val="sr-Cyrl-RS"/>
              </w:rPr>
              <w:t xml:space="preserve">     </w:t>
            </w:r>
          </w:p>
        </w:tc>
        <w:tc>
          <w:tcPr>
            <w:tcW w:w="1260" w:type="dxa"/>
            <w:vAlign w:val="center"/>
          </w:tcPr>
          <w:p w14:paraId="757D3579" w14:textId="77777777" w:rsidR="001D7A58" w:rsidRPr="00C83B65" w:rsidRDefault="001D7A58" w:rsidP="0076453F">
            <w:pPr>
              <w:pStyle w:val="Tabela"/>
              <w:spacing w:before="0" w:after="0"/>
              <w:rPr>
                <w:sz w:val="20"/>
                <w:szCs w:val="20"/>
                <w:lang w:val="sr-Cyrl-RS"/>
              </w:rPr>
            </w:pPr>
          </w:p>
        </w:tc>
        <w:tc>
          <w:tcPr>
            <w:tcW w:w="1800" w:type="dxa"/>
            <w:shd w:val="clear" w:color="auto" w:fill="B3B3B3"/>
            <w:vAlign w:val="center"/>
          </w:tcPr>
          <w:p w14:paraId="5F79500D" w14:textId="77777777" w:rsidR="001D7A58" w:rsidRPr="001D7A58" w:rsidRDefault="001D7A58" w:rsidP="0076453F">
            <w:pPr>
              <w:pStyle w:val="Tabela"/>
              <w:spacing w:before="0" w:after="0"/>
              <w:rPr>
                <w:sz w:val="20"/>
                <w:szCs w:val="20"/>
                <w:lang w:val="sr-Cyrl-RS"/>
              </w:rPr>
            </w:pPr>
          </w:p>
        </w:tc>
        <w:tc>
          <w:tcPr>
            <w:tcW w:w="1440" w:type="dxa"/>
            <w:vMerge/>
            <w:vAlign w:val="center"/>
          </w:tcPr>
          <w:p w14:paraId="4C00EE8B" w14:textId="77777777" w:rsidR="001D7A58" w:rsidRPr="007978AC" w:rsidRDefault="001D7A58" w:rsidP="0076453F">
            <w:pPr>
              <w:pStyle w:val="Tabela"/>
              <w:spacing w:before="0" w:after="0"/>
              <w:rPr>
                <w:lang w:val="sl-SI"/>
              </w:rPr>
            </w:pPr>
          </w:p>
        </w:tc>
      </w:tr>
      <w:tr w:rsidR="001D7A58" w:rsidRPr="007978AC" w14:paraId="61BF3916" w14:textId="77777777" w:rsidTr="0076453F">
        <w:trPr>
          <w:trHeight w:val="315"/>
          <w:jc w:val="center"/>
        </w:trPr>
        <w:tc>
          <w:tcPr>
            <w:tcW w:w="776" w:type="dxa"/>
            <w:vMerge w:val="restart"/>
            <w:vAlign w:val="center"/>
          </w:tcPr>
          <w:p w14:paraId="66CB4FB2" w14:textId="13357594" w:rsidR="001D7A58" w:rsidRPr="007978AC" w:rsidRDefault="001D7A58" w:rsidP="0076453F">
            <w:pPr>
              <w:pStyle w:val="Tabela"/>
              <w:spacing w:before="0" w:after="0"/>
              <w:rPr>
                <w:sz w:val="20"/>
                <w:szCs w:val="20"/>
              </w:rPr>
            </w:pPr>
          </w:p>
        </w:tc>
        <w:tc>
          <w:tcPr>
            <w:tcW w:w="1800" w:type="dxa"/>
            <w:vMerge w:val="restart"/>
            <w:vAlign w:val="center"/>
          </w:tcPr>
          <w:p w14:paraId="20BD3B14" w14:textId="77777777" w:rsidR="001D7A58" w:rsidRPr="007978AC" w:rsidRDefault="001D7A58" w:rsidP="0076453F">
            <w:pPr>
              <w:pStyle w:val="Tabela"/>
              <w:spacing w:before="0" w:after="0"/>
              <w:rPr>
                <w:sz w:val="20"/>
                <w:szCs w:val="20"/>
                <w:lang w:val="sl-SI"/>
              </w:rPr>
            </w:pPr>
            <w:r w:rsidRPr="007978AC">
              <w:rPr>
                <w:sz w:val="20"/>
                <w:szCs w:val="20"/>
              </w:rPr>
              <w:t>Свет око нас</w:t>
            </w:r>
          </w:p>
        </w:tc>
        <w:tc>
          <w:tcPr>
            <w:tcW w:w="1260" w:type="dxa"/>
            <w:tcBorders>
              <w:bottom w:val="double" w:sz="4" w:space="0" w:color="auto"/>
            </w:tcBorders>
            <w:vAlign w:val="center"/>
          </w:tcPr>
          <w:p w14:paraId="169038D2" w14:textId="4A222007" w:rsidR="001D7A58" w:rsidRPr="00C83B65" w:rsidRDefault="000759C0" w:rsidP="0076453F">
            <w:pPr>
              <w:pStyle w:val="Tabela"/>
              <w:spacing w:before="0" w:after="0"/>
              <w:rPr>
                <w:sz w:val="20"/>
                <w:szCs w:val="20"/>
                <w:lang w:val="sr-Cyrl-RS"/>
              </w:rPr>
            </w:pPr>
            <w:r>
              <w:rPr>
                <w:sz w:val="20"/>
                <w:szCs w:val="20"/>
                <w:lang w:val="sr-Cyrl-RS"/>
              </w:rPr>
              <w:t>72</w:t>
            </w:r>
          </w:p>
        </w:tc>
        <w:tc>
          <w:tcPr>
            <w:tcW w:w="1080" w:type="dxa"/>
            <w:tcBorders>
              <w:bottom w:val="double" w:sz="4" w:space="0" w:color="auto"/>
            </w:tcBorders>
            <w:vAlign w:val="center"/>
          </w:tcPr>
          <w:p w14:paraId="35E09FDD" w14:textId="77777777" w:rsidR="001D7A58" w:rsidRPr="003D3AE2" w:rsidRDefault="001D7A58" w:rsidP="001D7A58">
            <w:pPr>
              <w:pStyle w:val="Tabela"/>
              <w:spacing w:before="0" w:after="0"/>
              <w:jc w:val="left"/>
              <w:rPr>
                <w:sz w:val="20"/>
                <w:szCs w:val="20"/>
                <w:lang w:val="sr-Cyrl-RS"/>
              </w:rPr>
            </w:pPr>
            <w:r w:rsidRPr="007978AC">
              <w:rPr>
                <w:sz w:val="20"/>
                <w:szCs w:val="20"/>
              </w:rPr>
              <w:t xml:space="preserve"> </w:t>
            </w:r>
            <w:r w:rsidR="00E102EE">
              <w:rPr>
                <w:sz w:val="20"/>
                <w:szCs w:val="20"/>
                <w:lang w:val="sr-Cyrl-RS"/>
              </w:rPr>
              <w:t xml:space="preserve">    </w:t>
            </w:r>
            <w:r w:rsidR="003D3AE2">
              <w:rPr>
                <w:sz w:val="20"/>
                <w:szCs w:val="20"/>
                <w:lang w:val="sr-Cyrl-RS"/>
              </w:rPr>
              <w:t>72к</w:t>
            </w:r>
          </w:p>
        </w:tc>
        <w:tc>
          <w:tcPr>
            <w:tcW w:w="1260" w:type="dxa"/>
            <w:tcBorders>
              <w:bottom w:val="double" w:sz="4" w:space="0" w:color="auto"/>
            </w:tcBorders>
            <w:vAlign w:val="center"/>
          </w:tcPr>
          <w:p w14:paraId="0561B762" w14:textId="77777777" w:rsidR="001D7A58" w:rsidRPr="007978AC" w:rsidRDefault="001D7A58" w:rsidP="0076453F">
            <w:pPr>
              <w:pStyle w:val="Tabela"/>
              <w:spacing w:before="0" w:after="0"/>
              <w:rPr>
                <w:sz w:val="20"/>
                <w:szCs w:val="20"/>
              </w:rPr>
            </w:pPr>
          </w:p>
        </w:tc>
        <w:tc>
          <w:tcPr>
            <w:tcW w:w="1800" w:type="dxa"/>
            <w:vAlign w:val="center"/>
          </w:tcPr>
          <w:p w14:paraId="10C4D2C4" w14:textId="77777777" w:rsidR="001D7A58" w:rsidRPr="007978AC" w:rsidRDefault="001D7A58" w:rsidP="0076453F">
            <w:pPr>
              <w:pStyle w:val="Tabela"/>
              <w:spacing w:before="0" w:after="0"/>
              <w:rPr>
                <w:sz w:val="20"/>
                <w:szCs w:val="20"/>
                <w:lang w:val="sl-SI"/>
              </w:rPr>
            </w:pPr>
          </w:p>
        </w:tc>
        <w:tc>
          <w:tcPr>
            <w:tcW w:w="1440" w:type="dxa"/>
            <w:vMerge w:val="restart"/>
            <w:vAlign w:val="center"/>
          </w:tcPr>
          <w:p w14:paraId="69D66A77" w14:textId="77777777" w:rsidR="001D7A58" w:rsidRPr="00294398" w:rsidRDefault="001D7A58" w:rsidP="0076453F">
            <w:pPr>
              <w:pStyle w:val="Tabela"/>
              <w:spacing w:before="0" w:after="0"/>
              <w:rPr>
                <w:lang w:val="en-US"/>
              </w:rPr>
            </w:pPr>
          </w:p>
        </w:tc>
      </w:tr>
      <w:tr w:rsidR="001D7A58" w:rsidRPr="007978AC" w14:paraId="130F26E0" w14:textId="77777777" w:rsidTr="0076453F">
        <w:trPr>
          <w:trHeight w:val="315"/>
          <w:jc w:val="center"/>
        </w:trPr>
        <w:tc>
          <w:tcPr>
            <w:tcW w:w="776" w:type="dxa"/>
            <w:vMerge/>
            <w:vAlign w:val="center"/>
          </w:tcPr>
          <w:p w14:paraId="7FFDE35F" w14:textId="77777777" w:rsidR="001D7A58" w:rsidRPr="007978AC" w:rsidRDefault="001D7A58" w:rsidP="0076453F">
            <w:pPr>
              <w:pStyle w:val="Tabela"/>
              <w:spacing w:before="0" w:after="0"/>
              <w:rPr>
                <w:sz w:val="20"/>
                <w:szCs w:val="20"/>
              </w:rPr>
            </w:pPr>
          </w:p>
        </w:tc>
        <w:tc>
          <w:tcPr>
            <w:tcW w:w="1800" w:type="dxa"/>
            <w:vMerge/>
            <w:vAlign w:val="center"/>
          </w:tcPr>
          <w:p w14:paraId="4A08A04F" w14:textId="77777777" w:rsidR="001D7A58" w:rsidRPr="007978AC" w:rsidRDefault="001D7A58" w:rsidP="0076453F">
            <w:pPr>
              <w:pStyle w:val="Tabela"/>
              <w:spacing w:before="0" w:after="0"/>
              <w:rPr>
                <w:sz w:val="20"/>
                <w:szCs w:val="20"/>
              </w:rPr>
            </w:pPr>
          </w:p>
        </w:tc>
        <w:tc>
          <w:tcPr>
            <w:tcW w:w="1260" w:type="dxa"/>
            <w:shd w:val="clear" w:color="auto" w:fill="B3B3B3"/>
            <w:vAlign w:val="center"/>
          </w:tcPr>
          <w:p w14:paraId="47FAC6A6" w14:textId="77777777" w:rsidR="001D7A58" w:rsidRPr="005A7149" w:rsidRDefault="001D7A58" w:rsidP="0076453F">
            <w:pPr>
              <w:pStyle w:val="Tabela"/>
              <w:spacing w:before="0" w:after="0"/>
              <w:rPr>
                <w:sz w:val="20"/>
                <w:szCs w:val="20"/>
                <w:lang w:val="sr-Cyrl-RS"/>
              </w:rPr>
            </w:pPr>
          </w:p>
        </w:tc>
        <w:tc>
          <w:tcPr>
            <w:tcW w:w="1080" w:type="dxa"/>
            <w:shd w:val="clear" w:color="auto" w:fill="B3B3B3"/>
            <w:vAlign w:val="center"/>
          </w:tcPr>
          <w:p w14:paraId="7AA3A0DF" w14:textId="77777777" w:rsidR="001D7A58" w:rsidRPr="007978AC" w:rsidRDefault="001D7A58" w:rsidP="0076453F">
            <w:pPr>
              <w:pStyle w:val="Tabela"/>
              <w:spacing w:before="0" w:after="0"/>
              <w:rPr>
                <w:sz w:val="20"/>
                <w:szCs w:val="20"/>
              </w:rPr>
            </w:pPr>
          </w:p>
        </w:tc>
        <w:tc>
          <w:tcPr>
            <w:tcW w:w="1260" w:type="dxa"/>
            <w:shd w:val="clear" w:color="auto" w:fill="B3B3B3"/>
            <w:vAlign w:val="center"/>
          </w:tcPr>
          <w:p w14:paraId="725F91A8" w14:textId="77777777" w:rsidR="001D7A58" w:rsidRPr="007978AC" w:rsidRDefault="001D7A58" w:rsidP="0076453F">
            <w:pPr>
              <w:pStyle w:val="Tabela"/>
              <w:spacing w:before="0" w:after="0"/>
              <w:rPr>
                <w:sz w:val="20"/>
                <w:szCs w:val="20"/>
              </w:rPr>
            </w:pPr>
          </w:p>
        </w:tc>
        <w:tc>
          <w:tcPr>
            <w:tcW w:w="1800" w:type="dxa"/>
            <w:vAlign w:val="center"/>
          </w:tcPr>
          <w:p w14:paraId="5763C39B" w14:textId="77777777" w:rsidR="001D7A58" w:rsidRPr="007978AC" w:rsidRDefault="001D7A58" w:rsidP="0076453F">
            <w:pPr>
              <w:pStyle w:val="Tabela"/>
              <w:spacing w:before="0" w:after="0"/>
              <w:rPr>
                <w:sz w:val="20"/>
                <w:szCs w:val="20"/>
                <w:lang w:val="sl-SI"/>
              </w:rPr>
            </w:pPr>
          </w:p>
        </w:tc>
        <w:tc>
          <w:tcPr>
            <w:tcW w:w="1440" w:type="dxa"/>
            <w:vMerge/>
            <w:vAlign w:val="center"/>
          </w:tcPr>
          <w:p w14:paraId="2953E89A" w14:textId="77777777" w:rsidR="001D7A58" w:rsidRPr="007978AC" w:rsidRDefault="001D7A58" w:rsidP="0076453F">
            <w:pPr>
              <w:pStyle w:val="Tabela"/>
              <w:spacing w:before="0" w:after="0"/>
              <w:rPr>
                <w:lang w:val="sl-SI"/>
              </w:rPr>
            </w:pPr>
          </w:p>
        </w:tc>
      </w:tr>
      <w:tr w:rsidR="001D7A58" w:rsidRPr="007978AC" w14:paraId="59AD4DCF" w14:textId="77777777" w:rsidTr="0076453F">
        <w:trPr>
          <w:trHeight w:val="315"/>
          <w:jc w:val="center"/>
        </w:trPr>
        <w:tc>
          <w:tcPr>
            <w:tcW w:w="776" w:type="dxa"/>
            <w:vMerge w:val="restart"/>
            <w:vAlign w:val="center"/>
          </w:tcPr>
          <w:p w14:paraId="47532B6D" w14:textId="7C7EAAD0" w:rsidR="001D7A58" w:rsidRDefault="001D7A58" w:rsidP="0076453F">
            <w:pPr>
              <w:pStyle w:val="Tabela"/>
              <w:spacing w:before="0" w:after="0"/>
              <w:rPr>
                <w:sz w:val="20"/>
                <w:szCs w:val="20"/>
              </w:rPr>
            </w:pPr>
          </w:p>
        </w:tc>
        <w:tc>
          <w:tcPr>
            <w:tcW w:w="1800" w:type="dxa"/>
            <w:vMerge w:val="restart"/>
            <w:vAlign w:val="center"/>
          </w:tcPr>
          <w:p w14:paraId="5CB5DC72" w14:textId="77777777" w:rsidR="001D7A58" w:rsidRPr="00562565" w:rsidRDefault="001D7A58" w:rsidP="0076453F">
            <w:pPr>
              <w:pStyle w:val="Tabela"/>
              <w:spacing w:before="0" w:after="0"/>
              <w:rPr>
                <w:sz w:val="20"/>
                <w:szCs w:val="20"/>
              </w:rPr>
            </w:pPr>
            <w:r>
              <w:rPr>
                <w:sz w:val="20"/>
                <w:szCs w:val="20"/>
              </w:rPr>
              <w:t>Природа и друштво</w:t>
            </w:r>
          </w:p>
        </w:tc>
        <w:tc>
          <w:tcPr>
            <w:tcW w:w="1260" w:type="dxa"/>
            <w:vAlign w:val="center"/>
          </w:tcPr>
          <w:p w14:paraId="47D6F82D" w14:textId="77777777" w:rsidR="001D7A58" w:rsidRPr="007978AC" w:rsidRDefault="001D7A58" w:rsidP="0076453F">
            <w:pPr>
              <w:pStyle w:val="Tabela"/>
              <w:spacing w:before="0" w:after="0"/>
              <w:rPr>
                <w:sz w:val="20"/>
                <w:szCs w:val="20"/>
                <w:lang w:val="sl-SI"/>
              </w:rPr>
            </w:pPr>
          </w:p>
        </w:tc>
        <w:tc>
          <w:tcPr>
            <w:tcW w:w="1080" w:type="dxa"/>
            <w:vAlign w:val="center"/>
          </w:tcPr>
          <w:p w14:paraId="1CFBAC5E" w14:textId="77777777" w:rsidR="001D7A58" w:rsidRPr="007978AC" w:rsidRDefault="001D7A58" w:rsidP="0076453F">
            <w:pPr>
              <w:pStyle w:val="Tabela"/>
              <w:spacing w:before="0" w:after="0"/>
              <w:rPr>
                <w:sz w:val="20"/>
                <w:szCs w:val="20"/>
                <w:lang w:val="sl-SI"/>
              </w:rPr>
            </w:pPr>
          </w:p>
        </w:tc>
        <w:tc>
          <w:tcPr>
            <w:tcW w:w="1260" w:type="dxa"/>
            <w:vAlign w:val="center"/>
          </w:tcPr>
          <w:p w14:paraId="7E1059B4" w14:textId="44E558B7" w:rsidR="001D7A58" w:rsidRPr="003D3AE2" w:rsidRDefault="00A76F5F" w:rsidP="003D3AE2">
            <w:pPr>
              <w:pStyle w:val="Tabela"/>
              <w:spacing w:before="0" w:after="0"/>
              <w:jc w:val="left"/>
              <w:rPr>
                <w:sz w:val="20"/>
                <w:szCs w:val="20"/>
                <w:lang w:val="sr-Cyrl-RS"/>
              </w:rPr>
            </w:pPr>
            <w:r>
              <w:rPr>
                <w:sz w:val="20"/>
                <w:szCs w:val="20"/>
                <w:lang w:val="sr-Cyrl-RS"/>
              </w:rPr>
              <w:t xml:space="preserve">        </w:t>
            </w:r>
            <w:r w:rsidR="000759C0">
              <w:rPr>
                <w:sz w:val="20"/>
                <w:szCs w:val="20"/>
                <w:lang w:val="sr-Cyrl-RS"/>
              </w:rPr>
              <w:t>72</w:t>
            </w:r>
            <w:r>
              <w:rPr>
                <w:sz w:val="20"/>
                <w:szCs w:val="20"/>
                <w:lang w:val="sr-Cyrl-RS"/>
              </w:rPr>
              <w:t xml:space="preserve"> </w:t>
            </w:r>
          </w:p>
        </w:tc>
        <w:tc>
          <w:tcPr>
            <w:tcW w:w="1800" w:type="dxa"/>
            <w:tcBorders>
              <w:bottom w:val="double" w:sz="4" w:space="0" w:color="auto"/>
            </w:tcBorders>
            <w:vAlign w:val="center"/>
          </w:tcPr>
          <w:p w14:paraId="544E3A23" w14:textId="77777777" w:rsidR="001D7A58" w:rsidRPr="005A7149" w:rsidRDefault="00C83B65" w:rsidP="005A7149">
            <w:pPr>
              <w:pStyle w:val="Tabela"/>
              <w:spacing w:before="0" w:after="0"/>
              <w:jc w:val="left"/>
              <w:rPr>
                <w:sz w:val="20"/>
                <w:szCs w:val="20"/>
                <w:lang w:val="sr-Cyrl-RS"/>
              </w:rPr>
            </w:pPr>
            <w:r>
              <w:rPr>
                <w:sz w:val="20"/>
                <w:szCs w:val="20"/>
                <w:lang w:val="sr-Cyrl-RS"/>
              </w:rPr>
              <w:t xml:space="preserve">             </w:t>
            </w:r>
            <w:r w:rsidR="007C75FE">
              <w:rPr>
                <w:sz w:val="20"/>
                <w:szCs w:val="20"/>
                <w:lang w:val="sr-Cyrl-RS"/>
              </w:rPr>
              <w:t>72</w:t>
            </w:r>
          </w:p>
        </w:tc>
        <w:tc>
          <w:tcPr>
            <w:tcW w:w="1440" w:type="dxa"/>
            <w:vMerge w:val="restart"/>
            <w:vAlign w:val="center"/>
          </w:tcPr>
          <w:p w14:paraId="58193258" w14:textId="77777777" w:rsidR="001D7A58" w:rsidRPr="00294398" w:rsidRDefault="001D7A58" w:rsidP="0076453F">
            <w:pPr>
              <w:pStyle w:val="Tabela"/>
              <w:spacing w:before="0" w:after="0"/>
              <w:rPr>
                <w:lang w:val="en-US"/>
              </w:rPr>
            </w:pPr>
          </w:p>
        </w:tc>
      </w:tr>
      <w:tr w:rsidR="001D7A58" w:rsidRPr="007978AC" w14:paraId="11917D75" w14:textId="77777777" w:rsidTr="0076453F">
        <w:trPr>
          <w:trHeight w:val="315"/>
          <w:jc w:val="center"/>
        </w:trPr>
        <w:tc>
          <w:tcPr>
            <w:tcW w:w="776" w:type="dxa"/>
            <w:vMerge/>
            <w:vAlign w:val="center"/>
          </w:tcPr>
          <w:p w14:paraId="688ED0FE" w14:textId="77777777" w:rsidR="001D7A58" w:rsidRPr="007978AC" w:rsidRDefault="001D7A58" w:rsidP="0076453F">
            <w:pPr>
              <w:pStyle w:val="Tabela"/>
              <w:spacing w:before="0" w:after="0"/>
              <w:rPr>
                <w:sz w:val="20"/>
                <w:szCs w:val="20"/>
              </w:rPr>
            </w:pPr>
          </w:p>
        </w:tc>
        <w:tc>
          <w:tcPr>
            <w:tcW w:w="1800" w:type="dxa"/>
            <w:vMerge/>
            <w:vAlign w:val="center"/>
          </w:tcPr>
          <w:p w14:paraId="49F49576" w14:textId="77777777" w:rsidR="001D7A58" w:rsidRPr="007978AC" w:rsidRDefault="001D7A58" w:rsidP="0076453F">
            <w:pPr>
              <w:pStyle w:val="Tabela"/>
              <w:spacing w:before="0" w:after="0"/>
              <w:rPr>
                <w:sz w:val="20"/>
                <w:szCs w:val="20"/>
              </w:rPr>
            </w:pPr>
          </w:p>
        </w:tc>
        <w:tc>
          <w:tcPr>
            <w:tcW w:w="1260" w:type="dxa"/>
            <w:vAlign w:val="center"/>
          </w:tcPr>
          <w:p w14:paraId="4716AD01" w14:textId="77777777" w:rsidR="001D7A58" w:rsidRPr="007978AC" w:rsidRDefault="001D7A58" w:rsidP="0076453F">
            <w:pPr>
              <w:pStyle w:val="Tabela"/>
              <w:spacing w:before="0" w:after="0"/>
              <w:rPr>
                <w:sz w:val="20"/>
                <w:szCs w:val="20"/>
                <w:lang w:val="sl-SI"/>
              </w:rPr>
            </w:pPr>
          </w:p>
        </w:tc>
        <w:tc>
          <w:tcPr>
            <w:tcW w:w="1080" w:type="dxa"/>
            <w:vAlign w:val="center"/>
          </w:tcPr>
          <w:p w14:paraId="4BF7D0BC" w14:textId="77777777" w:rsidR="001D7A58" w:rsidRPr="007978AC" w:rsidRDefault="001D7A58" w:rsidP="0076453F">
            <w:pPr>
              <w:pStyle w:val="Tabela"/>
              <w:spacing w:before="0" w:after="0"/>
              <w:rPr>
                <w:sz w:val="20"/>
                <w:szCs w:val="20"/>
                <w:lang w:val="sl-SI"/>
              </w:rPr>
            </w:pPr>
          </w:p>
        </w:tc>
        <w:tc>
          <w:tcPr>
            <w:tcW w:w="1260" w:type="dxa"/>
            <w:vAlign w:val="center"/>
          </w:tcPr>
          <w:p w14:paraId="7D0FA02C" w14:textId="77777777" w:rsidR="001D7A58" w:rsidRPr="005A7149" w:rsidRDefault="00247A98" w:rsidP="005A7149">
            <w:pPr>
              <w:pStyle w:val="Tabela"/>
              <w:spacing w:before="0" w:after="0"/>
              <w:jc w:val="left"/>
              <w:rPr>
                <w:sz w:val="20"/>
                <w:szCs w:val="20"/>
                <w:lang w:val="sr-Cyrl-RS"/>
              </w:rPr>
            </w:pPr>
            <w:r>
              <w:rPr>
                <w:sz w:val="20"/>
                <w:szCs w:val="20"/>
                <w:lang w:val="sr-Cyrl-RS"/>
              </w:rPr>
              <w:t xml:space="preserve">         </w:t>
            </w:r>
          </w:p>
        </w:tc>
        <w:tc>
          <w:tcPr>
            <w:tcW w:w="1800" w:type="dxa"/>
            <w:shd w:val="clear" w:color="auto" w:fill="B3B3B3"/>
            <w:vAlign w:val="center"/>
          </w:tcPr>
          <w:p w14:paraId="5B80BD0E" w14:textId="77777777" w:rsidR="001D7A58" w:rsidRPr="005A7149" w:rsidRDefault="001D7A58" w:rsidP="005A7149">
            <w:pPr>
              <w:pStyle w:val="Tabela"/>
              <w:spacing w:before="0" w:after="0"/>
              <w:jc w:val="left"/>
              <w:rPr>
                <w:sz w:val="20"/>
                <w:szCs w:val="20"/>
                <w:lang w:val="sr-Cyrl-RS"/>
              </w:rPr>
            </w:pPr>
          </w:p>
        </w:tc>
        <w:tc>
          <w:tcPr>
            <w:tcW w:w="1440" w:type="dxa"/>
            <w:vMerge/>
            <w:vAlign w:val="center"/>
          </w:tcPr>
          <w:p w14:paraId="74E1B2B3" w14:textId="77777777" w:rsidR="001D7A58" w:rsidRPr="007978AC" w:rsidRDefault="001D7A58" w:rsidP="0076453F">
            <w:pPr>
              <w:pStyle w:val="Tabela"/>
              <w:spacing w:before="0" w:after="0"/>
              <w:rPr>
                <w:lang w:val="sl-SI"/>
              </w:rPr>
            </w:pPr>
          </w:p>
        </w:tc>
      </w:tr>
      <w:tr w:rsidR="001D7A58" w:rsidRPr="007978AC" w14:paraId="6846604D" w14:textId="77777777" w:rsidTr="0076453F">
        <w:trPr>
          <w:trHeight w:val="315"/>
          <w:jc w:val="center"/>
        </w:trPr>
        <w:tc>
          <w:tcPr>
            <w:tcW w:w="776" w:type="dxa"/>
            <w:vMerge w:val="restart"/>
            <w:vAlign w:val="center"/>
          </w:tcPr>
          <w:p w14:paraId="1586B1DF" w14:textId="1EE128BB" w:rsidR="001D7A58" w:rsidRPr="007978AC" w:rsidRDefault="001D7A58" w:rsidP="00F61B59">
            <w:pPr>
              <w:pStyle w:val="Tabela"/>
              <w:spacing w:before="0" w:after="0"/>
              <w:jc w:val="left"/>
              <w:rPr>
                <w:sz w:val="20"/>
                <w:szCs w:val="20"/>
              </w:rPr>
            </w:pPr>
          </w:p>
        </w:tc>
        <w:tc>
          <w:tcPr>
            <w:tcW w:w="1800" w:type="dxa"/>
            <w:vMerge w:val="restart"/>
            <w:vAlign w:val="center"/>
          </w:tcPr>
          <w:p w14:paraId="6B626C9C" w14:textId="77777777" w:rsidR="001D7A58" w:rsidRDefault="001D7A58" w:rsidP="0076453F">
            <w:pPr>
              <w:pStyle w:val="Tabela"/>
              <w:spacing w:before="0" w:after="0"/>
              <w:rPr>
                <w:sz w:val="20"/>
                <w:szCs w:val="20"/>
                <w:lang w:val="sr-Cyrl-RS"/>
              </w:rPr>
            </w:pPr>
            <w:r w:rsidRPr="007978AC">
              <w:rPr>
                <w:sz w:val="20"/>
                <w:szCs w:val="20"/>
              </w:rPr>
              <w:t xml:space="preserve">Физичко </w:t>
            </w:r>
            <w:r w:rsidR="00613C7B">
              <w:rPr>
                <w:sz w:val="20"/>
                <w:szCs w:val="20"/>
                <w:lang w:val="sr-Cyrl-RS"/>
              </w:rPr>
              <w:t xml:space="preserve">и здравствено </w:t>
            </w:r>
            <w:r w:rsidRPr="007978AC">
              <w:rPr>
                <w:sz w:val="20"/>
                <w:szCs w:val="20"/>
              </w:rPr>
              <w:t>васпитање</w:t>
            </w:r>
          </w:p>
          <w:p w14:paraId="39ED8A25" w14:textId="77777777" w:rsidR="00A76F5F" w:rsidRPr="00A76F5F" w:rsidRDefault="00A76F5F" w:rsidP="0076453F">
            <w:pPr>
              <w:pStyle w:val="Tabela"/>
              <w:spacing w:before="0" w:after="0"/>
              <w:rPr>
                <w:sz w:val="20"/>
                <w:szCs w:val="20"/>
                <w:lang w:val="sr-Cyrl-RS"/>
              </w:rPr>
            </w:pPr>
          </w:p>
        </w:tc>
        <w:tc>
          <w:tcPr>
            <w:tcW w:w="1260" w:type="dxa"/>
            <w:tcBorders>
              <w:bottom w:val="double" w:sz="4" w:space="0" w:color="auto"/>
            </w:tcBorders>
            <w:vAlign w:val="center"/>
          </w:tcPr>
          <w:p w14:paraId="68D96F73" w14:textId="08D908C6" w:rsidR="001D7A58" w:rsidRPr="00C83B65" w:rsidRDefault="000759C0" w:rsidP="0076453F">
            <w:pPr>
              <w:pStyle w:val="Tabela"/>
              <w:spacing w:before="0" w:after="0"/>
              <w:rPr>
                <w:sz w:val="20"/>
                <w:szCs w:val="20"/>
                <w:lang w:val="sr-Cyrl-RS"/>
              </w:rPr>
            </w:pPr>
            <w:r>
              <w:rPr>
                <w:sz w:val="20"/>
                <w:szCs w:val="20"/>
                <w:lang w:val="sr-Cyrl-RS"/>
              </w:rPr>
              <w:t>108</w:t>
            </w:r>
          </w:p>
        </w:tc>
        <w:tc>
          <w:tcPr>
            <w:tcW w:w="1080" w:type="dxa"/>
            <w:tcBorders>
              <w:bottom w:val="double" w:sz="4" w:space="0" w:color="auto"/>
            </w:tcBorders>
            <w:vAlign w:val="center"/>
          </w:tcPr>
          <w:p w14:paraId="78958FF3" w14:textId="77777777" w:rsidR="001D7A58" w:rsidRPr="003D3AE2" w:rsidRDefault="001D7A58" w:rsidP="001D7A58">
            <w:pPr>
              <w:pStyle w:val="Tabela"/>
              <w:spacing w:before="0" w:after="0"/>
              <w:jc w:val="left"/>
              <w:rPr>
                <w:sz w:val="20"/>
                <w:szCs w:val="20"/>
                <w:lang w:val="sr-Cyrl-RS"/>
              </w:rPr>
            </w:pPr>
            <w:r w:rsidRPr="007978AC">
              <w:rPr>
                <w:sz w:val="20"/>
                <w:szCs w:val="20"/>
              </w:rPr>
              <w:t xml:space="preserve"> </w:t>
            </w:r>
            <w:r w:rsidR="00E102EE">
              <w:rPr>
                <w:sz w:val="20"/>
                <w:szCs w:val="20"/>
                <w:lang w:val="sr-Cyrl-RS"/>
              </w:rPr>
              <w:t xml:space="preserve">    </w:t>
            </w:r>
            <w:r w:rsidR="007C75FE">
              <w:rPr>
                <w:sz w:val="20"/>
                <w:szCs w:val="20"/>
                <w:lang w:val="sr-Cyrl-RS"/>
              </w:rPr>
              <w:t>108</w:t>
            </w:r>
          </w:p>
        </w:tc>
        <w:tc>
          <w:tcPr>
            <w:tcW w:w="1260" w:type="dxa"/>
            <w:tcBorders>
              <w:bottom w:val="double" w:sz="4" w:space="0" w:color="auto"/>
            </w:tcBorders>
            <w:vAlign w:val="center"/>
          </w:tcPr>
          <w:p w14:paraId="1CC0632D" w14:textId="622A220E" w:rsidR="001D7A58" w:rsidRPr="00247A98" w:rsidRDefault="000759C0" w:rsidP="0076453F">
            <w:pPr>
              <w:pStyle w:val="Tabela"/>
              <w:spacing w:before="0" w:after="0"/>
              <w:rPr>
                <w:sz w:val="20"/>
                <w:szCs w:val="20"/>
                <w:lang w:val="sr-Cyrl-RS"/>
              </w:rPr>
            </w:pPr>
            <w:r>
              <w:rPr>
                <w:sz w:val="20"/>
                <w:szCs w:val="20"/>
                <w:lang w:val="sr-Cyrl-RS"/>
              </w:rPr>
              <w:t>108</w:t>
            </w:r>
          </w:p>
        </w:tc>
        <w:tc>
          <w:tcPr>
            <w:tcW w:w="1800" w:type="dxa"/>
            <w:tcBorders>
              <w:bottom w:val="double" w:sz="4" w:space="0" w:color="auto"/>
            </w:tcBorders>
            <w:vAlign w:val="center"/>
          </w:tcPr>
          <w:p w14:paraId="1BA97F9B" w14:textId="77777777" w:rsidR="001D7A58" w:rsidRPr="005A7149" w:rsidRDefault="007C75FE" w:rsidP="0076453F">
            <w:pPr>
              <w:pStyle w:val="Tabela"/>
              <w:spacing w:before="0" w:after="0"/>
              <w:rPr>
                <w:sz w:val="20"/>
                <w:szCs w:val="20"/>
                <w:lang w:val="sr-Cyrl-RS"/>
              </w:rPr>
            </w:pPr>
            <w:r>
              <w:rPr>
                <w:sz w:val="20"/>
                <w:szCs w:val="20"/>
                <w:lang w:val="sr-Cyrl-RS"/>
              </w:rPr>
              <w:t>108</w:t>
            </w:r>
          </w:p>
        </w:tc>
        <w:tc>
          <w:tcPr>
            <w:tcW w:w="1440" w:type="dxa"/>
            <w:vMerge w:val="restart"/>
            <w:vAlign w:val="center"/>
          </w:tcPr>
          <w:p w14:paraId="50911102" w14:textId="77777777" w:rsidR="001D7A58" w:rsidRPr="007978AC" w:rsidRDefault="001D7A58" w:rsidP="0076453F">
            <w:pPr>
              <w:pStyle w:val="Tabela"/>
              <w:spacing w:before="0" w:after="0"/>
            </w:pPr>
          </w:p>
        </w:tc>
      </w:tr>
      <w:tr w:rsidR="001D7A58" w:rsidRPr="007978AC" w14:paraId="6B478727" w14:textId="77777777" w:rsidTr="0076453F">
        <w:trPr>
          <w:trHeight w:val="315"/>
          <w:jc w:val="center"/>
        </w:trPr>
        <w:tc>
          <w:tcPr>
            <w:tcW w:w="776" w:type="dxa"/>
            <w:vMerge/>
            <w:vAlign w:val="center"/>
          </w:tcPr>
          <w:p w14:paraId="6EE95D5C" w14:textId="77777777" w:rsidR="001D7A58" w:rsidRPr="007978AC" w:rsidRDefault="001D7A58" w:rsidP="0076453F">
            <w:pPr>
              <w:pStyle w:val="Tabela"/>
              <w:spacing w:before="0" w:after="0"/>
              <w:rPr>
                <w:sz w:val="20"/>
                <w:szCs w:val="20"/>
              </w:rPr>
            </w:pPr>
          </w:p>
        </w:tc>
        <w:tc>
          <w:tcPr>
            <w:tcW w:w="1800" w:type="dxa"/>
            <w:vMerge/>
            <w:vAlign w:val="center"/>
          </w:tcPr>
          <w:p w14:paraId="09AF8823" w14:textId="77777777" w:rsidR="001D7A58" w:rsidRPr="007978AC" w:rsidRDefault="001D7A58" w:rsidP="0076453F">
            <w:pPr>
              <w:pStyle w:val="Tabela"/>
              <w:spacing w:before="0" w:after="0"/>
              <w:rPr>
                <w:sz w:val="20"/>
                <w:szCs w:val="20"/>
              </w:rPr>
            </w:pPr>
          </w:p>
        </w:tc>
        <w:tc>
          <w:tcPr>
            <w:tcW w:w="1260" w:type="dxa"/>
            <w:shd w:val="clear" w:color="auto" w:fill="B3B3B3"/>
            <w:vAlign w:val="center"/>
          </w:tcPr>
          <w:p w14:paraId="2E0667FB" w14:textId="77777777" w:rsidR="001D7A58" w:rsidRPr="005A7149" w:rsidRDefault="001D7A58" w:rsidP="00A76F5F">
            <w:pPr>
              <w:pStyle w:val="Tabela"/>
              <w:spacing w:before="0" w:after="0"/>
              <w:jc w:val="left"/>
              <w:rPr>
                <w:sz w:val="20"/>
                <w:szCs w:val="20"/>
                <w:lang w:val="sr-Cyrl-RS"/>
              </w:rPr>
            </w:pPr>
          </w:p>
        </w:tc>
        <w:tc>
          <w:tcPr>
            <w:tcW w:w="1080" w:type="dxa"/>
            <w:shd w:val="clear" w:color="auto" w:fill="B3B3B3"/>
            <w:vAlign w:val="center"/>
          </w:tcPr>
          <w:p w14:paraId="46CFC3AD" w14:textId="77777777" w:rsidR="001D7A58" w:rsidRPr="003D3AE2" w:rsidRDefault="00E102EE" w:rsidP="00E102EE">
            <w:pPr>
              <w:pStyle w:val="Tabela"/>
              <w:spacing w:before="0" w:after="0"/>
              <w:jc w:val="left"/>
              <w:rPr>
                <w:sz w:val="20"/>
                <w:szCs w:val="20"/>
                <w:lang w:val="sr-Cyrl-RS"/>
              </w:rPr>
            </w:pPr>
            <w:r>
              <w:rPr>
                <w:sz w:val="20"/>
                <w:szCs w:val="20"/>
                <w:lang w:val="sr-Cyrl-RS"/>
              </w:rPr>
              <w:t xml:space="preserve">     </w:t>
            </w:r>
          </w:p>
        </w:tc>
        <w:tc>
          <w:tcPr>
            <w:tcW w:w="1260" w:type="dxa"/>
            <w:shd w:val="clear" w:color="auto" w:fill="B3B3B3"/>
            <w:vAlign w:val="center"/>
          </w:tcPr>
          <w:p w14:paraId="2B92A63B" w14:textId="77777777" w:rsidR="001D7A58" w:rsidRPr="00C83B65" w:rsidRDefault="001D7A58" w:rsidP="0076453F">
            <w:pPr>
              <w:pStyle w:val="Tabela"/>
              <w:spacing w:before="0" w:after="0"/>
              <w:rPr>
                <w:sz w:val="20"/>
                <w:szCs w:val="20"/>
                <w:lang w:val="sr-Cyrl-RS"/>
              </w:rPr>
            </w:pPr>
          </w:p>
        </w:tc>
        <w:tc>
          <w:tcPr>
            <w:tcW w:w="1800" w:type="dxa"/>
            <w:shd w:val="clear" w:color="auto" w:fill="B3B3B3"/>
            <w:vAlign w:val="center"/>
          </w:tcPr>
          <w:p w14:paraId="33FFEBDE" w14:textId="77777777" w:rsidR="001D7A58" w:rsidRPr="005A7149" w:rsidRDefault="001D7A58" w:rsidP="0076453F">
            <w:pPr>
              <w:pStyle w:val="Tabela"/>
              <w:spacing w:before="0" w:after="0"/>
              <w:rPr>
                <w:sz w:val="20"/>
                <w:szCs w:val="20"/>
                <w:lang w:val="sr-Cyrl-RS"/>
              </w:rPr>
            </w:pPr>
          </w:p>
        </w:tc>
        <w:tc>
          <w:tcPr>
            <w:tcW w:w="1440" w:type="dxa"/>
            <w:vMerge/>
            <w:vAlign w:val="center"/>
          </w:tcPr>
          <w:p w14:paraId="7C087398" w14:textId="77777777" w:rsidR="001D7A58" w:rsidRPr="007978AC" w:rsidRDefault="001D7A58" w:rsidP="0076453F">
            <w:pPr>
              <w:pStyle w:val="Tabela"/>
              <w:spacing w:before="0" w:after="0"/>
              <w:rPr>
                <w:lang w:val="sl-SI"/>
              </w:rPr>
            </w:pPr>
          </w:p>
        </w:tc>
      </w:tr>
      <w:tr w:rsidR="001D7A58" w:rsidRPr="007978AC" w14:paraId="41052CB2" w14:textId="77777777" w:rsidTr="0076453F">
        <w:trPr>
          <w:trHeight w:val="315"/>
          <w:jc w:val="center"/>
        </w:trPr>
        <w:tc>
          <w:tcPr>
            <w:tcW w:w="776" w:type="dxa"/>
            <w:vMerge w:val="restart"/>
            <w:vAlign w:val="center"/>
          </w:tcPr>
          <w:p w14:paraId="3218C39A" w14:textId="59E9DA0F" w:rsidR="001D7A58" w:rsidRPr="007978AC" w:rsidRDefault="001D7A58" w:rsidP="00F61B59">
            <w:pPr>
              <w:pStyle w:val="Tabela"/>
              <w:spacing w:before="0" w:after="0"/>
              <w:jc w:val="left"/>
              <w:rPr>
                <w:sz w:val="20"/>
                <w:szCs w:val="20"/>
              </w:rPr>
            </w:pPr>
          </w:p>
        </w:tc>
        <w:tc>
          <w:tcPr>
            <w:tcW w:w="1800" w:type="dxa"/>
            <w:vMerge w:val="restart"/>
            <w:vAlign w:val="center"/>
          </w:tcPr>
          <w:p w14:paraId="7B14BC17" w14:textId="77777777" w:rsidR="001D7A58" w:rsidRPr="007978AC" w:rsidRDefault="001D7A58" w:rsidP="0076453F">
            <w:pPr>
              <w:pStyle w:val="Tabela"/>
              <w:spacing w:before="0" w:after="0"/>
              <w:rPr>
                <w:sz w:val="20"/>
                <w:szCs w:val="20"/>
                <w:lang w:val="sl-SI"/>
              </w:rPr>
            </w:pPr>
            <w:r w:rsidRPr="007978AC">
              <w:rPr>
                <w:sz w:val="20"/>
                <w:szCs w:val="20"/>
              </w:rPr>
              <w:t>Ликовна култура</w:t>
            </w:r>
          </w:p>
        </w:tc>
        <w:tc>
          <w:tcPr>
            <w:tcW w:w="1260" w:type="dxa"/>
            <w:tcBorders>
              <w:bottom w:val="double" w:sz="4" w:space="0" w:color="auto"/>
            </w:tcBorders>
            <w:vAlign w:val="center"/>
          </w:tcPr>
          <w:p w14:paraId="6580B3B1" w14:textId="3919D3D3" w:rsidR="001D7A58" w:rsidRPr="00C83B65" w:rsidRDefault="000759C0" w:rsidP="0076453F">
            <w:pPr>
              <w:pStyle w:val="Tabela"/>
              <w:spacing w:before="0" w:after="0"/>
              <w:rPr>
                <w:sz w:val="20"/>
                <w:szCs w:val="20"/>
                <w:lang w:val="sr-Cyrl-RS"/>
              </w:rPr>
            </w:pPr>
            <w:r>
              <w:rPr>
                <w:sz w:val="20"/>
                <w:szCs w:val="20"/>
                <w:lang w:val="sr-Cyrl-RS"/>
              </w:rPr>
              <w:t>72</w:t>
            </w:r>
          </w:p>
        </w:tc>
        <w:tc>
          <w:tcPr>
            <w:tcW w:w="1080" w:type="dxa"/>
            <w:tcBorders>
              <w:bottom w:val="double" w:sz="4" w:space="0" w:color="auto"/>
            </w:tcBorders>
            <w:vAlign w:val="center"/>
          </w:tcPr>
          <w:p w14:paraId="157A7887" w14:textId="77777777" w:rsidR="001D7A58" w:rsidRPr="00957533" w:rsidRDefault="007C75FE" w:rsidP="0076453F">
            <w:pPr>
              <w:pStyle w:val="Tabela"/>
              <w:spacing w:before="0" w:after="0"/>
              <w:rPr>
                <w:sz w:val="20"/>
                <w:szCs w:val="20"/>
                <w:lang w:val="sr-Cyrl-RS"/>
              </w:rPr>
            </w:pPr>
            <w:r>
              <w:rPr>
                <w:sz w:val="20"/>
                <w:szCs w:val="20"/>
                <w:lang w:val="sr-Cyrl-RS"/>
              </w:rPr>
              <w:t>72</w:t>
            </w:r>
          </w:p>
        </w:tc>
        <w:tc>
          <w:tcPr>
            <w:tcW w:w="1260" w:type="dxa"/>
            <w:tcBorders>
              <w:bottom w:val="double" w:sz="4" w:space="0" w:color="auto"/>
            </w:tcBorders>
            <w:vAlign w:val="center"/>
          </w:tcPr>
          <w:p w14:paraId="166E83C0" w14:textId="6475F55A" w:rsidR="001D7A58" w:rsidRPr="003D3AE2" w:rsidRDefault="000759C0" w:rsidP="0076453F">
            <w:pPr>
              <w:pStyle w:val="Tabela"/>
              <w:spacing w:before="0" w:after="0"/>
              <w:rPr>
                <w:sz w:val="20"/>
                <w:szCs w:val="20"/>
                <w:lang w:val="sr-Cyrl-RS"/>
              </w:rPr>
            </w:pPr>
            <w:r>
              <w:rPr>
                <w:sz w:val="20"/>
                <w:szCs w:val="20"/>
                <w:lang w:val="sr-Cyrl-RS"/>
              </w:rPr>
              <w:t>72</w:t>
            </w:r>
          </w:p>
        </w:tc>
        <w:tc>
          <w:tcPr>
            <w:tcW w:w="1800" w:type="dxa"/>
            <w:tcBorders>
              <w:bottom w:val="double" w:sz="4" w:space="0" w:color="auto"/>
            </w:tcBorders>
            <w:vAlign w:val="center"/>
          </w:tcPr>
          <w:p w14:paraId="28C112C6" w14:textId="77777777" w:rsidR="001D7A58" w:rsidRPr="003D3AE2" w:rsidRDefault="007C75FE" w:rsidP="0076453F">
            <w:pPr>
              <w:pStyle w:val="Tabela"/>
              <w:spacing w:before="0" w:after="0"/>
              <w:rPr>
                <w:sz w:val="20"/>
                <w:szCs w:val="20"/>
                <w:lang w:val="sr-Cyrl-RS"/>
              </w:rPr>
            </w:pPr>
            <w:r>
              <w:rPr>
                <w:sz w:val="20"/>
                <w:szCs w:val="20"/>
                <w:lang w:val="sr-Cyrl-RS"/>
              </w:rPr>
              <w:t>72</w:t>
            </w:r>
          </w:p>
        </w:tc>
        <w:tc>
          <w:tcPr>
            <w:tcW w:w="1440" w:type="dxa"/>
            <w:vMerge w:val="restart"/>
            <w:vAlign w:val="center"/>
          </w:tcPr>
          <w:p w14:paraId="11FA0E59" w14:textId="77777777" w:rsidR="001D7A58" w:rsidRPr="00CF6A88" w:rsidRDefault="001D7A58" w:rsidP="0076453F">
            <w:pPr>
              <w:pStyle w:val="Tabela"/>
              <w:rPr>
                <w:lang w:val="en-US"/>
              </w:rPr>
            </w:pPr>
          </w:p>
        </w:tc>
      </w:tr>
      <w:tr w:rsidR="001D7A58" w:rsidRPr="007978AC" w14:paraId="6F548E09" w14:textId="77777777" w:rsidTr="0076453F">
        <w:trPr>
          <w:trHeight w:val="315"/>
          <w:jc w:val="center"/>
        </w:trPr>
        <w:tc>
          <w:tcPr>
            <w:tcW w:w="776" w:type="dxa"/>
            <w:vMerge/>
            <w:vAlign w:val="center"/>
          </w:tcPr>
          <w:p w14:paraId="7E9083A0" w14:textId="77777777" w:rsidR="001D7A58" w:rsidRPr="007978AC" w:rsidRDefault="001D7A58" w:rsidP="0076453F">
            <w:pPr>
              <w:pStyle w:val="Tabela"/>
              <w:spacing w:before="0" w:after="0"/>
              <w:rPr>
                <w:sz w:val="20"/>
                <w:szCs w:val="20"/>
              </w:rPr>
            </w:pPr>
          </w:p>
        </w:tc>
        <w:tc>
          <w:tcPr>
            <w:tcW w:w="1800" w:type="dxa"/>
            <w:vMerge/>
            <w:vAlign w:val="center"/>
          </w:tcPr>
          <w:p w14:paraId="09167E99" w14:textId="77777777" w:rsidR="001D7A58" w:rsidRPr="007978AC" w:rsidRDefault="001D7A58" w:rsidP="0076453F">
            <w:pPr>
              <w:pStyle w:val="Tabela"/>
              <w:spacing w:before="0" w:after="0"/>
              <w:rPr>
                <w:sz w:val="20"/>
                <w:szCs w:val="20"/>
              </w:rPr>
            </w:pPr>
          </w:p>
        </w:tc>
        <w:tc>
          <w:tcPr>
            <w:tcW w:w="1260" w:type="dxa"/>
            <w:shd w:val="clear" w:color="auto" w:fill="B3B3B3"/>
            <w:vAlign w:val="center"/>
          </w:tcPr>
          <w:p w14:paraId="3F037598" w14:textId="77777777" w:rsidR="001D7A58" w:rsidRPr="005A7149" w:rsidRDefault="001D7A58" w:rsidP="0076453F">
            <w:pPr>
              <w:pStyle w:val="Tabela"/>
              <w:spacing w:before="0" w:after="0"/>
              <w:rPr>
                <w:sz w:val="20"/>
                <w:szCs w:val="20"/>
                <w:lang w:val="sr-Cyrl-RS"/>
              </w:rPr>
            </w:pPr>
          </w:p>
        </w:tc>
        <w:tc>
          <w:tcPr>
            <w:tcW w:w="1080" w:type="dxa"/>
            <w:shd w:val="clear" w:color="auto" w:fill="B3B3B3"/>
            <w:vAlign w:val="center"/>
          </w:tcPr>
          <w:p w14:paraId="02C32309" w14:textId="77777777" w:rsidR="001D7A58" w:rsidRPr="00C83B65" w:rsidRDefault="001D7A58" w:rsidP="00C83B65">
            <w:pPr>
              <w:pStyle w:val="Tabela"/>
              <w:spacing w:before="0" w:after="0"/>
              <w:jc w:val="left"/>
              <w:rPr>
                <w:sz w:val="20"/>
                <w:szCs w:val="20"/>
                <w:lang w:val="sr-Cyrl-RS"/>
              </w:rPr>
            </w:pPr>
          </w:p>
        </w:tc>
        <w:tc>
          <w:tcPr>
            <w:tcW w:w="1260" w:type="dxa"/>
            <w:shd w:val="clear" w:color="auto" w:fill="B3B3B3"/>
            <w:vAlign w:val="center"/>
          </w:tcPr>
          <w:p w14:paraId="1323C971" w14:textId="77777777" w:rsidR="001D7A58" w:rsidRPr="00C83B65" w:rsidRDefault="001D7A58" w:rsidP="0076453F">
            <w:pPr>
              <w:pStyle w:val="Tabela"/>
              <w:spacing w:before="0" w:after="0"/>
              <w:rPr>
                <w:sz w:val="20"/>
                <w:szCs w:val="20"/>
                <w:lang w:val="sr-Cyrl-RS"/>
              </w:rPr>
            </w:pPr>
          </w:p>
        </w:tc>
        <w:tc>
          <w:tcPr>
            <w:tcW w:w="1800" w:type="dxa"/>
            <w:shd w:val="clear" w:color="auto" w:fill="B3B3B3"/>
            <w:vAlign w:val="center"/>
          </w:tcPr>
          <w:p w14:paraId="5EF3BE3B" w14:textId="77777777" w:rsidR="001D7A58" w:rsidRPr="005A7149" w:rsidRDefault="001D7A58" w:rsidP="0076453F">
            <w:pPr>
              <w:pStyle w:val="Tabela"/>
              <w:spacing w:before="0" w:after="0"/>
              <w:rPr>
                <w:sz w:val="20"/>
                <w:szCs w:val="20"/>
                <w:lang w:val="sr-Cyrl-RS"/>
              </w:rPr>
            </w:pPr>
          </w:p>
        </w:tc>
        <w:tc>
          <w:tcPr>
            <w:tcW w:w="1440" w:type="dxa"/>
            <w:vMerge/>
            <w:vAlign w:val="center"/>
          </w:tcPr>
          <w:p w14:paraId="47D5C788" w14:textId="77777777" w:rsidR="001D7A58" w:rsidRPr="007978AC" w:rsidRDefault="001D7A58" w:rsidP="0076453F">
            <w:pPr>
              <w:pStyle w:val="Tabela"/>
              <w:spacing w:before="0" w:after="0"/>
            </w:pPr>
          </w:p>
        </w:tc>
      </w:tr>
      <w:tr w:rsidR="001D7A58" w:rsidRPr="007978AC" w14:paraId="6F928587" w14:textId="77777777" w:rsidTr="0076453F">
        <w:trPr>
          <w:trHeight w:val="315"/>
          <w:jc w:val="center"/>
        </w:trPr>
        <w:tc>
          <w:tcPr>
            <w:tcW w:w="776" w:type="dxa"/>
            <w:vMerge w:val="restart"/>
            <w:vAlign w:val="center"/>
          </w:tcPr>
          <w:p w14:paraId="19D9E31D" w14:textId="14A9A719" w:rsidR="001D7A58" w:rsidRPr="007978AC" w:rsidRDefault="001D7A58" w:rsidP="00F61B59">
            <w:pPr>
              <w:pStyle w:val="Tabela"/>
              <w:spacing w:before="0" w:after="0"/>
              <w:jc w:val="left"/>
              <w:rPr>
                <w:sz w:val="20"/>
                <w:szCs w:val="20"/>
              </w:rPr>
            </w:pPr>
          </w:p>
        </w:tc>
        <w:tc>
          <w:tcPr>
            <w:tcW w:w="1800" w:type="dxa"/>
            <w:vMerge w:val="restart"/>
            <w:vAlign w:val="center"/>
          </w:tcPr>
          <w:p w14:paraId="56EA7C1E" w14:textId="77777777" w:rsidR="001D7A58" w:rsidRPr="007978AC" w:rsidRDefault="001D7A58" w:rsidP="0076453F">
            <w:pPr>
              <w:pStyle w:val="Tabela"/>
              <w:spacing w:before="0" w:after="0"/>
              <w:rPr>
                <w:sz w:val="20"/>
                <w:szCs w:val="20"/>
                <w:lang w:val="sl-SI"/>
              </w:rPr>
            </w:pPr>
            <w:r w:rsidRPr="007978AC">
              <w:rPr>
                <w:sz w:val="20"/>
                <w:szCs w:val="20"/>
              </w:rPr>
              <w:t>Музичка култура</w:t>
            </w:r>
          </w:p>
        </w:tc>
        <w:tc>
          <w:tcPr>
            <w:tcW w:w="1260" w:type="dxa"/>
            <w:tcBorders>
              <w:bottom w:val="double" w:sz="4" w:space="0" w:color="auto"/>
            </w:tcBorders>
            <w:vAlign w:val="center"/>
          </w:tcPr>
          <w:p w14:paraId="7CA867A8" w14:textId="21C3689A" w:rsidR="001D7A58" w:rsidRPr="00C83B65" w:rsidRDefault="000759C0" w:rsidP="0076453F">
            <w:pPr>
              <w:pStyle w:val="Tabela"/>
              <w:spacing w:before="0" w:after="0"/>
              <w:rPr>
                <w:sz w:val="20"/>
                <w:szCs w:val="20"/>
                <w:lang w:val="sr-Cyrl-RS"/>
              </w:rPr>
            </w:pPr>
            <w:r>
              <w:rPr>
                <w:sz w:val="20"/>
                <w:szCs w:val="20"/>
                <w:lang w:val="sr-Cyrl-RS"/>
              </w:rPr>
              <w:t>36</w:t>
            </w:r>
          </w:p>
        </w:tc>
        <w:tc>
          <w:tcPr>
            <w:tcW w:w="1080" w:type="dxa"/>
            <w:tcBorders>
              <w:bottom w:val="double" w:sz="4" w:space="0" w:color="auto"/>
            </w:tcBorders>
            <w:vAlign w:val="center"/>
          </w:tcPr>
          <w:p w14:paraId="639D9349" w14:textId="28252E04" w:rsidR="001D7A58" w:rsidRPr="001D7A58" w:rsidRDefault="00957533" w:rsidP="001D7A58">
            <w:pPr>
              <w:pStyle w:val="Tabela"/>
              <w:spacing w:before="0" w:after="0"/>
              <w:jc w:val="left"/>
              <w:rPr>
                <w:sz w:val="20"/>
                <w:szCs w:val="20"/>
                <w:lang w:val="sr-Cyrl-RS"/>
              </w:rPr>
            </w:pPr>
            <w:r>
              <w:rPr>
                <w:sz w:val="20"/>
                <w:szCs w:val="20"/>
                <w:lang w:val="sr-Cyrl-RS"/>
              </w:rPr>
              <w:t xml:space="preserve">     </w:t>
            </w:r>
            <w:r w:rsidR="000759C0">
              <w:rPr>
                <w:sz w:val="20"/>
                <w:szCs w:val="20"/>
                <w:lang w:val="sr-Cyrl-RS"/>
              </w:rPr>
              <w:t>36</w:t>
            </w:r>
          </w:p>
        </w:tc>
        <w:tc>
          <w:tcPr>
            <w:tcW w:w="1260" w:type="dxa"/>
            <w:tcBorders>
              <w:bottom w:val="double" w:sz="4" w:space="0" w:color="auto"/>
            </w:tcBorders>
            <w:vAlign w:val="center"/>
          </w:tcPr>
          <w:p w14:paraId="2F285015" w14:textId="3568341F" w:rsidR="001D7A58" w:rsidRPr="000759C0" w:rsidRDefault="000759C0" w:rsidP="0076453F">
            <w:pPr>
              <w:pStyle w:val="Tabela"/>
              <w:spacing w:before="0" w:after="0"/>
              <w:rPr>
                <w:sz w:val="20"/>
                <w:szCs w:val="20"/>
                <w:lang w:val="sr-Cyrl-RS"/>
              </w:rPr>
            </w:pPr>
            <w:r>
              <w:rPr>
                <w:sz w:val="20"/>
                <w:szCs w:val="20"/>
                <w:lang w:val="sr-Cyrl-RS"/>
              </w:rPr>
              <w:t>36</w:t>
            </w:r>
          </w:p>
        </w:tc>
        <w:tc>
          <w:tcPr>
            <w:tcW w:w="1800" w:type="dxa"/>
            <w:tcBorders>
              <w:bottom w:val="double" w:sz="4" w:space="0" w:color="auto"/>
            </w:tcBorders>
            <w:vAlign w:val="center"/>
          </w:tcPr>
          <w:p w14:paraId="3894F312" w14:textId="77777777" w:rsidR="001D7A58" w:rsidRPr="005A7149" w:rsidRDefault="007C75FE" w:rsidP="0076453F">
            <w:pPr>
              <w:pStyle w:val="Tabela"/>
              <w:spacing w:before="0" w:after="0"/>
              <w:rPr>
                <w:sz w:val="20"/>
                <w:szCs w:val="20"/>
                <w:lang w:val="sr-Cyrl-RS"/>
              </w:rPr>
            </w:pPr>
            <w:r>
              <w:rPr>
                <w:sz w:val="20"/>
                <w:szCs w:val="20"/>
                <w:lang w:val="sr-Cyrl-RS"/>
              </w:rPr>
              <w:t>36</w:t>
            </w:r>
          </w:p>
        </w:tc>
        <w:tc>
          <w:tcPr>
            <w:tcW w:w="1440" w:type="dxa"/>
            <w:vMerge w:val="restart"/>
            <w:vAlign w:val="center"/>
          </w:tcPr>
          <w:p w14:paraId="453DD148" w14:textId="77777777" w:rsidR="001D7A58" w:rsidRPr="00CF6A88" w:rsidRDefault="001D7A58" w:rsidP="0076453F">
            <w:pPr>
              <w:pStyle w:val="Tabela"/>
              <w:spacing w:before="0" w:after="0"/>
              <w:rPr>
                <w:lang w:val="en-US"/>
              </w:rPr>
            </w:pPr>
          </w:p>
        </w:tc>
      </w:tr>
      <w:tr w:rsidR="001D7A58" w:rsidRPr="007978AC" w14:paraId="37368251" w14:textId="77777777" w:rsidTr="0076453F">
        <w:trPr>
          <w:trHeight w:val="315"/>
          <w:jc w:val="center"/>
        </w:trPr>
        <w:tc>
          <w:tcPr>
            <w:tcW w:w="776" w:type="dxa"/>
            <w:vMerge/>
            <w:vAlign w:val="center"/>
          </w:tcPr>
          <w:p w14:paraId="63198C18" w14:textId="77777777" w:rsidR="001D7A58" w:rsidRPr="007978AC" w:rsidRDefault="001D7A58" w:rsidP="0076453F">
            <w:pPr>
              <w:pStyle w:val="Tabela"/>
              <w:spacing w:before="0" w:after="0"/>
              <w:rPr>
                <w:sz w:val="20"/>
                <w:szCs w:val="20"/>
              </w:rPr>
            </w:pPr>
          </w:p>
        </w:tc>
        <w:tc>
          <w:tcPr>
            <w:tcW w:w="1800" w:type="dxa"/>
            <w:vMerge/>
            <w:vAlign w:val="center"/>
          </w:tcPr>
          <w:p w14:paraId="66205EE4" w14:textId="77777777" w:rsidR="001D7A58" w:rsidRPr="007978AC" w:rsidRDefault="001D7A58" w:rsidP="0076453F">
            <w:pPr>
              <w:pStyle w:val="Tabela"/>
              <w:spacing w:before="0" w:after="0"/>
              <w:rPr>
                <w:sz w:val="20"/>
                <w:szCs w:val="20"/>
              </w:rPr>
            </w:pPr>
          </w:p>
        </w:tc>
        <w:tc>
          <w:tcPr>
            <w:tcW w:w="1260" w:type="dxa"/>
            <w:shd w:val="clear" w:color="auto" w:fill="B3B3B3"/>
            <w:vAlign w:val="center"/>
          </w:tcPr>
          <w:p w14:paraId="02E5396F" w14:textId="77777777" w:rsidR="001D7A58" w:rsidRPr="00CF6A88" w:rsidRDefault="001D7A58" w:rsidP="0076453F">
            <w:pPr>
              <w:pStyle w:val="Tabela"/>
              <w:spacing w:before="0" w:after="0"/>
              <w:rPr>
                <w:sz w:val="20"/>
                <w:szCs w:val="20"/>
                <w:lang w:val="en-US"/>
              </w:rPr>
            </w:pPr>
          </w:p>
        </w:tc>
        <w:tc>
          <w:tcPr>
            <w:tcW w:w="1080" w:type="dxa"/>
            <w:shd w:val="clear" w:color="auto" w:fill="B3B3B3"/>
            <w:vAlign w:val="center"/>
          </w:tcPr>
          <w:p w14:paraId="2ED8FA51" w14:textId="77777777" w:rsidR="001D7A58" w:rsidRPr="00E102EE" w:rsidRDefault="001D7A58" w:rsidP="0076453F">
            <w:pPr>
              <w:pStyle w:val="Tabela"/>
              <w:spacing w:before="0" w:after="0"/>
              <w:rPr>
                <w:sz w:val="20"/>
                <w:szCs w:val="20"/>
                <w:lang w:val="sr-Cyrl-RS"/>
              </w:rPr>
            </w:pPr>
          </w:p>
        </w:tc>
        <w:tc>
          <w:tcPr>
            <w:tcW w:w="1260" w:type="dxa"/>
            <w:shd w:val="clear" w:color="auto" w:fill="B3B3B3"/>
            <w:vAlign w:val="center"/>
          </w:tcPr>
          <w:p w14:paraId="5507C899" w14:textId="77777777" w:rsidR="001D7A58" w:rsidRPr="00C83B65" w:rsidRDefault="001D7A58" w:rsidP="0076453F">
            <w:pPr>
              <w:pStyle w:val="Tabela"/>
              <w:spacing w:before="0" w:after="0"/>
              <w:rPr>
                <w:sz w:val="20"/>
                <w:szCs w:val="20"/>
                <w:lang w:val="sr-Cyrl-RS"/>
              </w:rPr>
            </w:pPr>
          </w:p>
        </w:tc>
        <w:tc>
          <w:tcPr>
            <w:tcW w:w="1800" w:type="dxa"/>
            <w:shd w:val="clear" w:color="auto" w:fill="B3B3B3"/>
            <w:vAlign w:val="center"/>
          </w:tcPr>
          <w:p w14:paraId="26A777E4" w14:textId="77777777" w:rsidR="001D7A58" w:rsidRPr="005A7149" w:rsidRDefault="001D7A58" w:rsidP="00C83B65">
            <w:pPr>
              <w:pStyle w:val="Tabela"/>
              <w:spacing w:before="0" w:after="0"/>
              <w:jc w:val="left"/>
              <w:rPr>
                <w:sz w:val="20"/>
                <w:szCs w:val="20"/>
                <w:lang w:val="sr-Cyrl-RS"/>
              </w:rPr>
            </w:pPr>
          </w:p>
        </w:tc>
        <w:tc>
          <w:tcPr>
            <w:tcW w:w="1440" w:type="dxa"/>
            <w:vMerge/>
            <w:vAlign w:val="center"/>
          </w:tcPr>
          <w:p w14:paraId="01AF254C" w14:textId="77777777" w:rsidR="001D7A58" w:rsidRPr="007978AC" w:rsidRDefault="001D7A58" w:rsidP="0076453F">
            <w:pPr>
              <w:pStyle w:val="Tabela"/>
              <w:spacing w:before="0" w:after="0"/>
              <w:rPr>
                <w:lang w:val="sl-SI"/>
              </w:rPr>
            </w:pPr>
          </w:p>
        </w:tc>
      </w:tr>
      <w:tr w:rsidR="001D7A58" w:rsidRPr="00294398" w14:paraId="6D32B38A" w14:textId="77777777" w:rsidTr="0076453F">
        <w:trPr>
          <w:trHeight w:val="315"/>
          <w:jc w:val="center"/>
        </w:trPr>
        <w:tc>
          <w:tcPr>
            <w:tcW w:w="776" w:type="dxa"/>
            <w:vMerge w:val="restart"/>
            <w:vAlign w:val="center"/>
          </w:tcPr>
          <w:p w14:paraId="41322FA0" w14:textId="73AF06CF" w:rsidR="001D7A58" w:rsidRPr="007978AC" w:rsidRDefault="001D7A58" w:rsidP="00F61B59">
            <w:pPr>
              <w:pStyle w:val="Tabela"/>
              <w:spacing w:before="0" w:after="0"/>
              <w:jc w:val="left"/>
              <w:rPr>
                <w:sz w:val="20"/>
                <w:szCs w:val="20"/>
              </w:rPr>
            </w:pPr>
          </w:p>
        </w:tc>
        <w:tc>
          <w:tcPr>
            <w:tcW w:w="1800" w:type="dxa"/>
            <w:vMerge w:val="restart"/>
            <w:vAlign w:val="center"/>
          </w:tcPr>
          <w:p w14:paraId="3D59E192" w14:textId="77777777" w:rsidR="001D7A58" w:rsidRPr="007978AC" w:rsidRDefault="001D7A58" w:rsidP="0076453F">
            <w:pPr>
              <w:pStyle w:val="Tabela"/>
              <w:spacing w:before="0" w:after="0"/>
              <w:rPr>
                <w:sz w:val="20"/>
                <w:szCs w:val="20"/>
                <w:lang w:val="sl-SI"/>
              </w:rPr>
            </w:pPr>
            <w:r w:rsidRPr="007978AC">
              <w:rPr>
                <w:sz w:val="20"/>
                <w:szCs w:val="20"/>
              </w:rPr>
              <w:t>Математика</w:t>
            </w:r>
          </w:p>
        </w:tc>
        <w:tc>
          <w:tcPr>
            <w:tcW w:w="1260" w:type="dxa"/>
            <w:tcBorders>
              <w:bottom w:val="double" w:sz="4" w:space="0" w:color="auto"/>
            </w:tcBorders>
            <w:vAlign w:val="center"/>
          </w:tcPr>
          <w:p w14:paraId="3C2F6CB7" w14:textId="0054B721" w:rsidR="001D7A58" w:rsidRPr="00C83B65" w:rsidRDefault="000759C0" w:rsidP="003D3AE2">
            <w:pPr>
              <w:pStyle w:val="Tabela"/>
              <w:spacing w:before="0" w:after="0"/>
              <w:rPr>
                <w:sz w:val="20"/>
                <w:szCs w:val="20"/>
                <w:lang w:val="sr-Cyrl-RS"/>
              </w:rPr>
            </w:pPr>
            <w:r>
              <w:rPr>
                <w:sz w:val="20"/>
                <w:szCs w:val="20"/>
                <w:lang w:val="sr-Cyrl-RS"/>
              </w:rPr>
              <w:t>180</w:t>
            </w:r>
          </w:p>
        </w:tc>
        <w:tc>
          <w:tcPr>
            <w:tcW w:w="1080" w:type="dxa"/>
            <w:tcBorders>
              <w:bottom w:val="double" w:sz="4" w:space="0" w:color="auto"/>
            </w:tcBorders>
            <w:vAlign w:val="center"/>
          </w:tcPr>
          <w:p w14:paraId="026A77AF" w14:textId="77777777" w:rsidR="001D7A58" w:rsidRPr="003D3AE2" w:rsidRDefault="00E102EE" w:rsidP="001D7A58">
            <w:pPr>
              <w:pStyle w:val="Tabela"/>
              <w:spacing w:before="0" w:after="0"/>
              <w:jc w:val="left"/>
              <w:rPr>
                <w:sz w:val="20"/>
                <w:szCs w:val="20"/>
                <w:lang w:val="sr-Cyrl-RS"/>
              </w:rPr>
            </w:pPr>
            <w:r>
              <w:rPr>
                <w:sz w:val="20"/>
                <w:szCs w:val="20"/>
                <w:lang w:val="sr-Cyrl-RS"/>
              </w:rPr>
              <w:t xml:space="preserve">     </w:t>
            </w:r>
            <w:r w:rsidR="007C75FE">
              <w:rPr>
                <w:sz w:val="20"/>
                <w:szCs w:val="20"/>
                <w:lang w:val="sr-Cyrl-RS"/>
              </w:rPr>
              <w:t>180</w:t>
            </w:r>
          </w:p>
        </w:tc>
        <w:tc>
          <w:tcPr>
            <w:tcW w:w="1260" w:type="dxa"/>
            <w:tcBorders>
              <w:bottom w:val="double" w:sz="4" w:space="0" w:color="auto"/>
            </w:tcBorders>
            <w:vAlign w:val="center"/>
          </w:tcPr>
          <w:p w14:paraId="497E27D3" w14:textId="7E5DE24A" w:rsidR="001D7A58" w:rsidRPr="003D3AE2" w:rsidRDefault="000759C0" w:rsidP="0076453F">
            <w:pPr>
              <w:pStyle w:val="Tabela"/>
              <w:spacing w:before="0" w:after="0"/>
              <w:rPr>
                <w:sz w:val="20"/>
                <w:szCs w:val="20"/>
                <w:lang w:val="sr-Cyrl-RS"/>
              </w:rPr>
            </w:pPr>
            <w:r>
              <w:rPr>
                <w:sz w:val="20"/>
                <w:szCs w:val="20"/>
                <w:lang w:val="sr-Cyrl-RS"/>
              </w:rPr>
              <w:t>180</w:t>
            </w:r>
          </w:p>
        </w:tc>
        <w:tc>
          <w:tcPr>
            <w:tcW w:w="1800" w:type="dxa"/>
            <w:tcBorders>
              <w:bottom w:val="double" w:sz="4" w:space="0" w:color="auto"/>
            </w:tcBorders>
            <w:vAlign w:val="center"/>
          </w:tcPr>
          <w:p w14:paraId="07CAACCA" w14:textId="77777777" w:rsidR="001D7A58" w:rsidRPr="005A7149" w:rsidRDefault="007C75FE" w:rsidP="00C83B65">
            <w:pPr>
              <w:pStyle w:val="Tabela"/>
              <w:spacing w:before="0" w:after="0"/>
              <w:jc w:val="left"/>
              <w:rPr>
                <w:sz w:val="20"/>
                <w:szCs w:val="20"/>
                <w:lang w:val="sr-Cyrl-RS"/>
              </w:rPr>
            </w:pPr>
            <w:r>
              <w:rPr>
                <w:sz w:val="20"/>
                <w:szCs w:val="20"/>
                <w:lang w:val="sr-Cyrl-RS"/>
              </w:rPr>
              <w:t xml:space="preserve">            180</w:t>
            </w:r>
          </w:p>
        </w:tc>
        <w:tc>
          <w:tcPr>
            <w:tcW w:w="1440" w:type="dxa"/>
            <w:vMerge w:val="restart"/>
            <w:vAlign w:val="center"/>
          </w:tcPr>
          <w:p w14:paraId="0553716A" w14:textId="77777777" w:rsidR="001D7A58" w:rsidRPr="007978AC" w:rsidRDefault="001D7A58" w:rsidP="0076453F">
            <w:pPr>
              <w:pStyle w:val="Tabela"/>
              <w:spacing w:before="0" w:after="0"/>
            </w:pPr>
          </w:p>
        </w:tc>
      </w:tr>
      <w:tr w:rsidR="001D7A58" w:rsidRPr="007978AC" w14:paraId="054DE642" w14:textId="77777777" w:rsidTr="0076453F">
        <w:trPr>
          <w:trHeight w:val="315"/>
          <w:jc w:val="center"/>
        </w:trPr>
        <w:tc>
          <w:tcPr>
            <w:tcW w:w="776" w:type="dxa"/>
            <w:vMerge/>
            <w:vAlign w:val="center"/>
          </w:tcPr>
          <w:p w14:paraId="4D1EB2A3" w14:textId="77777777" w:rsidR="001D7A58" w:rsidRPr="007978AC" w:rsidRDefault="001D7A58" w:rsidP="0076453F">
            <w:pPr>
              <w:pStyle w:val="Tabela"/>
              <w:spacing w:before="0" w:after="0"/>
              <w:rPr>
                <w:sz w:val="20"/>
                <w:szCs w:val="20"/>
              </w:rPr>
            </w:pPr>
          </w:p>
        </w:tc>
        <w:tc>
          <w:tcPr>
            <w:tcW w:w="1800" w:type="dxa"/>
            <w:vMerge/>
            <w:vAlign w:val="center"/>
          </w:tcPr>
          <w:p w14:paraId="2DB7FAA5" w14:textId="77777777" w:rsidR="001D7A58" w:rsidRPr="007978AC" w:rsidRDefault="001D7A58" w:rsidP="0076453F">
            <w:pPr>
              <w:pStyle w:val="Tabela"/>
              <w:spacing w:before="0" w:after="0"/>
              <w:rPr>
                <w:sz w:val="20"/>
                <w:szCs w:val="20"/>
              </w:rPr>
            </w:pPr>
          </w:p>
        </w:tc>
        <w:tc>
          <w:tcPr>
            <w:tcW w:w="1260" w:type="dxa"/>
            <w:shd w:val="clear" w:color="auto" w:fill="B3B3B3"/>
            <w:vAlign w:val="center"/>
          </w:tcPr>
          <w:p w14:paraId="06176735" w14:textId="77777777" w:rsidR="001D7A58" w:rsidRPr="005A7149" w:rsidRDefault="001D7A58" w:rsidP="0076453F">
            <w:pPr>
              <w:pStyle w:val="Tabela"/>
              <w:spacing w:before="0" w:after="0"/>
              <w:rPr>
                <w:sz w:val="20"/>
                <w:szCs w:val="20"/>
                <w:lang w:val="sr-Cyrl-RS"/>
              </w:rPr>
            </w:pPr>
          </w:p>
        </w:tc>
        <w:tc>
          <w:tcPr>
            <w:tcW w:w="1080" w:type="dxa"/>
            <w:shd w:val="clear" w:color="auto" w:fill="B3B3B3"/>
            <w:vAlign w:val="center"/>
          </w:tcPr>
          <w:p w14:paraId="4ADF18DF" w14:textId="77777777" w:rsidR="001D7A58" w:rsidRPr="003D3AE2" w:rsidRDefault="00C83B65" w:rsidP="003D3AE2">
            <w:pPr>
              <w:pStyle w:val="Tabela"/>
              <w:spacing w:before="0" w:after="0"/>
              <w:jc w:val="left"/>
              <w:rPr>
                <w:sz w:val="20"/>
                <w:szCs w:val="20"/>
                <w:lang w:val="sr-Cyrl-RS"/>
              </w:rPr>
            </w:pPr>
            <w:r>
              <w:rPr>
                <w:sz w:val="20"/>
                <w:szCs w:val="20"/>
                <w:lang w:val="sr-Cyrl-RS"/>
              </w:rPr>
              <w:t xml:space="preserve">    </w:t>
            </w:r>
          </w:p>
        </w:tc>
        <w:tc>
          <w:tcPr>
            <w:tcW w:w="1260" w:type="dxa"/>
            <w:shd w:val="clear" w:color="auto" w:fill="B3B3B3"/>
            <w:vAlign w:val="center"/>
          </w:tcPr>
          <w:p w14:paraId="6BC9FAD3" w14:textId="77777777" w:rsidR="001D7A58" w:rsidRPr="00C83B65" w:rsidRDefault="001D7A58" w:rsidP="0076453F">
            <w:pPr>
              <w:pStyle w:val="Tabela"/>
              <w:spacing w:before="0" w:after="0"/>
              <w:rPr>
                <w:sz w:val="20"/>
                <w:szCs w:val="20"/>
                <w:lang w:val="sr-Cyrl-RS"/>
              </w:rPr>
            </w:pPr>
          </w:p>
        </w:tc>
        <w:tc>
          <w:tcPr>
            <w:tcW w:w="1800" w:type="dxa"/>
            <w:shd w:val="clear" w:color="auto" w:fill="B3B3B3"/>
            <w:vAlign w:val="center"/>
          </w:tcPr>
          <w:p w14:paraId="3EA86C5C" w14:textId="77777777" w:rsidR="001D7A58" w:rsidRPr="005A7149" w:rsidRDefault="001D7A58" w:rsidP="003D3AE2">
            <w:pPr>
              <w:pStyle w:val="Tabela"/>
              <w:spacing w:before="0" w:after="0"/>
              <w:jc w:val="left"/>
              <w:rPr>
                <w:sz w:val="20"/>
                <w:szCs w:val="20"/>
                <w:lang w:val="sr-Cyrl-RS"/>
              </w:rPr>
            </w:pPr>
          </w:p>
        </w:tc>
        <w:tc>
          <w:tcPr>
            <w:tcW w:w="1440" w:type="dxa"/>
            <w:vMerge/>
            <w:vAlign w:val="center"/>
          </w:tcPr>
          <w:p w14:paraId="5E51DB10" w14:textId="77777777" w:rsidR="001D7A58" w:rsidRPr="007978AC" w:rsidRDefault="001D7A58" w:rsidP="0076453F">
            <w:pPr>
              <w:pStyle w:val="Tabela"/>
              <w:spacing w:before="0" w:after="0"/>
              <w:rPr>
                <w:lang w:val="sl-SI"/>
              </w:rPr>
            </w:pPr>
          </w:p>
        </w:tc>
      </w:tr>
      <w:tr w:rsidR="001D7A58" w:rsidRPr="007978AC" w14:paraId="31F2ACB6" w14:textId="77777777" w:rsidTr="0076453F">
        <w:trPr>
          <w:trHeight w:val="180"/>
          <w:jc w:val="center"/>
        </w:trPr>
        <w:tc>
          <w:tcPr>
            <w:tcW w:w="776" w:type="dxa"/>
            <w:vMerge w:val="restart"/>
            <w:vAlign w:val="center"/>
          </w:tcPr>
          <w:p w14:paraId="1887259B" w14:textId="77777777" w:rsidR="001D7A58" w:rsidRPr="004C65F0" w:rsidRDefault="001D7A58" w:rsidP="0076453F">
            <w:pPr>
              <w:pStyle w:val="Tabela"/>
              <w:spacing w:before="0" w:after="0"/>
              <w:rPr>
                <w:sz w:val="20"/>
                <w:szCs w:val="20"/>
                <w:lang w:val="sr-Latn-RS"/>
              </w:rPr>
            </w:pPr>
          </w:p>
        </w:tc>
        <w:tc>
          <w:tcPr>
            <w:tcW w:w="1800" w:type="dxa"/>
            <w:vMerge w:val="restart"/>
            <w:vAlign w:val="center"/>
          </w:tcPr>
          <w:p w14:paraId="70B06CBB" w14:textId="0EA1B5BF" w:rsidR="001D7A58" w:rsidRPr="000759C0" w:rsidRDefault="000759C0" w:rsidP="000759C0">
            <w:pPr>
              <w:pStyle w:val="Tabela"/>
              <w:spacing w:before="0" w:after="0"/>
              <w:rPr>
                <w:sz w:val="20"/>
                <w:szCs w:val="20"/>
                <w:lang w:val="sr-Cyrl-RS"/>
              </w:rPr>
            </w:pPr>
            <w:r>
              <w:rPr>
                <w:sz w:val="20"/>
                <w:szCs w:val="20"/>
                <w:lang w:val="sr-Cyrl-RS"/>
              </w:rPr>
              <w:t>Дигитални свет</w:t>
            </w:r>
          </w:p>
        </w:tc>
        <w:tc>
          <w:tcPr>
            <w:tcW w:w="1260" w:type="dxa"/>
            <w:tcBorders>
              <w:bottom w:val="double" w:sz="4" w:space="0" w:color="auto"/>
            </w:tcBorders>
            <w:vAlign w:val="center"/>
          </w:tcPr>
          <w:p w14:paraId="3B483746" w14:textId="6E4D84FA" w:rsidR="001D7A58" w:rsidRPr="005A7149" w:rsidRDefault="000759C0" w:rsidP="005A7149">
            <w:pPr>
              <w:pStyle w:val="Tabela"/>
              <w:spacing w:before="0" w:after="0"/>
              <w:jc w:val="left"/>
              <w:rPr>
                <w:sz w:val="20"/>
                <w:szCs w:val="20"/>
                <w:lang w:val="sr-Cyrl-RS"/>
              </w:rPr>
            </w:pPr>
            <w:r>
              <w:rPr>
                <w:sz w:val="20"/>
                <w:szCs w:val="20"/>
                <w:lang w:val="sr-Cyrl-RS"/>
              </w:rPr>
              <w:t xml:space="preserve">          36</w:t>
            </w:r>
          </w:p>
        </w:tc>
        <w:tc>
          <w:tcPr>
            <w:tcW w:w="1080" w:type="dxa"/>
            <w:tcBorders>
              <w:bottom w:val="double" w:sz="4" w:space="0" w:color="auto"/>
            </w:tcBorders>
            <w:vAlign w:val="center"/>
          </w:tcPr>
          <w:p w14:paraId="5C7D3D4A" w14:textId="4B71B619" w:rsidR="001D7A58" w:rsidRPr="001D7A58" w:rsidRDefault="000759C0" w:rsidP="0076453F">
            <w:pPr>
              <w:pStyle w:val="Tabela"/>
              <w:spacing w:before="0" w:after="0"/>
              <w:rPr>
                <w:sz w:val="20"/>
                <w:szCs w:val="20"/>
                <w:lang w:val="sr-Cyrl-RS"/>
              </w:rPr>
            </w:pPr>
            <w:r>
              <w:rPr>
                <w:sz w:val="20"/>
                <w:szCs w:val="20"/>
                <w:lang w:val="sr-Cyrl-RS"/>
              </w:rPr>
              <w:t>36</w:t>
            </w:r>
          </w:p>
        </w:tc>
        <w:tc>
          <w:tcPr>
            <w:tcW w:w="1260" w:type="dxa"/>
            <w:tcBorders>
              <w:bottom w:val="double" w:sz="4" w:space="0" w:color="auto"/>
            </w:tcBorders>
            <w:vAlign w:val="center"/>
          </w:tcPr>
          <w:p w14:paraId="4BA516F3" w14:textId="2F0868F9" w:rsidR="001D7A58" w:rsidRPr="005A7149" w:rsidRDefault="00F61B59" w:rsidP="005A7149">
            <w:pPr>
              <w:pStyle w:val="Tabela"/>
              <w:spacing w:before="0" w:after="0"/>
              <w:jc w:val="left"/>
              <w:rPr>
                <w:sz w:val="20"/>
                <w:szCs w:val="20"/>
                <w:lang w:val="sr-Cyrl-RS"/>
              </w:rPr>
            </w:pPr>
            <w:r>
              <w:rPr>
                <w:sz w:val="20"/>
                <w:szCs w:val="20"/>
                <w:lang w:val="sr-Cyrl-RS"/>
              </w:rPr>
              <w:t>36</w:t>
            </w:r>
          </w:p>
        </w:tc>
        <w:tc>
          <w:tcPr>
            <w:tcW w:w="1800" w:type="dxa"/>
            <w:vAlign w:val="center"/>
          </w:tcPr>
          <w:p w14:paraId="176E44AB" w14:textId="77777777" w:rsidR="001D7A58" w:rsidRPr="005A7149" w:rsidRDefault="001D7A58" w:rsidP="005A7149">
            <w:pPr>
              <w:pStyle w:val="Tabela"/>
              <w:spacing w:before="0" w:after="0"/>
              <w:jc w:val="left"/>
              <w:rPr>
                <w:sz w:val="20"/>
                <w:szCs w:val="20"/>
                <w:lang w:val="sr-Cyrl-RS"/>
              </w:rPr>
            </w:pPr>
          </w:p>
        </w:tc>
        <w:tc>
          <w:tcPr>
            <w:tcW w:w="1440" w:type="dxa"/>
            <w:vMerge w:val="restart"/>
            <w:vAlign w:val="center"/>
          </w:tcPr>
          <w:p w14:paraId="7C4D062B" w14:textId="77777777" w:rsidR="001D7A58" w:rsidRPr="007C617B" w:rsidRDefault="001D7A58" w:rsidP="0076453F">
            <w:pPr>
              <w:pStyle w:val="Tabela"/>
              <w:spacing w:before="0" w:after="0"/>
            </w:pPr>
          </w:p>
        </w:tc>
      </w:tr>
      <w:tr w:rsidR="001D7A58" w:rsidRPr="007978AC" w14:paraId="55506246" w14:textId="77777777" w:rsidTr="0076453F">
        <w:trPr>
          <w:trHeight w:val="180"/>
          <w:jc w:val="center"/>
        </w:trPr>
        <w:tc>
          <w:tcPr>
            <w:tcW w:w="776" w:type="dxa"/>
            <w:vMerge/>
            <w:vAlign w:val="center"/>
          </w:tcPr>
          <w:p w14:paraId="45D89D28" w14:textId="77777777" w:rsidR="001D7A58" w:rsidRPr="007978AC" w:rsidRDefault="001D7A58" w:rsidP="0076453F">
            <w:pPr>
              <w:pStyle w:val="Tabela"/>
              <w:spacing w:before="0" w:after="0"/>
              <w:rPr>
                <w:sz w:val="20"/>
                <w:szCs w:val="20"/>
              </w:rPr>
            </w:pPr>
          </w:p>
        </w:tc>
        <w:tc>
          <w:tcPr>
            <w:tcW w:w="1800" w:type="dxa"/>
            <w:vMerge/>
            <w:vAlign w:val="center"/>
          </w:tcPr>
          <w:p w14:paraId="2211D59C" w14:textId="77777777" w:rsidR="001D7A58" w:rsidRPr="007978AC" w:rsidRDefault="001D7A58" w:rsidP="0076453F">
            <w:pPr>
              <w:pStyle w:val="Tabela"/>
              <w:spacing w:before="0" w:after="0"/>
              <w:rPr>
                <w:sz w:val="20"/>
                <w:szCs w:val="20"/>
              </w:rPr>
            </w:pPr>
          </w:p>
        </w:tc>
        <w:tc>
          <w:tcPr>
            <w:tcW w:w="1260" w:type="dxa"/>
            <w:shd w:val="clear" w:color="auto" w:fill="B3B3B3"/>
            <w:vAlign w:val="center"/>
          </w:tcPr>
          <w:p w14:paraId="213C7F7D" w14:textId="77777777" w:rsidR="001D7A58" w:rsidRPr="00B371E8" w:rsidRDefault="001D7A58" w:rsidP="0076453F">
            <w:pPr>
              <w:pStyle w:val="Tabela"/>
              <w:spacing w:before="0" w:after="0"/>
              <w:rPr>
                <w:sz w:val="20"/>
                <w:szCs w:val="20"/>
                <w:lang w:val="en-US"/>
              </w:rPr>
            </w:pPr>
          </w:p>
        </w:tc>
        <w:tc>
          <w:tcPr>
            <w:tcW w:w="1080" w:type="dxa"/>
            <w:shd w:val="clear" w:color="auto" w:fill="B3B3B3"/>
            <w:vAlign w:val="center"/>
          </w:tcPr>
          <w:p w14:paraId="28F3B2A2" w14:textId="77777777" w:rsidR="001D7A58" w:rsidRPr="00B371E8" w:rsidRDefault="001D7A58" w:rsidP="0076453F">
            <w:pPr>
              <w:pStyle w:val="Tabela"/>
              <w:spacing w:before="0" w:after="0"/>
              <w:rPr>
                <w:sz w:val="20"/>
                <w:szCs w:val="20"/>
                <w:lang w:val="en-US"/>
              </w:rPr>
            </w:pPr>
          </w:p>
        </w:tc>
        <w:tc>
          <w:tcPr>
            <w:tcW w:w="1260" w:type="dxa"/>
            <w:shd w:val="clear" w:color="auto" w:fill="B3B3B3"/>
            <w:vAlign w:val="center"/>
          </w:tcPr>
          <w:p w14:paraId="2818AAA0" w14:textId="77777777" w:rsidR="001D7A58" w:rsidRPr="007C617B" w:rsidRDefault="001D7A58" w:rsidP="0076453F">
            <w:pPr>
              <w:pStyle w:val="Tabela"/>
              <w:spacing w:before="0" w:after="0"/>
              <w:rPr>
                <w:sz w:val="20"/>
                <w:szCs w:val="20"/>
              </w:rPr>
            </w:pPr>
          </w:p>
        </w:tc>
        <w:tc>
          <w:tcPr>
            <w:tcW w:w="1800" w:type="dxa"/>
            <w:vAlign w:val="center"/>
          </w:tcPr>
          <w:p w14:paraId="55567153" w14:textId="77777777" w:rsidR="001D7A58" w:rsidRPr="005A7149" w:rsidRDefault="001D7A58" w:rsidP="005A7149">
            <w:pPr>
              <w:pStyle w:val="Tabela"/>
              <w:spacing w:before="0" w:after="0"/>
              <w:jc w:val="left"/>
              <w:rPr>
                <w:sz w:val="20"/>
                <w:szCs w:val="20"/>
                <w:lang w:val="sr-Cyrl-RS"/>
              </w:rPr>
            </w:pPr>
          </w:p>
        </w:tc>
        <w:tc>
          <w:tcPr>
            <w:tcW w:w="1440" w:type="dxa"/>
            <w:vMerge/>
            <w:vAlign w:val="center"/>
          </w:tcPr>
          <w:p w14:paraId="704655A4" w14:textId="77777777" w:rsidR="001D7A58" w:rsidRPr="007978AC" w:rsidRDefault="001D7A58" w:rsidP="0076453F">
            <w:pPr>
              <w:pStyle w:val="Tabela"/>
              <w:spacing w:before="0" w:after="0"/>
              <w:rPr>
                <w:lang w:val="sl-SI"/>
              </w:rPr>
            </w:pPr>
          </w:p>
        </w:tc>
      </w:tr>
      <w:tr w:rsidR="001D7A58" w:rsidRPr="007978AC" w14:paraId="3659A809" w14:textId="77777777" w:rsidTr="0076453F">
        <w:trPr>
          <w:trHeight w:val="180"/>
          <w:jc w:val="center"/>
        </w:trPr>
        <w:tc>
          <w:tcPr>
            <w:tcW w:w="776" w:type="dxa"/>
            <w:vMerge w:val="restart"/>
            <w:vAlign w:val="center"/>
          </w:tcPr>
          <w:p w14:paraId="07D6EE46" w14:textId="77777777" w:rsidR="001D7A58" w:rsidRPr="004C65F0" w:rsidRDefault="001D7A58" w:rsidP="0076453F">
            <w:pPr>
              <w:pStyle w:val="Tabela"/>
              <w:spacing w:before="0" w:after="0"/>
              <w:rPr>
                <w:sz w:val="20"/>
                <w:szCs w:val="20"/>
                <w:lang w:val="sr-Latn-RS"/>
              </w:rPr>
            </w:pPr>
          </w:p>
        </w:tc>
        <w:tc>
          <w:tcPr>
            <w:tcW w:w="1800" w:type="dxa"/>
            <w:vMerge w:val="restart"/>
            <w:vAlign w:val="center"/>
          </w:tcPr>
          <w:p w14:paraId="5B7FBAE9" w14:textId="24E325A9" w:rsidR="001D7A58" w:rsidRPr="000759C0" w:rsidRDefault="000759C0" w:rsidP="0076453F">
            <w:pPr>
              <w:pStyle w:val="Tabela"/>
              <w:spacing w:before="0" w:after="0"/>
              <w:rPr>
                <w:sz w:val="20"/>
                <w:szCs w:val="20"/>
                <w:lang w:val="sr-Cyrl-RS"/>
              </w:rPr>
            </w:pPr>
            <w:r>
              <w:rPr>
                <w:sz w:val="20"/>
                <w:szCs w:val="20"/>
                <w:lang w:val="sr-Cyrl-RS"/>
              </w:rPr>
              <w:t>Пројектна настава</w:t>
            </w:r>
          </w:p>
        </w:tc>
        <w:tc>
          <w:tcPr>
            <w:tcW w:w="1260" w:type="dxa"/>
            <w:tcBorders>
              <w:bottom w:val="double" w:sz="4" w:space="0" w:color="auto"/>
            </w:tcBorders>
            <w:vAlign w:val="center"/>
          </w:tcPr>
          <w:p w14:paraId="4E32616C" w14:textId="77777777" w:rsidR="001D7A58" w:rsidRPr="005A7149" w:rsidRDefault="001D7A58" w:rsidP="005A7149">
            <w:pPr>
              <w:pStyle w:val="Tabela"/>
              <w:spacing w:before="0" w:after="0"/>
              <w:jc w:val="left"/>
              <w:rPr>
                <w:sz w:val="20"/>
                <w:szCs w:val="20"/>
                <w:lang w:val="sr-Cyrl-RS"/>
              </w:rPr>
            </w:pPr>
          </w:p>
        </w:tc>
        <w:tc>
          <w:tcPr>
            <w:tcW w:w="1080" w:type="dxa"/>
            <w:tcBorders>
              <w:bottom w:val="double" w:sz="4" w:space="0" w:color="auto"/>
            </w:tcBorders>
            <w:vAlign w:val="center"/>
          </w:tcPr>
          <w:p w14:paraId="7DD051D5" w14:textId="77777777" w:rsidR="001D7A58" w:rsidRPr="007978AC" w:rsidRDefault="001D7A58" w:rsidP="0076453F">
            <w:pPr>
              <w:pStyle w:val="Tabela"/>
              <w:spacing w:before="0" w:after="0"/>
              <w:rPr>
                <w:sz w:val="20"/>
                <w:szCs w:val="20"/>
              </w:rPr>
            </w:pPr>
          </w:p>
        </w:tc>
        <w:tc>
          <w:tcPr>
            <w:tcW w:w="1260" w:type="dxa"/>
            <w:tcBorders>
              <w:bottom w:val="double" w:sz="4" w:space="0" w:color="auto"/>
            </w:tcBorders>
            <w:vAlign w:val="center"/>
          </w:tcPr>
          <w:p w14:paraId="3BE06445" w14:textId="05BAEA50" w:rsidR="001D7A58" w:rsidRPr="005A7149" w:rsidRDefault="000759C0" w:rsidP="005A7149">
            <w:pPr>
              <w:pStyle w:val="Tabela"/>
              <w:spacing w:before="0" w:after="0"/>
              <w:jc w:val="left"/>
              <w:rPr>
                <w:sz w:val="20"/>
                <w:szCs w:val="20"/>
                <w:lang w:val="sr-Cyrl-RS"/>
              </w:rPr>
            </w:pPr>
            <w:r>
              <w:rPr>
                <w:sz w:val="20"/>
                <w:szCs w:val="20"/>
                <w:lang w:val="sr-Cyrl-RS"/>
              </w:rPr>
              <w:t xml:space="preserve">         </w:t>
            </w:r>
          </w:p>
        </w:tc>
        <w:tc>
          <w:tcPr>
            <w:tcW w:w="1800" w:type="dxa"/>
            <w:vAlign w:val="center"/>
          </w:tcPr>
          <w:p w14:paraId="2A7389B4" w14:textId="1903F574" w:rsidR="001D7A58" w:rsidRPr="005A7149" w:rsidRDefault="000759C0" w:rsidP="005A7149">
            <w:pPr>
              <w:pStyle w:val="Tabela"/>
              <w:spacing w:before="0" w:after="0"/>
              <w:jc w:val="left"/>
              <w:rPr>
                <w:sz w:val="20"/>
                <w:szCs w:val="20"/>
                <w:lang w:val="sr-Cyrl-RS"/>
              </w:rPr>
            </w:pPr>
            <w:r>
              <w:rPr>
                <w:sz w:val="20"/>
                <w:szCs w:val="20"/>
                <w:lang w:val="sr-Cyrl-RS"/>
              </w:rPr>
              <w:t xml:space="preserve">                36</w:t>
            </w:r>
          </w:p>
        </w:tc>
        <w:tc>
          <w:tcPr>
            <w:tcW w:w="1440" w:type="dxa"/>
            <w:vMerge w:val="restart"/>
            <w:vAlign w:val="center"/>
          </w:tcPr>
          <w:p w14:paraId="2D7681AD" w14:textId="77777777" w:rsidR="001D7A58" w:rsidRPr="00B371E8" w:rsidRDefault="001D7A58" w:rsidP="0076453F">
            <w:pPr>
              <w:pStyle w:val="Tabela"/>
              <w:spacing w:before="0" w:after="0"/>
              <w:rPr>
                <w:lang w:val="en-US"/>
              </w:rPr>
            </w:pPr>
          </w:p>
        </w:tc>
      </w:tr>
      <w:tr w:rsidR="001D7A58" w:rsidRPr="007978AC" w14:paraId="7BC34688" w14:textId="77777777" w:rsidTr="0076453F">
        <w:trPr>
          <w:trHeight w:val="180"/>
          <w:jc w:val="center"/>
        </w:trPr>
        <w:tc>
          <w:tcPr>
            <w:tcW w:w="776" w:type="dxa"/>
            <w:vMerge/>
            <w:vAlign w:val="center"/>
          </w:tcPr>
          <w:p w14:paraId="2890211C" w14:textId="77777777" w:rsidR="001D7A58" w:rsidRPr="007978AC" w:rsidRDefault="001D7A58" w:rsidP="0076453F">
            <w:pPr>
              <w:pStyle w:val="Tabela"/>
              <w:spacing w:before="0" w:after="0"/>
              <w:rPr>
                <w:sz w:val="20"/>
                <w:szCs w:val="20"/>
                <w:lang w:val="en-US"/>
              </w:rPr>
            </w:pPr>
          </w:p>
        </w:tc>
        <w:tc>
          <w:tcPr>
            <w:tcW w:w="1800" w:type="dxa"/>
            <w:vMerge/>
            <w:vAlign w:val="center"/>
          </w:tcPr>
          <w:p w14:paraId="3C52FFB8" w14:textId="77777777" w:rsidR="001D7A58" w:rsidRPr="007978AC" w:rsidRDefault="001D7A58" w:rsidP="0076453F">
            <w:pPr>
              <w:pStyle w:val="Tabela"/>
              <w:spacing w:before="0" w:after="0"/>
              <w:rPr>
                <w:sz w:val="20"/>
                <w:szCs w:val="20"/>
                <w:lang w:val="en-US"/>
              </w:rPr>
            </w:pPr>
          </w:p>
        </w:tc>
        <w:tc>
          <w:tcPr>
            <w:tcW w:w="1260" w:type="dxa"/>
            <w:shd w:val="clear" w:color="auto" w:fill="B3B3B3"/>
            <w:vAlign w:val="center"/>
          </w:tcPr>
          <w:p w14:paraId="572919CC" w14:textId="77777777" w:rsidR="001D7A58" w:rsidRPr="00B371E8" w:rsidRDefault="001D7A58" w:rsidP="0076453F">
            <w:pPr>
              <w:pStyle w:val="Tabela"/>
              <w:spacing w:before="0" w:after="0"/>
              <w:rPr>
                <w:sz w:val="20"/>
                <w:szCs w:val="20"/>
                <w:lang w:val="en-US"/>
              </w:rPr>
            </w:pPr>
          </w:p>
        </w:tc>
        <w:tc>
          <w:tcPr>
            <w:tcW w:w="1080" w:type="dxa"/>
            <w:shd w:val="clear" w:color="auto" w:fill="B3B3B3"/>
            <w:vAlign w:val="center"/>
          </w:tcPr>
          <w:p w14:paraId="5ECF8CC9" w14:textId="77777777" w:rsidR="001D7A58" w:rsidRPr="007978AC" w:rsidRDefault="001D7A58" w:rsidP="0076453F">
            <w:pPr>
              <w:pStyle w:val="Tabela"/>
              <w:spacing w:before="0" w:after="0"/>
              <w:rPr>
                <w:sz w:val="20"/>
                <w:szCs w:val="20"/>
              </w:rPr>
            </w:pPr>
          </w:p>
        </w:tc>
        <w:tc>
          <w:tcPr>
            <w:tcW w:w="1260" w:type="dxa"/>
            <w:shd w:val="clear" w:color="auto" w:fill="B3B3B3"/>
            <w:vAlign w:val="center"/>
          </w:tcPr>
          <w:p w14:paraId="5B58E784" w14:textId="77777777" w:rsidR="001D7A58" w:rsidRPr="00B371E8" w:rsidRDefault="001D7A58" w:rsidP="0076453F">
            <w:pPr>
              <w:pStyle w:val="Tabela"/>
              <w:spacing w:before="0" w:after="0"/>
              <w:rPr>
                <w:sz w:val="20"/>
                <w:szCs w:val="20"/>
                <w:lang w:val="en-US"/>
              </w:rPr>
            </w:pPr>
          </w:p>
        </w:tc>
        <w:tc>
          <w:tcPr>
            <w:tcW w:w="1800" w:type="dxa"/>
            <w:vAlign w:val="center"/>
          </w:tcPr>
          <w:p w14:paraId="7CB68D63" w14:textId="77777777" w:rsidR="001D7A58" w:rsidRPr="005A7149" w:rsidRDefault="001D7A58" w:rsidP="0076453F">
            <w:pPr>
              <w:pStyle w:val="Tabela"/>
              <w:spacing w:before="0" w:after="0"/>
              <w:rPr>
                <w:sz w:val="20"/>
                <w:szCs w:val="20"/>
                <w:lang w:val="sr-Cyrl-RS"/>
              </w:rPr>
            </w:pPr>
          </w:p>
        </w:tc>
        <w:tc>
          <w:tcPr>
            <w:tcW w:w="1440" w:type="dxa"/>
            <w:vMerge/>
            <w:vAlign w:val="center"/>
          </w:tcPr>
          <w:p w14:paraId="025B1863" w14:textId="77777777" w:rsidR="001D7A58" w:rsidRPr="007978AC" w:rsidRDefault="001D7A58" w:rsidP="0076453F">
            <w:pPr>
              <w:pStyle w:val="Tabela"/>
              <w:spacing w:before="0" w:after="0"/>
            </w:pPr>
          </w:p>
        </w:tc>
      </w:tr>
      <w:tr w:rsidR="001D7A58" w:rsidRPr="007978AC" w14:paraId="0347CE86" w14:textId="77777777" w:rsidTr="0076453F">
        <w:trPr>
          <w:trHeight w:val="180"/>
          <w:jc w:val="center"/>
        </w:trPr>
        <w:tc>
          <w:tcPr>
            <w:tcW w:w="776" w:type="dxa"/>
            <w:vMerge w:val="restart"/>
            <w:vAlign w:val="center"/>
          </w:tcPr>
          <w:p w14:paraId="0D75D4EF" w14:textId="77777777" w:rsidR="001D7A58" w:rsidRPr="004C65F0" w:rsidRDefault="001D7A58" w:rsidP="0076453F">
            <w:pPr>
              <w:pStyle w:val="Tabela"/>
              <w:spacing w:before="0" w:after="0"/>
              <w:rPr>
                <w:sz w:val="20"/>
                <w:szCs w:val="20"/>
                <w:lang w:val="sr-Latn-RS"/>
              </w:rPr>
            </w:pPr>
          </w:p>
        </w:tc>
        <w:tc>
          <w:tcPr>
            <w:tcW w:w="1800" w:type="dxa"/>
            <w:vMerge w:val="restart"/>
            <w:vAlign w:val="center"/>
          </w:tcPr>
          <w:p w14:paraId="7C76933C" w14:textId="77777777" w:rsidR="001D7A58" w:rsidRPr="007978AC" w:rsidRDefault="001D7A58" w:rsidP="0076453F">
            <w:pPr>
              <w:pStyle w:val="Tabela"/>
              <w:spacing w:before="0" w:after="0"/>
              <w:rPr>
                <w:sz w:val="20"/>
                <w:szCs w:val="20"/>
              </w:rPr>
            </w:pPr>
            <w:r w:rsidRPr="007978AC">
              <w:rPr>
                <w:sz w:val="20"/>
                <w:szCs w:val="20"/>
              </w:rPr>
              <w:t>Народна традиција</w:t>
            </w:r>
          </w:p>
        </w:tc>
        <w:tc>
          <w:tcPr>
            <w:tcW w:w="1260" w:type="dxa"/>
            <w:vAlign w:val="center"/>
          </w:tcPr>
          <w:p w14:paraId="6BFB70C3" w14:textId="77777777" w:rsidR="001D7A58" w:rsidRPr="005A7149" w:rsidRDefault="001D7A58" w:rsidP="0076453F">
            <w:pPr>
              <w:pStyle w:val="Tabela"/>
              <w:spacing w:before="0" w:after="0"/>
              <w:rPr>
                <w:sz w:val="20"/>
                <w:szCs w:val="20"/>
                <w:lang w:val="sr-Cyrl-RS"/>
              </w:rPr>
            </w:pPr>
          </w:p>
        </w:tc>
        <w:tc>
          <w:tcPr>
            <w:tcW w:w="1080" w:type="dxa"/>
            <w:vAlign w:val="center"/>
          </w:tcPr>
          <w:p w14:paraId="2821CE5F" w14:textId="77777777" w:rsidR="001D7A58" w:rsidRPr="007978AC" w:rsidRDefault="001D7A58" w:rsidP="0076453F">
            <w:pPr>
              <w:pStyle w:val="Tabela"/>
              <w:spacing w:before="0" w:after="0"/>
              <w:rPr>
                <w:sz w:val="20"/>
                <w:szCs w:val="20"/>
              </w:rPr>
            </w:pPr>
          </w:p>
        </w:tc>
        <w:tc>
          <w:tcPr>
            <w:tcW w:w="1260" w:type="dxa"/>
            <w:tcBorders>
              <w:bottom w:val="double" w:sz="4" w:space="0" w:color="auto"/>
            </w:tcBorders>
            <w:vAlign w:val="center"/>
          </w:tcPr>
          <w:p w14:paraId="33F6CAC9" w14:textId="77777777" w:rsidR="001D7A58" w:rsidRPr="007978AC" w:rsidRDefault="001D7A58" w:rsidP="0076453F">
            <w:pPr>
              <w:pStyle w:val="Tabela"/>
              <w:spacing w:before="0" w:after="0"/>
              <w:rPr>
                <w:sz w:val="20"/>
                <w:szCs w:val="20"/>
              </w:rPr>
            </w:pPr>
          </w:p>
        </w:tc>
        <w:tc>
          <w:tcPr>
            <w:tcW w:w="1800" w:type="dxa"/>
            <w:vAlign w:val="center"/>
          </w:tcPr>
          <w:p w14:paraId="1DCE444F" w14:textId="77777777" w:rsidR="001D7A58" w:rsidRPr="005A7149" w:rsidRDefault="001D7A58" w:rsidP="0076453F">
            <w:pPr>
              <w:pStyle w:val="Tabela"/>
              <w:spacing w:before="0" w:after="0"/>
              <w:rPr>
                <w:sz w:val="20"/>
                <w:szCs w:val="20"/>
                <w:lang w:val="sr-Cyrl-RS"/>
              </w:rPr>
            </w:pPr>
          </w:p>
        </w:tc>
        <w:tc>
          <w:tcPr>
            <w:tcW w:w="1440" w:type="dxa"/>
            <w:vMerge w:val="restart"/>
            <w:vAlign w:val="center"/>
          </w:tcPr>
          <w:p w14:paraId="0D1F4286" w14:textId="77777777" w:rsidR="001D7A58" w:rsidRPr="00B371E8" w:rsidRDefault="001D7A58" w:rsidP="0076453F">
            <w:pPr>
              <w:pStyle w:val="Tabela"/>
              <w:spacing w:before="0" w:after="0"/>
              <w:rPr>
                <w:lang w:val="en-US"/>
              </w:rPr>
            </w:pPr>
          </w:p>
        </w:tc>
      </w:tr>
      <w:tr w:rsidR="001D7A58" w:rsidRPr="007978AC" w14:paraId="30CE3B68" w14:textId="77777777" w:rsidTr="0076453F">
        <w:trPr>
          <w:trHeight w:val="180"/>
          <w:jc w:val="center"/>
        </w:trPr>
        <w:tc>
          <w:tcPr>
            <w:tcW w:w="776" w:type="dxa"/>
            <w:vMerge/>
            <w:vAlign w:val="center"/>
          </w:tcPr>
          <w:p w14:paraId="74CA94DD" w14:textId="77777777" w:rsidR="001D7A58" w:rsidRPr="007978AC" w:rsidRDefault="001D7A58" w:rsidP="0076453F">
            <w:pPr>
              <w:pStyle w:val="Tabela"/>
              <w:spacing w:before="0" w:after="0"/>
              <w:rPr>
                <w:sz w:val="20"/>
                <w:szCs w:val="20"/>
                <w:lang w:val="en-US"/>
              </w:rPr>
            </w:pPr>
          </w:p>
        </w:tc>
        <w:tc>
          <w:tcPr>
            <w:tcW w:w="1800" w:type="dxa"/>
            <w:vMerge/>
            <w:vAlign w:val="center"/>
          </w:tcPr>
          <w:p w14:paraId="1ABDC63F" w14:textId="77777777" w:rsidR="001D7A58" w:rsidRPr="007978AC" w:rsidRDefault="001D7A58" w:rsidP="0076453F">
            <w:pPr>
              <w:pStyle w:val="Tabela"/>
              <w:spacing w:before="0" w:after="0"/>
              <w:rPr>
                <w:sz w:val="20"/>
                <w:szCs w:val="20"/>
                <w:lang w:val="en-US"/>
              </w:rPr>
            </w:pPr>
          </w:p>
        </w:tc>
        <w:tc>
          <w:tcPr>
            <w:tcW w:w="1260" w:type="dxa"/>
            <w:vAlign w:val="center"/>
          </w:tcPr>
          <w:p w14:paraId="7D6B0EEA" w14:textId="77777777" w:rsidR="001D7A58" w:rsidRPr="005A7149" w:rsidRDefault="001D7A58" w:rsidP="005A7149">
            <w:pPr>
              <w:pStyle w:val="Tabela"/>
              <w:spacing w:before="0" w:after="0"/>
              <w:jc w:val="left"/>
              <w:rPr>
                <w:sz w:val="20"/>
                <w:szCs w:val="20"/>
                <w:lang w:val="sr-Cyrl-RS"/>
              </w:rPr>
            </w:pPr>
          </w:p>
        </w:tc>
        <w:tc>
          <w:tcPr>
            <w:tcW w:w="1080" w:type="dxa"/>
            <w:vAlign w:val="center"/>
          </w:tcPr>
          <w:p w14:paraId="0F281169" w14:textId="77777777" w:rsidR="001D7A58" w:rsidRPr="007978AC" w:rsidRDefault="001D7A58" w:rsidP="0076453F">
            <w:pPr>
              <w:pStyle w:val="Tabela"/>
              <w:spacing w:before="0" w:after="0"/>
              <w:rPr>
                <w:sz w:val="20"/>
                <w:szCs w:val="20"/>
              </w:rPr>
            </w:pPr>
          </w:p>
        </w:tc>
        <w:tc>
          <w:tcPr>
            <w:tcW w:w="1260" w:type="dxa"/>
            <w:shd w:val="clear" w:color="auto" w:fill="B3B3B3"/>
            <w:vAlign w:val="center"/>
          </w:tcPr>
          <w:p w14:paraId="0F3099ED" w14:textId="77777777" w:rsidR="001D7A58" w:rsidRPr="007978AC" w:rsidRDefault="001D7A58" w:rsidP="0076453F">
            <w:pPr>
              <w:pStyle w:val="Tabela"/>
              <w:spacing w:before="0" w:after="0"/>
              <w:rPr>
                <w:sz w:val="20"/>
                <w:szCs w:val="20"/>
              </w:rPr>
            </w:pPr>
          </w:p>
        </w:tc>
        <w:tc>
          <w:tcPr>
            <w:tcW w:w="1800" w:type="dxa"/>
            <w:vAlign w:val="center"/>
          </w:tcPr>
          <w:p w14:paraId="568DD617" w14:textId="77777777" w:rsidR="001D7A58" w:rsidRPr="005A7149" w:rsidRDefault="001D7A58" w:rsidP="005A7149">
            <w:pPr>
              <w:pStyle w:val="Tabela"/>
              <w:spacing w:before="0" w:after="0"/>
              <w:jc w:val="left"/>
              <w:rPr>
                <w:sz w:val="20"/>
                <w:szCs w:val="20"/>
                <w:lang w:val="sr-Cyrl-RS"/>
              </w:rPr>
            </w:pPr>
          </w:p>
        </w:tc>
        <w:tc>
          <w:tcPr>
            <w:tcW w:w="1440" w:type="dxa"/>
            <w:vMerge/>
            <w:vAlign w:val="center"/>
          </w:tcPr>
          <w:p w14:paraId="1A5B04A7" w14:textId="77777777" w:rsidR="001D7A58" w:rsidRPr="007978AC" w:rsidRDefault="001D7A58" w:rsidP="0076453F">
            <w:pPr>
              <w:pStyle w:val="Tabela"/>
              <w:spacing w:before="0" w:after="0"/>
            </w:pPr>
          </w:p>
        </w:tc>
      </w:tr>
      <w:tr w:rsidR="001D7A58" w:rsidRPr="007978AC" w14:paraId="058969BA" w14:textId="77777777" w:rsidTr="0076453F">
        <w:trPr>
          <w:trHeight w:val="135"/>
          <w:jc w:val="center"/>
        </w:trPr>
        <w:tc>
          <w:tcPr>
            <w:tcW w:w="776" w:type="dxa"/>
            <w:vMerge w:val="restart"/>
            <w:vAlign w:val="center"/>
          </w:tcPr>
          <w:p w14:paraId="72C9DC38" w14:textId="77777777" w:rsidR="001D7A58" w:rsidRPr="004C65F0" w:rsidRDefault="001D7A58" w:rsidP="0076453F">
            <w:pPr>
              <w:pStyle w:val="Tabela"/>
              <w:spacing w:before="0" w:after="0"/>
              <w:rPr>
                <w:sz w:val="20"/>
                <w:szCs w:val="20"/>
                <w:lang w:val="sr-Latn-RS"/>
              </w:rPr>
            </w:pPr>
          </w:p>
        </w:tc>
        <w:tc>
          <w:tcPr>
            <w:tcW w:w="1800" w:type="dxa"/>
            <w:vMerge w:val="restart"/>
            <w:vAlign w:val="center"/>
          </w:tcPr>
          <w:p w14:paraId="45124F92" w14:textId="77777777" w:rsidR="001D7A58" w:rsidRPr="00A76F5F" w:rsidRDefault="00A76F5F" w:rsidP="0076453F">
            <w:pPr>
              <w:pStyle w:val="Tabela"/>
              <w:spacing w:before="0" w:after="0"/>
              <w:rPr>
                <w:sz w:val="20"/>
                <w:szCs w:val="20"/>
                <w:lang w:val="sr-Cyrl-RS"/>
              </w:rPr>
            </w:pPr>
            <w:r>
              <w:rPr>
                <w:sz w:val="20"/>
                <w:szCs w:val="20"/>
                <w:lang w:val="sr-Cyrl-RS"/>
              </w:rPr>
              <w:t>Чувари природе</w:t>
            </w:r>
          </w:p>
        </w:tc>
        <w:tc>
          <w:tcPr>
            <w:tcW w:w="1260" w:type="dxa"/>
            <w:vAlign w:val="center"/>
          </w:tcPr>
          <w:p w14:paraId="6A837E5C" w14:textId="77777777" w:rsidR="001D7A58" w:rsidRPr="00C83B65" w:rsidRDefault="001D7A58" w:rsidP="0076453F">
            <w:pPr>
              <w:pStyle w:val="Tabela"/>
              <w:spacing w:before="0" w:after="0"/>
              <w:rPr>
                <w:sz w:val="20"/>
                <w:szCs w:val="20"/>
                <w:lang w:val="sr-Cyrl-RS"/>
              </w:rPr>
            </w:pPr>
          </w:p>
        </w:tc>
        <w:tc>
          <w:tcPr>
            <w:tcW w:w="1080" w:type="dxa"/>
            <w:tcBorders>
              <w:bottom w:val="double" w:sz="4" w:space="0" w:color="auto"/>
            </w:tcBorders>
            <w:vAlign w:val="center"/>
          </w:tcPr>
          <w:p w14:paraId="519385F5" w14:textId="77777777" w:rsidR="001D7A58" w:rsidRPr="001D7A58" w:rsidRDefault="00E102EE" w:rsidP="001D7A58">
            <w:pPr>
              <w:pStyle w:val="Tabela"/>
              <w:spacing w:before="0" w:after="0"/>
              <w:jc w:val="left"/>
              <w:rPr>
                <w:sz w:val="20"/>
                <w:szCs w:val="20"/>
                <w:lang w:val="sr-Cyrl-RS"/>
              </w:rPr>
            </w:pPr>
            <w:r>
              <w:rPr>
                <w:sz w:val="20"/>
                <w:szCs w:val="20"/>
                <w:lang w:val="sr-Cyrl-RS"/>
              </w:rPr>
              <w:t xml:space="preserve">     </w:t>
            </w:r>
          </w:p>
        </w:tc>
        <w:tc>
          <w:tcPr>
            <w:tcW w:w="1260" w:type="dxa"/>
            <w:tcBorders>
              <w:bottom w:val="double" w:sz="4" w:space="0" w:color="auto"/>
            </w:tcBorders>
            <w:vAlign w:val="center"/>
          </w:tcPr>
          <w:p w14:paraId="2386EF7B" w14:textId="77777777" w:rsidR="001D7A58" w:rsidRPr="003D3AE2" w:rsidRDefault="007C75FE" w:rsidP="003D3AE2">
            <w:pPr>
              <w:pStyle w:val="Tabela"/>
              <w:spacing w:before="0" w:after="0"/>
              <w:jc w:val="left"/>
              <w:rPr>
                <w:sz w:val="20"/>
                <w:szCs w:val="20"/>
                <w:lang w:val="sr-Cyrl-RS"/>
              </w:rPr>
            </w:pPr>
            <w:r>
              <w:rPr>
                <w:sz w:val="20"/>
                <w:szCs w:val="20"/>
                <w:lang w:val="sr-Cyrl-RS"/>
              </w:rPr>
              <w:t xml:space="preserve">         </w:t>
            </w:r>
          </w:p>
        </w:tc>
        <w:tc>
          <w:tcPr>
            <w:tcW w:w="1800" w:type="dxa"/>
            <w:vAlign w:val="center"/>
          </w:tcPr>
          <w:p w14:paraId="0A9E159B" w14:textId="46C221DB" w:rsidR="001D7A58" w:rsidRPr="005A7149" w:rsidRDefault="001D7A58" w:rsidP="000759C0">
            <w:pPr>
              <w:pStyle w:val="Tabela"/>
              <w:spacing w:before="0" w:after="0"/>
              <w:jc w:val="left"/>
              <w:rPr>
                <w:sz w:val="20"/>
                <w:szCs w:val="20"/>
                <w:lang w:val="sr-Cyrl-RS"/>
              </w:rPr>
            </w:pPr>
          </w:p>
        </w:tc>
        <w:tc>
          <w:tcPr>
            <w:tcW w:w="1440" w:type="dxa"/>
            <w:vMerge w:val="restart"/>
            <w:vAlign w:val="center"/>
          </w:tcPr>
          <w:p w14:paraId="6DAF9F91" w14:textId="77777777" w:rsidR="001D7A58" w:rsidRPr="00B371E8" w:rsidRDefault="001D7A58" w:rsidP="0076453F">
            <w:pPr>
              <w:pStyle w:val="Tabela"/>
              <w:spacing w:before="0" w:after="0"/>
              <w:rPr>
                <w:lang w:val="en-US"/>
              </w:rPr>
            </w:pPr>
          </w:p>
        </w:tc>
      </w:tr>
      <w:tr w:rsidR="001D7A58" w:rsidRPr="007978AC" w14:paraId="6A73A928" w14:textId="77777777" w:rsidTr="0076453F">
        <w:trPr>
          <w:trHeight w:val="135"/>
          <w:jc w:val="center"/>
        </w:trPr>
        <w:tc>
          <w:tcPr>
            <w:tcW w:w="776" w:type="dxa"/>
            <w:vMerge/>
            <w:vAlign w:val="center"/>
          </w:tcPr>
          <w:p w14:paraId="03A9B55A" w14:textId="77777777" w:rsidR="001D7A58" w:rsidRPr="007978AC" w:rsidRDefault="001D7A58" w:rsidP="0076453F">
            <w:pPr>
              <w:pStyle w:val="Tabela"/>
              <w:spacing w:before="0" w:after="0"/>
              <w:rPr>
                <w:sz w:val="20"/>
                <w:szCs w:val="20"/>
              </w:rPr>
            </w:pPr>
          </w:p>
        </w:tc>
        <w:tc>
          <w:tcPr>
            <w:tcW w:w="1800" w:type="dxa"/>
            <w:vMerge/>
            <w:vAlign w:val="center"/>
          </w:tcPr>
          <w:p w14:paraId="209EFAB0" w14:textId="77777777" w:rsidR="001D7A58" w:rsidRPr="007978AC" w:rsidRDefault="001D7A58" w:rsidP="0076453F">
            <w:pPr>
              <w:pStyle w:val="Tabela"/>
              <w:spacing w:before="0" w:after="0"/>
              <w:rPr>
                <w:sz w:val="20"/>
                <w:szCs w:val="20"/>
              </w:rPr>
            </w:pPr>
          </w:p>
        </w:tc>
        <w:tc>
          <w:tcPr>
            <w:tcW w:w="1260" w:type="dxa"/>
            <w:vAlign w:val="center"/>
          </w:tcPr>
          <w:p w14:paraId="0E04063C" w14:textId="77777777" w:rsidR="001D7A58" w:rsidRPr="005A7149" w:rsidRDefault="001D7A58" w:rsidP="003D3AE2">
            <w:pPr>
              <w:pStyle w:val="Tabela"/>
              <w:spacing w:before="0" w:after="0"/>
              <w:jc w:val="left"/>
              <w:rPr>
                <w:sz w:val="20"/>
                <w:szCs w:val="20"/>
                <w:lang w:val="sr-Cyrl-RS"/>
              </w:rPr>
            </w:pPr>
          </w:p>
        </w:tc>
        <w:tc>
          <w:tcPr>
            <w:tcW w:w="1080" w:type="dxa"/>
            <w:shd w:val="clear" w:color="auto" w:fill="B3B3B3"/>
            <w:vAlign w:val="center"/>
          </w:tcPr>
          <w:p w14:paraId="4B6FEC89" w14:textId="77777777" w:rsidR="001D7A58" w:rsidRPr="003D3AE2" w:rsidRDefault="00C83B65" w:rsidP="003D3AE2">
            <w:pPr>
              <w:pStyle w:val="Tabela"/>
              <w:spacing w:before="0" w:after="0"/>
              <w:jc w:val="left"/>
              <w:rPr>
                <w:sz w:val="20"/>
                <w:szCs w:val="20"/>
                <w:lang w:val="sr-Cyrl-RS"/>
              </w:rPr>
            </w:pPr>
            <w:r>
              <w:rPr>
                <w:sz w:val="20"/>
                <w:szCs w:val="20"/>
                <w:lang w:val="sr-Cyrl-RS"/>
              </w:rPr>
              <w:t xml:space="preserve">    </w:t>
            </w:r>
          </w:p>
        </w:tc>
        <w:tc>
          <w:tcPr>
            <w:tcW w:w="1260" w:type="dxa"/>
            <w:shd w:val="clear" w:color="auto" w:fill="B3B3B3"/>
            <w:vAlign w:val="center"/>
          </w:tcPr>
          <w:p w14:paraId="1FD21B37" w14:textId="77777777" w:rsidR="001D7A58" w:rsidRPr="00C83B65" w:rsidRDefault="001D7A58" w:rsidP="0076453F">
            <w:pPr>
              <w:pStyle w:val="Tabela"/>
              <w:spacing w:before="0" w:after="0"/>
              <w:rPr>
                <w:sz w:val="20"/>
                <w:szCs w:val="20"/>
                <w:lang w:val="sr-Cyrl-RS"/>
              </w:rPr>
            </w:pPr>
          </w:p>
        </w:tc>
        <w:tc>
          <w:tcPr>
            <w:tcW w:w="1800" w:type="dxa"/>
            <w:vAlign w:val="center"/>
          </w:tcPr>
          <w:p w14:paraId="5A6ABF7B" w14:textId="77777777" w:rsidR="001D7A58" w:rsidRPr="005A7149" w:rsidRDefault="001D7A58" w:rsidP="0076453F">
            <w:pPr>
              <w:pStyle w:val="Tabela"/>
              <w:spacing w:before="0" w:after="0"/>
              <w:rPr>
                <w:sz w:val="20"/>
                <w:szCs w:val="20"/>
                <w:lang w:val="sr-Cyrl-RS"/>
              </w:rPr>
            </w:pPr>
          </w:p>
        </w:tc>
        <w:tc>
          <w:tcPr>
            <w:tcW w:w="1440" w:type="dxa"/>
            <w:vMerge/>
            <w:vAlign w:val="center"/>
          </w:tcPr>
          <w:p w14:paraId="4C40BBDB" w14:textId="77777777" w:rsidR="001D7A58" w:rsidRPr="007978AC" w:rsidRDefault="001D7A58" w:rsidP="0076453F">
            <w:pPr>
              <w:pStyle w:val="Tabela"/>
              <w:spacing w:before="0" w:after="0"/>
            </w:pPr>
          </w:p>
        </w:tc>
      </w:tr>
      <w:tr w:rsidR="001D7A58" w:rsidRPr="007978AC" w14:paraId="42C44A8F" w14:textId="77777777" w:rsidTr="0076453F">
        <w:trPr>
          <w:trHeight w:val="135"/>
          <w:jc w:val="center"/>
        </w:trPr>
        <w:tc>
          <w:tcPr>
            <w:tcW w:w="776" w:type="dxa"/>
            <w:vMerge w:val="restart"/>
            <w:vAlign w:val="center"/>
          </w:tcPr>
          <w:p w14:paraId="722D533F" w14:textId="77777777" w:rsidR="001D7A58" w:rsidRPr="004C65F0" w:rsidRDefault="001D7A58" w:rsidP="0076453F">
            <w:pPr>
              <w:pStyle w:val="Tabela"/>
              <w:spacing w:before="0" w:after="0"/>
              <w:rPr>
                <w:sz w:val="20"/>
                <w:szCs w:val="20"/>
                <w:lang w:val="sr-Latn-RS"/>
              </w:rPr>
            </w:pPr>
          </w:p>
        </w:tc>
        <w:tc>
          <w:tcPr>
            <w:tcW w:w="1800" w:type="dxa"/>
            <w:vMerge w:val="restart"/>
            <w:vAlign w:val="center"/>
          </w:tcPr>
          <w:p w14:paraId="4FDF916B" w14:textId="77777777" w:rsidR="001D7A58" w:rsidRPr="007978AC" w:rsidRDefault="001D7A58" w:rsidP="0076453F">
            <w:pPr>
              <w:pStyle w:val="Tabela"/>
              <w:spacing w:before="0" w:after="0"/>
              <w:rPr>
                <w:sz w:val="20"/>
                <w:szCs w:val="20"/>
              </w:rPr>
            </w:pPr>
            <w:r w:rsidRPr="007978AC">
              <w:rPr>
                <w:sz w:val="20"/>
                <w:szCs w:val="20"/>
              </w:rPr>
              <w:t>Грађанско васпитање</w:t>
            </w:r>
          </w:p>
        </w:tc>
        <w:tc>
          <w:tcPr>
            <w:tcW w:w="1260" w:type="dxa"/>
            <w:tcBorders>
              <w:bottom w:val="double" w:sz="4" w:space="0" w:color="auto"/>
            </w:tcBorders>
            <w:vAlign w:val="center"/>
          </w:tcPr>
          <w:p w14:paraId="4EDAA7B0" w14:textId="2DF2D1E9" w:rsidR="001D7A58" w:rsidRPr="00C83B65" w:rsidRDefault="000759C0" w:rsidP="0076453F">
            <w:pPr>
              <w:pStyle w:val="Tabela"/>
              <w:spacing w:before="0" w:after="0"/>
              <w:rPr>
                <w:sz w:val="20"/>
                <w:szCs w:val="20"/>
                <w:lang w:val="sr-Cyrl-RS"/>
              </w:rPr>
            </w:pPr>
            <w:r>
              <w:rPr>
                <w:sz w:val="20"/>
                <w:szCs w:val="20"/>
                <w:lang w:val="sr-Cyrl-RS"/>
              </w:rPr>
              <w:t>36</w:t>
            </w:r>
          </w:p>
        </w:tc>
        <w:tc>
          <w:tcPr>
            <w:tcW w:w="1080" w:type="dxa"/>
            <w:tcBorders>
              <w:bottom w:val="double" w:sz="4" w:space="0" w:color="auto"/>
            </w:tcBorders>
            <w:vAlign w:val="center"/>
          </w:tcPr>
          <w:p w14:paraId="355FE168" w14:textId="77777777" w:rsidR="001D7A58" w:rsidRPr="001D7A58" w:rsidRDefault="007C75FE" w:rsidP="0076453F">
            <w:pPr>
              <w:pStyle w:val="Tabela"/>
              <w:spacing w:before="0" w:after="0"/>
              <w:rPr>
                <w:sz w:val="20"/>
                <w:szCs w:val="20"/>
                <w:lang w:val="sr-Cyrl-RS"/>
              </w:rPr>
            </w:pPr>
            <w:r>
              <w:rPr>
                <w:sz w:val="20"/>
                <w:szCs w:val="20"/>
                <w:lang w:val="sr-Cyrl-RS"/>
              </w:rPr>
              <w:t>36</w:t>
            </w:r>
          </w:p>
        </w:tc>
        <w:tc>
          <w:tcPr>
            <w:tcW w:w="1260" w:type="dxa"/>
            <w:tcBorders>
              <w:bottom w:val="double" w:sz="4" w:space="0" w:color="auto"/>
            </w:tcBorders>
            <w:vAlign w:val="center"/>
          </w:tcPr>
          <w:p w14:paraId="3A571DC9" w14:textId="56E9D1B9" w:rsidR="001D7A58" w:rsidRPr="003D3AE2" w:rsidRDefault="000759C0" w:rsidP="0076453F">
            <w:pPr>
              <w:pStyle w:val="Tabela"/>
              <w:spacing w:before="0" w:after="0"/>
              <w:rPr>
                <w:sz w:val="20"/>
                <w:szCs w:val="20"/>
                <w:lang w:val="sr-Cyrl-RS"/>
              </w:rPr>
            </w:pPr>
            <w:r>
              <w:rPr>
                <w:sz w:val="20"/>
                <w:szCs w:val="20"/>
                <w:lang w:val="sr-Cyrl-RS"/>
              </w:rPr>
              <w:t>36</w:t>
            </w:r>
          </w:p>
        </w:tc>
        <w:tc>
          <w:tcPr>
            <w:tcW w:w="1800" w:type="dxa"/>
            <w:tcBorders>
              <w:bottom w:val="double" w:sz="4" w:space="0" w:color="auto"/>
            </w:tcBorders>
            <w:vAlign w:val="center"/>
          </w:tcPr>
          <w:p w14:paraId="3B1E7B0A" w14:textId="77777777" w:rsidR="001D7A58" w:rsidRPr="00C83B65" w:rsidRDefault="007C75FE" w:rsidP="0076453F">
            <w:pPr>
              <w:pStyle w:val="Tabela"/>
              <w:spacing w:before="0" w:after="0"/>
              <w:rPr>
                <w:sz w:val="20"/>
                <w:szCs w:val="20"/>
                <w:lang w:val="sr-Cyrl-RS"/>
              </w:rPr>
            </w:pPr>
            <w:r>
              <w:rPr>
                <w:sz w:val="20"/>
                <w:szCs w:val="20"/>
                <w:lang w:val="sr-Cyrl-RS"/>
              </w:rPr>
              <w:t>36</w:t>
            </w:r>
          </w:p>
        </w:tc>
        <w:tc>
          <w:tcPr>
            <w:tcW w:w="1440" w:type="dxa"/>
            <w:vMerge w:val="restart"/>
            <w:vAlign w:val="center"/>
          </w:tcPr>
          <w:p w14:paraId="1B63125D" w14:textId="77777777" w:rsidR="001D7A58" w:rsidRPr="00B371E8" w:rsidRDefault="001D7A58" w:rsidP="0076453F">
            <w:pPr>
              <w:pStyle w:val="Tabela"/>
              <w:spacing w:before="0" w:after="0"/>
              <w:rPr>
                <w:lang w:val="en-US"/>
              </w:rPr>
            </w:pPr>
          </w:p>
        </w:tc>
      </w:tr>
      <w:tr w:rsidR="001D7A58" w:rsidRPr="007978AC" w14:paraId="00C9BE97" w14:textId="77777777" w:rsidTr="0076453F">
        <w:trPr>
          <w:trHeight w:val="135"/>
          <w:jc w:val="center"/>
        </w:trPr>
        <w:tc>
          <w:tcPr>
            <w:tcW w:w="776" w:type="dxa"/>
            <w:vMerge/>
            <w:vAlign w:val="center"/>
          </w:tcPr>
          <w:p w14:paraId="7F6D2271" w14:textId="77777777" w:rsidR="001D7A58" w:rsidRPr="007978AC" w:rsidRDefault="001D7A58" w:rsidP="0076453F">
            <w:pPr>
              <w:pStyle w:val="Tabela"/>
              <w:spacing w:before="0" w:after="0"/>
              <w:rPr>
                <w:sz w:val="20"/>
                <w:szCs w:val="20"/>
              </w:rPr>
            </w:pPr>
          </w:p>
        </w:tc>
        <w:tc>
          <w:tcPr>
            <w:tcW w:w="1800" w:type="dxa"/>
            <w:vMerge/>
            <w:vAlign w:val="center"/>
          </w:tcPr>
          <w:p w14:paraId="18CF48BB" w14:textId="77777777" w:rsidR="001D7A58" w:rsidRPr="007978AC" w:rsidRDefault="001D7A58" w:rsidP="0076453F">
            <w:pPr>
              <w:pStyle w:val="Tabela"/>
              <w:spacing w:before="0" w:after="0"/>
              <w:rPr>
                <w:sz w:val="20"/>
                <w:szCs w:val="20"/>
              </w:rPr>
            </w:pPr>
          </w:p>
        </w:tc>
        <w:tc>
          <w:tcPr>
            <w:tcW w:w="1260" w:type="dxa"/>
            <w:shd w:val="clear" w:color="auto" w:fill="B3B3B3"/>
            <w:vAlign w:val="center"/>
          </w:tcPr>
          <w:p w14:paraId="6325F530" w14:textId="77777777" w:rsidR="001D7A58" w:rsidRPr="005A7149" w:rsidRDefault="001D7A58" w:rsidP="0076453F">
            <w:pPr>
              <w:pStyle w:val="Tabela"/>
              <w:spacing w:before="0" w:after="0"/>
              <w:rPr>
                <w:sz w:val="20"/>
                <w:szCs w:val="20"/>
                <w:lang w:val="sr-Cyrl-RS"/>
              </w:rPr>
            </w:pPr>
          </w:p>
        </w:tc>
        <w:tc>
          <w:tcPr>
            <w:tcW w:w="1080" w:type="dxa"/>
            <w:shd w:val="clear" w:color="auto" w:fill="B3B3B3"/>
            <w:vAlign w:val="center"/>
          </w:tcPr>
          <w:p w14:paraId="423C28AD" w14:textId="77777777" w:rsidR="001D7A58" w:rsidRPr="003D3AE2" w:rsidRDefault="001D7A58" w:rsidP="0076453F">
            <w:pPr>
              <w:pStyle w:val="Tabela"/>
              <w:spacing w:before="0" w:after="0"/>
              <w:rPr>
                <w:sz w:val="20"/>
                <w:szCs w:val="20"/>
                <w:lang w:val="sr-Cyrl-RS"/>
              </w:rPr>
            </w:pPr>
          </w:p>
        </w:tc>
        <w:tc>
          <w:tcPr>
            <w:tcW w:w="1260" w:type="dxa"/>
            <w:shd w:val="clear" w:color="auto" w:fill="B3B3B3"/>
            <w:vAlign w:val="center"/>
          </w:tcPr>
          <w:p w14:paraId="18F14074" w14:textId="77777777" w:rsidR="001D7A58" w:rsidRPr="00C83B65" w:rsidRDefault="001D7A58" w:rsidP="0076453F">
            <w:pPr>
              <w:pStyle w:val="Tabela"/>
              <w:spacing w:before="0" w:after="0"/>
              <w:rPr>
                <w:sz w:val="20"/>
                <w:szCs w:val="20"/>
                <w:lang w:val="sr-Cyrl-RS"/>
              </w:rPr>
            </w:pPr>
          </w:p>
        </w:tc>
        <w:tc>
          <w:tcPr>
            <w:tcW w:w="1800" w:type="dxa"/>
            <w:shd w:val="clear" w:color="auto" w:fill="B3B3B3"/>
            <w:vAlign w:val="center"/>
          </w:tcPr>
          <w:p w14:paraId="7A42602E" w14:textId="77777777" w:rsidR="001D7A58" w:rsidRPr="005A7149" w:rsidRDefault="001D7A58" w:rsidP="0076453F">
            <w:pPr>
              <w:pStyle w:val="Tabela"/>
              <w:spacing w:before="0" w:after="0"/>
              <w:rPr>
                <w:sz w:val="20"/>
                <w:szCs w:val="20"/>
                <w:lang w:val="sr-Cyrl-RS"/>
              </w:rPr>
            </w:pPr>
          </w:p>
        </w:tc>
        <w:tc>
          <w:tcPr>
            <w:tcW w:w="1440" w:type="dxa"/>
            <w:vMerge/>
            <w:vAlign w:val="center"/>
          </w:tcPr>
          <w:p w14:paraId="5F70ADD5" w14:textId="77777777" w:rsidR="001D7A58" w:rsidRPr="007978AC" w:rsidRDefault="001D7A58" w:rsidP="0076453F">
            <w:pPr>
              <w:pStyle w:val="Tabela"/>
              <w:spacing w:before="0" w:after="0"/>
            </w:pPr>
          </w:p>
        </w:tc>
      </w:tr>
      <w:tr w:rsidR="001D7A58" w:rsidRPr="007978AC" w14:paraId="35B60ABC" w14:textId="77777777" w:rsidTr="0076453F">
        <w:trPr>
          <w:trHeight w:val="135"/>
          <w:jc w:val="center"/>
        </w:trPr>
        <w:tc>
          <w:tcPr>
            <w:tcW w:w="776" w:type="dxa"/>
            <w:vMerge w:val="restart"/>
            <w:vAlign w:val="center"/>
          </w:tcPr>
          <w:p w14:paraId="56A16425" w14:textId="77777777" w:rsidR="001D7A58" w:rsidRPr="004C65F0" w:rsidRDefault="001D7A58" w:rsidP="0076453F">
            <w:pPr>
              <w:pStyle w:val="Tabela"/>
              <w:spacing w:before="0" w:after="0"/>
              <w:rPr>
                <w:sz w:val="20"/>
                <w:szCs w:val="20"/>
                <w:lang w:val="sr-Latn-RS"/>
              </w:rPr>
            </w:pPr>
          </w:p>
        </w:tc>
        <w:tc>
          <w:tcPr>
            <w:tcW w:w="1800" w:type="dxa"/>
            <w:vMerge w:val="restart"/>
            <w:vAlign w:val="center"/>
          </w:tcPr>
          <w:p w14:paraId="088BCF9D" w14:textId="77777777" w:rsidR="001D7A58" w:rsidRPr="007978AC" w:rsidRDefault="001D7A58" w:rsidP="0076453F">
            <w:pPr>
              <w:pStyle w:val="Tabela"/>
              <w:spacing w:before="0" w:after="0"/>
              <w:rPr>
                <w:sz w:val="20"/>
                <w:szCs w:val="20"/>
              </w:rPr>
            </w:pPr>
            <w:r w:rsidRPr="007978AC">
              <w:rPr>
                <w:sz w:val="20"/>
                <w:szCs w:val="20"/>
              </w:rPr>
              <w:t>Верска настава</w:t>
            </w:r>
          </w:p>
        </w:tc>
        <w:tc>
          <w:tcPr>
            <w:tcW w:w="1260" w:type="dxa"/>
            <w:tcBorders>
              <w:bottom w:val="double" w:sz="4" w:space="0" w:color="auto"/>
            </w:tcBorders>
            <w:vAlign w:val="center"/>
          </w:tcPr>
          <w:p w14:paraId="76A875C0" w14:textId="0B406AA2" w:rsidR="001D7A58" w:rsidRPr="005A7149" w:rsidRDefault="000759C0" w:rsidP="005A7149">
            <w:pPr>
              <w:pStyle w:val="Tabela"/>
              <w:spacing w:before="0" w:after="0"/>
              <w:jc w:val="left"/>
              <w:rPr>
                <w:sz w:val="20"/>
                <w:szCs w:val="20"/>
                <w:lang w:val="sr-Cyrl-RS"/>
              </w:rPr>
            </w:pPr>
            <w:r>
              <w:rPr>
                <w:sz w:val="20"/>
                <w:szCs w:val="20"/>
                <w:lang w:val="sr-Cyrl-RS"/>
              </w:rPr>
              <w:t xml:space="preserve">         36</w:t>
            </w:r>
          </w:p>
        </w:tc>
        <w:tc>
          <w:tcPr>
            <w:tcW w:w="1080" w:type="dxa"/>
            <w:tcBorders>
              <w:bottom w:val="double" w:sz="4" w:space="0" w:color="auto"/>
            </w:tcBorders>
            <w:vAlign w:val="center"/>
          </w:tcPr>
          <w:p w14:paraId="37BA3E09" w14:textId="6F25EC6D" w:rsidR="001D7A58" w:rsidRPr="001D7A58" w:rsidRDefault="000759C0" w:rsidP="0076453F">
            <w:pPr>
              <w:pStyle w:val="Tabela"/>
              <w:spacing w:before="0" w:after="0"/>
              <w:rPr>
                <w:sz w:val="20"/>
                <w:szCs w:val="20"/>
                <w:lang w:val="sr-Cyrl-RS"/>
              </w:rPr>
            </w:pPr>
            <w:r>
              <w:rPr>
                <w:sz w:val="20"/>
                <w:szCs w:val="20"/>
                <w:lang w:val="sr-Cyrl-RS"/>
              </w:rPr>
              <w:t>36</w:t>
            </w:r>
          </w:p>
        </w:tc>
        <w:tc>
          <w:tcPr>
            <w:tcW w:w="1260" w:type="dxa"/>
            <w:tcBorders>
              <w:bottom w:val="double" w:sz="4" w:space="0" w:color="auto"/>
            </w:tcBorders>
            <w:vAlign w:val="center"/>
          </w:tcPr>
          <w:p w14:paraId="7EEABFB3" w14:textId="59391E36" w:rsidR="001D7A58" w:rsidRPr="005A7149" w:rsidRDefault="000759C0" w:rsidP="005A7149">
            <w:pPr>
              <w:pStyle w:val="Tabela"/>
              <w:spacing w:before="0" w:after="0"/>
              <w:jc w:val="left"/>
              <w:rPr>
                <w:sz w:val="20"/>
                <w:szCs w:val="20"/>
                <w:lang w:val="sr-Cyrl-RS"/>
              </w:rPr>
            </w:pPr>
            <w:r>
              <w:rPr>
                <w:sz w:val="20"/>
                <w:szCs w:val="20"/>
                <w:lang w:val="sr-Cyrl-RS"/>
              </w:rPr>
              <w:t xml:space="preserve">         36</w:t>
            </w:r>
          </w:p>
        </w:tc>
        <w:tc>
          <w:tcPr>
            <w:tcW w:w="1800" w:type="dxa"/>
            <w:tcBorders>
              <w:bottom w:val="double" w:sz="4" w:space="0" w:color="auto"/>
            </w:tcBorders>
            <w:vAlign w:val="center"/>
          </w:tcPr>
          <w:p w14:paraId="0EC92D77" w14:textId="0EF7B787" w:rsidR="001D7A58" w:rsidRPr="005A7149" w:rsidRDefault="000759C0" w:rsidP="005A7149">
            <w:pPr>
              <w:pStyle w:val="Tabela"/>
              <w:spacing w:before="0" w:after="0"/>
              <w:jc w:val="left"/>
              <w:rPr>
                <w:sz w:val="20"/>
                <w:szCs w:val="20"/>
                <w:lang w:val="sr-Cyrl-RS"/>
              </w:rPr>
            </w:pPr>
            <w:r>
              <w:rPr>
                <w:sz w:val="20"/>
                <w:szCs w:val="20"/>
                <w:lang w:val="sr-Cyrl-RS"/>
              </w:rPr>
              <w:t xml:space="preserve">              36</w:t>
            </w:r>
          </w:p>
        </w:tc>
        <w:tc>
          <w:tcPr>
            <w:tcW w:w="1440" w:type="dxa"/>
            <w:vMerge w:val="restart"/>
            <w:vAlign w:val="center"/>
          </w:tcPr>
          <w:p w14:paraId="56E1F663" w14:textId="77777777" w:rsidR="001D7A58" w:rsidRPr="00B371E8" w:rsidRDefault="001D7A58" w:rsidP="0076453F">
            <w:pPr>
              <w:pStyle w:val="Tabela"/>
              <w:spacing w:before="0" w:after="0"/>
              <w:rPr>
                <w:lang w:val="en-US"/>
              </w:rPr>
            </w:pPr>
          </w:p>
        </w:tc>
      </w:tr>
      <w:tr w:rsidR="001D7A58" w:rsidRPr="007978AC" w14:paraId="28EC7558" w14:textId="77777777" w:rsidTr="0076453F">
        <w:trPr>
          <w:trHeight w:val="135"/>
          <w:jc w:val="center"/>
        </w:trPr>
        <w:tc>
          <w:tcPr>
            <w:tcW w:w="776" w:type="dxa"/>
            <w:vMerge/>
            <w:vAlign w:val="center"/>
          </w:tcPr>
          <w:p w14:paraId="23C68ED0" w14:textId="77777777" w:rsidR="001D7A58" w:rsidRPr="007978AC" w:rsidRDefault="001D7A58" w:rsidP="0076453F">
            <w:pPr>
              <w:pStyle w:val="Tabela"/>
              <w:spacing w:before="0" w:after="0"/>
              <w:rPr>
                <w:sz w:val="20"/>
                <w:szCs w:val="20"/>
              </w:rPr>
            </w:pPr>
          </w:p>
        </w:tc>
        <w:tc>
          <w:tcPr>
            <w:tcW w:w="1800" w:type="dxa"/>
            <w:vMerge/>
            <w:vAlign w:val="center"/>
          </w:tcPr>
          <w:p w14:paraId="1361841A" w14:textId="77777777" w:rsidR="001D7A58" w:rsidRPr="007978AC" w:rsidRDefault="001D7A58" w:rsidP="0076453F">
            <w:pPr>
              <w:pStyle w:val="Tabela"/>
              <w:spacing w:before="0" w:after="0"/>
              <w:rPr>
                <w:sz w:val="20"/>
                <w:szCs w:val="20"/>
              </w:rPr>
            </w:pPr>
          </w:p>
        </w:tc>
        <w:tc>
          <w:tcPr>
            <w:tcW w:w="1260" w:type="dxa"/>
            <w:shd w:val="clear" w:color="auto" w:fill="B3B3B3"/>
            <w:vAlign w:val="center"/>
          </w:tcPr>
          <w:p w14:paraId="1F159850" w14:textId="77777777" w:rsidR="001D7A58" w:rsidRPr="00B371E8" w:rsidRDefault="001D7A58" w:rsidP="0076453F">
            <w:pPr>
              <w:pStyle w:val="Tabela"/>
              <w:spacing w:before="0" w:after="0"/>
              <w:rPr>
                <w:sz w:val="20"/>
                <w:szCs w:val="20"/>
                <w:lang w:val="en-US"/>
              </w:rPr>
            </w:pPr>
          </w:p>
        </w:tc>
        <w:tc>
          <w:tcPr>
            <w:tcW w:w="1080" w:type="dxa"/>
            <w:shd w:val="clear" w:color="auto" w:fill="B3B3B3"/>
            <w:vAlign w:val="center"/>
          </w:tcPr>
          <w:p w14:paraId="1A80F7C0" w14:textId="77777777" w:rsidR="001D7A58" w:rsidRPr="00B371E8" w:rsidRDefault="001D7A58" w:rsidP="0076453F">
            <w:pPr>
              <w:pStyle w:val="Tabela"/>
              <w:spacing w:before="0" w:after="0"/>
              <w:rPr>
                <w:sz w:val="20"/>
                <w:szCs w:val="20"/>
                <w:lang w:val="en-US"/>
              </w:rPr>
            </w:pPr>
          </w:p>
        </w:tc>
        <w:tc>
          <w:tcPr>
            <w:tcW w:w="1260" w:type="dxa"/>
            <w:shd w:val="clear" w:color="auto" w:fill="B3B3B3"/>
            <w:vAlign w:val="center"/>
          </w:tcPr>
          <w:p w14:paraId="60AD4D8D" w14:textId="77777777" w:rsidR="001D7A58" w:rsidRPr="00B371E8" w:rsidRDefault="001D7A58" w:rsidP="0076453F">
            <w:pPr>
              <w:pStyle w:val="Tabela"/>
              <w:spacing w:before="0" w:after="0"/>
              <w:rPr>
                <w:sz w:val="20"/>
                <w:szCs w:val="20"/>
                <w:lang w:val="en-US"/>
              </w:rPr>
            </w:pPr>
          </w:p>
        </w:tc>
        <w:tc>
          <w:tcPr>
            <w:tcW w:w="1800" w:type="dxa"/>
            <w:shd w:val="clear" w:color="auto" w:fill="B3B3B3"/>
            <w:vAlign w:val="center"/>
          </w:tcPr>
          <w:p w14:paraId="7384FB07" w14:textId="77777777" w:rsidR="001D7A58" w:rsidRPr="00B371E8" w:rsidRDefault="001D7A58" w:rsidP="0076453F">
            <w:pPr>
              <w:pStyle w:val="Tabela"/>
              <w:spacing w:before="0" w:after="0"/>
              <w:rPr>
                <w:sz w:val="20"/>
                <w:szCs w:val="20"/>
                <w:lang w:val="en-US"/>
              </w:rPr>
            </w:pPr>
          </w:p>
        </w:tc>
        <w:tc>
          <w:tcPr>
            <w:tcW w:w="1440" w:type="dxa"/>
            <w:vMerge/>
            <w:vAlign w:val="center"/>
          </w:tcPr>
          <w:p w14:paraId="4F9F2F75" w14:textId="77777777" w:rsidR="001D7A58" w:rsidRPr="007978AC" w:rsidRDefault="001D7A58" w:rsidP="0076453F">
            <w:pPr>
              <w:pStyle w:val="Tabela"/>
              <w:spacing w:before="0" w:after="0"/>
            </w:pPr>
          </w:p>
        </w:tc>
      </w:tr>
      <w:tr w:rsidR="001D7A58" w:rsidRPr="007978AC" w14:paraId="0041377A" w14:textId="77777777" w:rsidTr="0076453F">
        <w:trPr>
          <w:jc w:val="center"/>
        </w:trPr>
        <w:tc>
          <w:tcPr>
            <w:tcW w:w="776" w:type="dxa"/>
            <w:vAlign w:val="center"/>
          </w:tcPr>
          <w:p w14:paraId="125E82A5" w14:textId="77777777" w:rsidR="001D7A58" w:rsidRDefault="001D7A58" w:rsidP="0076453F">
            <w:pPr>
              <w:pStyle w:val="Tabela"/>
              <w:spacing w:before="0" w:after="0"/>
              <w:rPr>
                <w:sz w:val="20"/>
                <w:szCs w:val="20"/>
              </w:rPr>
            </w:pPr>
          </w:p>
        </w:tc>
        <w:tc>
          <w:tcPr>
            <w:tcW w:w="1800" w:type="dxa"/>
            <w:vAlign w:val="center"/>
          </w:tcPr>
          <w:p w14:paraId="4EC6A6F8" w14:textId="58F72C69" w:rsidR="001D7A58" w:rsidRPr="004C65F0" w:rsidRDefault="001D7A58" w:rsidP="0076453F">
            <w:pPr>
              <w:pStyle w:val="Tabela"/>
              <w:spacing w:before="0" w:after="0"/>
              <w:rPr>
                <w:sz w:val="20"/>
                <w:szCs w:val="20"/>
                <w:lang w:val="sr-Cyrl-RS"/>
              </w:rPr>
            </w:pPr>
          </w:p>
        </w:tc>
        <w:tc>
          <w:tcPr>
            <w:tcW w:w="5400" w:type="dxa"/>
            <w:gridSpan w:val="4"/>
            <w:vAlign w:val="center"/>
          </w:tcPr>
          <w:p w14:paraId="36004652" w14:textId="3029F986" w:rsidR="001D7A58" w:rsidRPr="004C65F0" w:rsidRDefault="004C65F0" w:rsidP="004C65F0">
            <w:pPr>
              <w:pStyle w:val="Tabela"/>
              <w:spacing w:before="0" w:after="0"/>
              <w:jc w:val="left"/>
              <w:rPr>
                <w:b/>
                <w:i/>
                <w:lang w:val="sr-Cyrl-RS"/>
              </w:rPr>
            </w:pPr>
            <w:r>
              <w:rPr>
                <w:b/>
                <w:i/>
                <w:lang w:val="sr-Cyrl-RS"/>
              </w:rPr>
              <w:t xml:space="preserve">                         </w:t>
            </w:r>
          </w:p>
        </w:tc>
        <w:tc>
          <w:tcPr>
            <w:tcW w:w="1440" w:type="dxa"/>
            <w:vAlign w:val="center"/>
          </w:tcPr>
          <w:p w14:paraId="4396838B" w14:textId="77777777" w:rsidR="001D7A58" w:rsidRPr="00B371E8" w:rsidRDefault="001D7A58" w:rsidP="0076453F">
            <w:pPr>
              <w:pStyle w:val="Tabela"/>
              <w:spacing w:before="0" w:after="0"/>
            </w:pPr>
          </w:p>
        </w:tc>
      </w:tr>
      <w:tr w:rsidR="001D7A58" w:rsidRPr="007978AC" w14:paraId="66AEE451" w14:textId="77777777" w:rsidTr="0076453F">
        <w:trPr>
          <w:jc w:val="center"/>
        </w:trPr>
        <w:tc>
          <w:tcPr>
            <w:tcW w:w="776" w:type="dxa"/>
            <w:vAlign w:val="center"/>
          </w:tcPr>
          <w:p w14:paraId="60F9FDD6" w14:textId="77777777" w:rsidR="001D7A58" w:rsidRPr="007978AC" w:rsidRDefault="001D7A58" w:rsidP="0076453F">
            <w:pPr>
              <w:pStyle w:val="Tabela"/>
              <w:spacing w:before="0" w:after="0"/>
              <w:rPr>
                <w:b/>
                <w:i/>
                <w:sz w:val="20"/>
                <w:szCs w:val="20"/>
              </w:rPr>
            </w:pPr>
          </w:p>
        </w:tc>
        <w:tc>
          <w:tcPr>
            <w:tcW w:w="1800" w:type="dxa"/>
            <w:vAlign w:val="center"/>
          </w:tcPr>
          <w:p w14:paraId="718BF5A0" w14:textId="77777777" w:rsidR="001D7A58" w:rsidRPr="003D3AE2" w:rsidRDefault="001D7A58" w:rsidP="003D3AE2">
            <w:pPr>
              <w:pStyle w:val="Tabela"/>
              <w:spacing w:before="0" w:after="0"/>
              <w:jc w:val="left"/>
              <w:rPr>
                <w:b/>
                <w:i/>
                <w:sz w:val="20"/>
                <w:szCs w:val="20"/>
                <w:lang w:val="sr-Cyrl-RS"/>
              </w:rPr>
            </w:pPr>
          </w:p>
        </w:tc>
        <w:tc>
          <w:tcPr>
            <w:tcW w:w="1260" w:type="dxa"/>
            <w:vAlign w:val="center"/>
          </w:tcPr>
          <w:p w14:paraId="215ADF28" w14:textId="77777777" w:rsidR="001D7A58" w:rsidRPr="007978AC" w:rsidRDefault="001D7A58" w:rsidP="0076453F">
            <w:pPr>
              <w:pStyle w:val="Tabela"/>
              <w:spacing w:before="0" w:after="0"/>
              <w:rPr>
                <w:b/>
                <w:i/>
              </w:rPr>
            </w:pPr>
          </w:p>
        </w:tc>
        <w:tc>
          <w:tcPr>
            <w:tcW w:w="1080" w:type="dxa"/>
            <w:vAlign w:val="center"/>
          </w:tcPr>
          <w:p w14:paraId="362FC7E4" w14:textId="77777777" w:rsidR="001D7A58" w:rsidRPr="007978AC" w:rsidRDefault="001D7A58" w:rsidP="0076453F">
            <w:pPr>
              <w:pStyle w:val="Tabela"/>
              <w:spacing w:before="0" w:after="0"/>
              <w:rPr>
                <w:b/>
                <w:i/>
              </w:rPr>
            </w:pPr>
          </w:p>
        </w:tc>
        <w:tc>
          <w:tcPr>
            <w:tcW w:w="1260" w:type="dxa"/>
            <w:vAlign w:val="center"/>
          </w:tcPr>
          <w:p w14:paraId="62143ECE" w14:textId="77777777" w:rsidR="001D7A58" w:rsidRPr="007978AC" w:rsidRDefault="001D7A58" w:rsidP="0076453F">
            <w:pPr>
              <w:pStyle w:val="Tabela"/>
              <w:spacing w:before="0" w:after="0"/>
              <w:rPr>
                <w:b/>
                <w:i/>
              </w:rPr>
            </w:pPr>
          </w:p>
        </w:tc>
        <w:tc>
          <w:tcPr>
            <w:tcW w:w="1800" w:type="dxa"/>
            <w:vAlign w:val="center"/>
          </w:tcPr>
          <w:p w14:paraId="3DBA61E4" w14:textId="77777777" w:rsidR="001D7A58" w:rsidRPr="007978AC" w:rsidRDefault="001D7A58" w:rsidP="0076453F">
            <w:pPr>
              <w:pStyle w:val="Tabela"/>
              <w:spacing w:before="0" w:after="0"/>
              <w:rPr>
                <w:b/>
                <w:i/>
              </w:rPr>
            </w:pPr>
          </w:p>
        </w:tc>
        <w:tc>
          <w:tcPr>
            <w:tcW w:w="1440" w:type="dxa"/>
            <w:vAlign w:val="center"/>
          </w:tcPr>
          <w:p w14:paraId="324A47BD" w14:textId="77777777" w:rsidR="001D7A58" w:rsidRPr="007978AC" w:rsidRDefault="001D7A58" w:rsidP="0076453F">
            <w:pPr>
              <w:pStyle w:val="Tabela"/>
              <w:spacing w:before="0" w:after="0"/>
              <w:rPr>
                <w:b/>
                <w:i/>
              </w:rPr>
            </w:pPr>
          </w:p>
        </w:tc>
      </w:tr>
    </w:tbl>
    <w:p w14:paraId="5CC10C34" w14:textId="77777777" w:rsidR="001D7A58" w:rsidRPr="00EB115A" w:rsidRDefault="001D7A58" w:rsidP="001D7A58">
      <w:pPr>
        <w:jc w:val="center"/>
        <w:rPr>
          <w:b/>
          <w:i/>
        </w:rPr>
      </w:pPr>
      <w:bookmarkStart w:id="24" w:name="_Toc114383900"/>
      <w:proofErr w:type="spellStart"/>
      <w:r>
        <w:rPr>
          <w:b/>
          <w:i/>
        </w:rPr>
        <w:t>Табела</w:t>
      </w:r>
      <w:proofErr w:type="spellEnd"/>
      <w:r>
        <w:rPr>
          <w:b/>
          <w:i/>
        </w:rPr>
        <w:t xml:space="preserve"> 12.</w:t>
      </w:r>
    </w:p>
    <w:p w14:paraId="74FE0E97" w14:textId="77777777" w:rsidR="0090378B" w:rsidRDefault="0006654E" w:rsidP="0006654E">
      <w:pPr>
        <w:pStyle w:val="HT3a"/>
        <w:numPr>
          <w:ilvl w:val="0"/>
          <w:numId w:val="0"/>
        </w:numPr>
        <w:ind w:left="1440" w:hanging="720"/>
        <w:rPr>
          <w:rFonts w:ascii="Times New Roman" w:hAnsi="Times New Roman"/>
          <w:bCs/>
          <w:i/>
          <w:iCs/>
          <w:lang w:val="en-US"/>
        </w:rPr>
      </w:pPr>
      <w:bookmarkStart w:id="25" w:name="_Toc146632940"/>
      <w:r>
        <w:rPr>
          <w:rFonts w:ascii="Times New Roman" w:hAnsi="Times New Roman"/>
          <w:bCs/>
          <w:i/>
          <w:iCs/>
          <w:lang w:val="sr-Cyrl-RS"/>
        </w:rPr>
        <w:lastRenderedPageBreak/>
        <w:t xml:space="preserve">                                        </w:t>
      </w:r>
      <w:r w:rsidR="001D7A58" w:rsidRPr="00C21491">
        <w:rPr>
          <w:rFonts w:ascii="Times New Roman" w:hAnsi="Times New Roman"/>
          <w:bCs/>
          <w:i/>
          <w:iCs/>
        </w:rPr>
        <w:t>ПРЕДМЕТНА НАСТАВА</w:t>
      </w:r>
      <w:bookmarkEnd w:id="24"/>
      <w:bookmarkEnd w:id="25"/>
    </w:p>
    <w:p w14:paraId="51829FAE" w14:textId="77777777" w:rsidR="0090378B" w:rsidRPr="0090378B" w:rsidRDefault="0090378B" w:rsidP="0090378B">
      <w:pPr>
        <w:pStyle w:val="HT3a"/>
        <w:numPr>
          <w:ilvl w:val="0"/>
          <w:numId w:val="0"/>
        </w:numPr>
        <w:ind w:left="720"/>
        <w:rPr>
          <w:rFonts w:ascii="Times New Roman" w:hAnsi="Times New Roman"/>
          <w:bCs/>
          <w:i/>
          <w:iCs/>
          <w:lang w:val="en-US"/>
        </w:rPr>
      </w:pPr>
    </w:p>
    <w:tbl>
      <w:tblPr>
        <w:tblW w:w="972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7"/>
        <w:gridCol w:w="1489"/>
        <w:gridCol w:w="827"/>
        <w:gridCol w:w="889"/>
        <w:gridCol w:w="705"/>
        <w:gridCol w:w="706"/>
        <w:gridCol w:w="101"/>
        <w:gridCol w:w="717"/>
        <w:gridCol w:w="673"/>
        <w:gridCol w:w="231"/>
        <w:gridCol w:w="717"/>
        <w:gridCol w:w="807"/>
        <w:gridCol w:w="945"/>
      </w:tblGrid>
      <w:tr w:rsidR="001D7A58" w:rsidRPr="007978AC" w14:paraId="2C3A2B6E" w14:textId="77777777" w:rsidTr="00EF3792">
        <w:trPr>
          <w:cantSplit/>
          <w:tblHeader/>
        </w:trPr>
        <w:tc>
          <w:tcPr>
            <w:tcW w:w="921" w:type="dxa"/>
            <w:vMerge w:val="restart"/>
            <w:shd w:val="pct5" w:color="auto" w:fill="auto"/>
            <w:vAlign w:val="center"/>
          </w:tcPr>
          <w:p w14:paraId="1B34B48C" w14:textId="77777777" w:rsidR="001D7A58" w:rsidRDefault="001D7A58" w:rsidP="0076453F">
            <w:pPr>
              <w:pStyle w:val="Tabela"/>
              <w:rPr>
                <w:b/>
                <w:sz w:val="22"/>
              </w:rPr>
            </w:pPr>
            <w:r>
              <w:rPr>
                <w:b/>
                <w:sz w:val="22"/>
              </w:rPr>
              <w:t>Бр.</w:t>
            </w:r>
          </w:p>
          <w:p w14:paraId="4FFF2CA2" w14:textId="77777777" w:rsidR="001D7A58" w:rsidRPr="007978AC" w:rsidRDefault="001D7A58" w:rsidP="0076453F">
            <w:pPr>
              <w:pStyle w:val="Tabela"/>
              <w:rPr>
                <w:b/>
                <w:sz w:val="22"/>
              </w:rPr>
            </w:pPr>
            <w:r>
              <w:rPr>
                <w:b/>
                <w:sz w:val="22"/>
              </w:rPr>
              <w:t>О/Г</w:t>
            </w:r>
          </w:p>
        </w:tc>
        <w:tc>
          <w:tcPr>
            <w:tcW w:w="1496" w:type="dxa"/>
            <w:vMerge w:val="restart"/>
            <w:shd w:val="pct5" w:color="auto" w:fill="auto"/>
            <w:vAlign w:val="center"/>
          </w:tcPr>
          <w:p w14:paraId="0B603186" w14:textId="77777777" w:rsidR="001D7A58" w:rsidRPr="007978AC" w:rsidRDefault="001D7A58" w:rsidP="0076453F">
            <w:pPr>
              <w:pStyle w:val="Tabela"/>
              <w:rPr>
                <w:b/>
                <w:sz w:val="22"/>
              </w:rPr>
            </w:pPr>
            <w:r w:rsidRPr="007978AC">
              <w:rPr>
                <w:b/>
                <w:sz w:val="22"/>
              </w:rPr>
              <w:t>ПРЕДМЕТИ</w:t>
            </w:r>
          </w:p>
        </w:tc>
        <w:tc>
          <w:tcPr>
            <w:tcW w:w="6358" w:type="dxa"/>
            <w:gridSpan w:val="10"/>
            <w:shd w:val="pct5" w:color="auto" w:fill="auto"/>
            <w:vAlign w:val="center"/>
          </w:tcPr>
          <w:p w14:paraId="0458A006" w14:textId="77777777" w:rsidR="001D7A58" w:rsidRPr="007978AC" w:rsidRDefault="001D7A58" w:rsidP="0076453F">
            <w:pPr>
              <w:pStyle w:val="Tabela"/>
              <w:rPr>
                <w:b/>
                <w:sz w:val="22"/>
                <w:lang w:val="sl-SI"/>
              </w:rPr>
            </w:pPr>
            <w:r w:rsidRPr="007978AC">
              <w:rPr>
                <w:b/>
                <w:sz w:val="22"/>
              </w:rPr>
              <w:t>РАЗРЕД</w:t>
            </w:r>
          </w:p>
        </w:tc>
        <w:tc>
          <w:tcPr>
            <w:tcW w:w="949" w:type="dxa"/>
            <w:vMerge w:val="restart"/>
            <w:shd w:val="pct5" w:color="auto" w:fill="auto"/>
            <w:vAlign w:val="center"/>
          </w:tcPr>
          <w:p w14:paraId="56FFBE73" w14:textId="77777777" w:rsidR="001D7A58" w:rsidRPr="007978AC" w:rsidRDefault="001D7A58" w:rsidP="0076453F">
            <w:pPr>
              <w:pStyle w:val="Tabela"/>
              <w:ind w:left="-94"/>
              <w:rPr>
                <w:b/>
                <w:sz w:val="22"/>
                <w:lang w:val="sl-SI"/>
              </w:rPr>
            </w:pPr>
            <w:r w:rsidRPr="007978AC">
              <w:rPr>
                <w:b/>
                <w:sz w:val="22"/>
              </w:rPr>
              <w:t>СВЕГА</w:t>
            </w:r>
          </w:p>
        </w:tc>
      </w:tr>
      <w:tr w:rsidR="001D7A58" w:rsidRPr="007978AC" w14:paraId="1CFB7A8B" w14:textId="77777777" w:rsidTr="00EF3792">
        <w:trPr>
          <w:cantSplit/>
          <w:tblHeader/>
        </w:trPr>
        <w:tc>
          <w:tcPr>
            <w:tcW w:w="921" w:type="dxa"/>
            <w:vMerge/>
            <w:vAlign w:val="center"/>
          </w:tcPr>
          <w:p w14:paraId="4EA0D2C8" w14:textId="77777777" w:rsidR="001D7A58" w:rsidRPr="007978AC" w:rsidRDefault="001D7A58" w:rsidP="0076453F">
            <w:pPr>
              <w:pStyle w:val="Tabela"/>
              <w:rPr>
                <w:b/>
                <w:sz w:val="22"/>
                <w:lang w:val="sl-SI"/>
              </w:rPr>
            </w:pPr>
          </w:p>
        </w:tc>
        <w:tc>
          <w:tcPr>
            <w:tcW w:w="1496" w:type="dxa"/>
            <w:vMerge/>
            <w:vAlign w:val="center"/>
          </w:tcPr>
          <w:p w14:paraId="0AC328DD" w14:textId="77777777" w:rsidR="001D7A58" w:rsidRPr="007978AC" w:rsidRDefault="001D7A58" w:rsidP="0076453F">
            <w:pPr>
              <w:pStyle w:val="Tabela"/>
              <w:rPr>
                <w:b/>
                <w:sz w:val="22"/>
                <w:lang w:val="sl-SI"/>
              </w:rPr>
            </w:pPr>
          </w:p>
        </w:tc>
        <w:tc>
          <w:tcPr>
            <w:tcW w:w="1723" w:type="dxa"/>
            <w:gridSpan w:val="2"/>
            <w:shd w:val="pct5" w:color="auto" w:fill="auto"/>
            <w:vAlign w:val="center"/>
          </w:tcPr>
          <w:p w14:paraId="7C035077" w14:textId="77777777" w:rsidR="001D7A58" w:rsidRPr="007978AC" w:rsidRDefault="001D7A58" w:rsidP="0076453F">
            <w:pPr>
              <w:pStyle w:val="Tabela"/>
              <w:rPr>
                <w:b/>
                <w:sz w:val="22"/>
                <w:lang w:val="sr-Latn-CS"/>
              </w:rPr>
            </w:pPr>
            <w:r w:rsidRPr="007978AC">
              <w:rPr>
                <w:b/>
                <w:sz w:val="22"/>
                <w:lang w:val="sr-Latn-CS"/>
              </w:rPr>
              <w:t>V</w:t>
            </w:r>
          </w:p>
        </w:tc>
        <w:tc>
          <w:tcPr>
            <w:tcW w:w="1417" w:type="dxa"/>
            <w:gridSpan w:val="2"/>
            <w:shd w:val="pct5" w:color="auto" w:fill="auto"/>
            <w:vAlign w:val="center"/>
          </w:tcPr>
          <w:p w14:paraId="2632EF8D" w14:textId="77777777" w:rsidR="001D7A58" w:rsidRPr="007978AC" w:rsidRDefault="001D7A58" w:rsidP="0076453F">
            <w:pPr>
              <w:pStyle w:val="Tabela"/>
              <w:rPr>
                <w:b/>
                <w:sz w:val="22"/>
                <w:lang w:val="sl-SI"/>
              </w:rPr>
            </w:pPr>
            <w:r w:rsidRPr="007978AC">
              <w:rPr>
                <w:b/>
                <w:sz w:val="22"/>
                <w:lang w:val="sl-SI"/>
              </w:rPr>
              <w:t>VI</w:t>
            </w:r>
          </w:p>
        </w:tc>
        <w:tc>
          <w:tcPr>
            <w:tcW w:w="1496" w:type="dxa"/>
            <w:gridSpan w:val="3"/>
            <w:shd w:val="pct5" w:color="auto" w:fill="auto"/>
            <w:vAlign w:val="center"/>
          </w:tcPr>
          <w:p w14:paraId="0B1CB3B1" w14:textId="77777777" w:rsidR="001D7A58" w:rsidRPr="007978AC" w:rsidRDefault="001D7A58" w:rsidP="0076453F">
            <w:pPr>
              <w:pStyle w:val="Tabela"/>
              <w:rPr>
                <w:b/>
                <w:sz w:val="22"/>
                <w:lang w:val="sl-SI"/>
              </w:rPr>
            </w:pPr>
            <w:r w:rsidRPr="007978AC">
              <w:rPr>
                <w:b/>
                <w:sz w:val="22"/>
                <w:lang w:val="sl-SI"/>
              </w:rPr>
              <w:t>VII</w:t>
            </w:r>
          </w:p>
        </w:tc>
        <w:tc>
          <w:tcPr>
            <w:tcW w:w="1722" w:type="dxa"/>
            <w:gridSpan w:val="3"/>
            <w:shd w:val="pct5" w:color="auto" w:fill="auto"/>
            <w:vAlign w:val="center"/>
          </w:tcPr>
          <w:p w14:paraId="67263B01" w14:textId="77777777" w:rsidR="001D7A58" w:rsidRPr="007978AC" w:rsidRDefault="001D7A58" w:rsidP="0076453F">
            <w:pPr>
              <w:pStyle w:val="Tabela"/>
              <w:rPr>
                <w:b/>
                <w:sz w:val="22"/>
                <w:lang w:val="sl-SI"/>
              </w:rPr>
            </w:pPr>
            <w:r w:rsidRPr="007978AC">
              <w:rPr>
                <w:b/>
                <w:sz w:val="22"/>
                <w:lang w:val="sl-SI"/>
              </w:rPr>
              <w:t>VIII</w:t>
            </w:r>
          </w:p>
        </w:tc>
        <w:tc>
          <w:tcPr>
            <w:tcW w:w="949" w:type="dxa"/>
            <w:vMerge/>
            <w:vAlign w:val="center"/>
          </w:tcPr>
          <w:p w14:paraId="40B28DEC" w14:textId="77777777" w:rsidR="001D7A58" w:rsidRPr="007978AC" w:rsidRDefault="001D7A58" w:rsidP="0076453F">
            <w:pPr>
              <w:pStyle w:val="Tabela"/>
              <w:rPr>
                <w:b/>
                <w:sz w:val="22"/>
                <w:lang w:val="sl-SI"/>
              </w:rPr>
            </w:pPr>
          </w:p>
        </w:tc>
      </w:tr>
      <w:tr w:rsidR="001D7A58" w:rsidRPr="007978AC" w14:paraId="785381CB" w14:textId="77777777" w:rsidTr="00EF3792">
        <w:trPr>
          <w:cantSplit/>
          <w:trHeight w:val="180"/>
        </w:trPr>
        <w:tc>
          <w:tcPr>
            <w:tcW w:w="921" w:type="dxa"/>
            <w:vMerge w:val="restart"/>
            <w:vAlign w:val="center"/>
          </w:tcPr>
          <w:p w14:paraId="7698D7DF" w14:textId="77777777" w:rsidR="001D7A58" w:rsidRPr="007978AC" w:rsidRDefault="001D7A58" w:rsidP="0076453F">
            <w:pPr>
              <w:pStyle w:val="Tabela"/>
              <w:spacing w:before="0" w:after="0"/>
            </w:pPr>
            <w:r>
              <w:t>25</w:t>
            </w:r>
          </w:p>
        </w:tc>
        <w:tc>
          <w:tcPr>
            <w:tcW w:w="1496" w:type="dxa"/>
            <w:vMerge w:val="restart"/>
            <w:vAlign w:val="center"/>
          </w:tcPr>
          <w:p w14:paraId="609E7AC0" w14:textId="0519110F" w:rsidR="001D7A58" w:rsidRPr="00BC3185" w:rsidRDefault="001D7A58" w:rsidP="0076453F">
            <w:pPr>
              <w:pStyle w:val="Tabela"/>
              <w:spacing w:before="0" w:after="0"/>
              <w:ind w:left="93" w:hanging="93"/>
              <w:rPr>
                <w:lang w:val="sr-Cyrl-RS"/>
              </w:rPr>
            </w:pPr>
            <w:r w:rsidRPr="007978AC">
              <w:t>Српски јези</w:t>
            </w:r>
            <w:r w:rsidR="00BC3185">
              <w:rPr>
                <w:lang w:val="sr-Cyrl-RS"/>
              </w:rPr>
              <w:t>к и књижев.</w:t>
            </w:r>
          </w:p>
        </w:tc>
        <w:tc>
          <w:tcPr>
            <w:tcW w:w="1723" w:type="dxa"/>
            <w:gridSpan w:val="2"/>
            <w:tcBorders>
              <w:bottom w:val="double" w:sz="4" w:space="0" w:color="auto"/>
            </w:tcBorders>
            <w:vAlign w:val="center"/>
          </w:tcPr>
          <w:p w14:paraId="3AD7F197" w14:textId="77777777" w:rsidR="001D7A58" w:rsidRPr="00CF6A88" w:rsidRDefault="001D7A58" w:rsidP="0076453F">
            <w:pPr>
              <w:pStyle w:val="Tabela"/>
              <w:spacing w:before="0" w:after="0"/>
              <w:rPr>
                <w:lang w:val="en-US"/>
              </w:rPr>
            </w:pPr>
            <w:r w:rsidRPr="007978AC">
              <w:rPr>
                <w:lang w:val="sl-SI"/>
              </w:rPr>
              <w:t>180</w:t>
            </w:r>
            <w:r w:rsidRPr="007978AC">
              <w:t xml:space="preserve"> </w:t>
            </w:r>
          </w:p>
        </w:tc>
        <w:tc>
          <w:tcPr>
            <w:tcW w:w="1417" w:type="dxa"/>
            <w:gridSpan w:val="2"/>
            <w:tcBorders>
              <w:bottom w:val="double" w:sz="4" w:space="0" w:color="auto"/>
            </w:tcBorders>
            <w:vAlign w:val="center"/>
          </w:tcPr>
          <w:p w14:paraId="095BFF88" w14:textId="77777777" w:rsidR="001D7A58" w:rsidRPr="009948DC" w:rsidRDefault="00190C6A" w:rsidP="009948DC">
            <w:pPr>
              <w:pStyle w:val="Tabela"/>
              <w:spacing w:before="0" w:after="0"/>
              <w:jc w:val="left"/>
              <w:rPr>
                <w:lang w:val="sr-Cyrl-RS"/>
              </w:rPr>
            </w:pPr>
            <w:r>
              <w:rPr>
                <w:lang w:val="sr-Cyrl-RS"/>
              </w:rPr>
              <w:t xml:space="preserve">       </w:t>
            </w:r>
            <w:r w:rsidR="003D3AE2">
              <w:rPr>
                <w:lang w:val="sr-Cyrl-RS"/>
              </w:rPr>
              <w:t>144</w:t>
            </w:r>
          </w:p>
        </w:tc>
        <w:tc>
          <w:tcPr>
            <w:tcW w:w="1496" w:type="dxa"/>
            <w:gridSpan w:val="3"/>
            <w:tcBorders>
              <w:bottom w:val="double" w:sz="4" w:space="0" w:color="auto"/>
            </w:tcBorders>
            <w:vAlign w:val="center"/>
          </w:tcPr>
          <w:p w14:paraId="2966B76F" w14:textId="77777777" w:rsidR="001D7A58" w:rsidRPr="009948DC" w:rsidRDefault="00C83B65" w:rsidP="009948DC">
            <w:pPr>
              <w:pStyle w:val="Tabela"/>
              <w:spacing w:before="0" w:after="0"/>
              <w:jc w:val="left"/>
              <w:rPr>
                <w:lang w:val="sr-Cyrl-RS"/>
              </w:rPr>
            </w:pPr>
            <w:r>
              <w:rPr>
                <w:lang w:val="sr-Cyrl-RS"/>
              </w:rPr>
              <w:t xml:space="preserve">         144 </w:t>
            </w:r>
          </w:p>
        </w:tc>
        <w:tc>
          <w:tcPr>
            <w:tcW w:w="1722" w:type="dxa"/>
            <w:gridSpan w:val="3"/>
            <w:tcBorders>
              <w:bottom w:val="double" w:sz="4" w:space="0" w:color="auto"/>
            </w:tcBorders>
            <w:vAlign w:val="center"/>
          </w:tcPr>
          <w:p w14:paraId="6497EB8C" w14:textId="77777777" w:rsidR="001D7A58" w:rsidRPr="003D3AE2" w:rsidRDefault="00AE6FBC" w:rsidP="0076453F">
            <w:pPr>
              <w:pStyle w:val="Tabela"/>
              <w:spacing w:before="0" w:after="0"/>
              <w:rPr>
                <w:lang w:val="sr-Cyrl-RS"/>
              </w:rPr>
            </w:pPr>
            <w:r>
              <w:rPr>
                <w:lang w:val="sr-Cyrl-RS"/>
              </w:rPr>
              <w:t>136</w:t>
            </w:r>
          </w:p>
        </w:tc>
        <w:tc>
          <w:tcPr>
            <w:tcW w:w="949" w:type="dxa"/>
            <w:vMerge w:val="restart"/>
            <w:vAlign w:val="center"/>
          </w:tcPr>
          <w:p w14:paraId="33344BFA" w14:textId="77777777" w:rsidR="001D7A58" w:rsidRPr="00CF6A88" w:rsidRDefault="001D7A58" w:rsidP="0076453F">
            <w:pPr>
              <w:pStyle w:val="Tabela"/>
              <w:spacing w:before="0" w:after="0"/>
              <w:rPr>
                <w:sz w:val="28"/>
                <w:szCs w:val="28"/>
                <w:lang w:val="en-US"/>
              </w:rPr>
            </w:pPr>
          </w:p>
        </w:tc>
      </w:tr>
      <w:tr w:rsidR="001D7A58" w:rsidRPr="007978AC" w14:paraId="64826544" w14:textId="77777777" w:rsidTr="00EF3792">
        <w:trPr>
          <w:cantSplit/>
          <w:trHeight w:val="180"/>
        </w:trPr>
        <w:tc>
          <w:tcPr>
            <w:tcW w:w="921" w:type="dxa"/>
            <w:vMerge/>
            <w:vAlign w:val="center"/>
          </w:tcPr>
          <w:p w14:paraId="36A74FFE" w14:textId="77777777" w:rsidR="001D7A58" w:rsidRPr="007978AC" w:rsidRDefault="001D7A58" w:rsidP="0076453F">
            <w:pPr>
              <w:pStyle w:val="Tabela"/>
              <w:spacing w:before="0" w:after="0"/>
            </w:pPr>
          </w:p>
        </w:tc>
        <w:tc>
          <w:tcPr>
            <w:tcW w:w="1496" w:type="dxa"/>
            <w:vMerge/>
            <w:vAlign w:val="center"/>
          </w:tcPr>
          <w:p w14:paraId="4BB497DE" w14:textId="77777777" w:rsidR="001D7A58" w:rsidRPr="007978AC" w:rsidRDefault="001D7A58" w:rsidP="0076453F">
            <w:pPr>
              <w:pStyle w:val="Tabela"/>
              <w:spacing w:before="0" w:after="0"/>
            </w:pPr>
          </w:p>
        </w:tc>
        <w:tc>
          <w:tcPr>
            <w:tcW w:w="1723" w:type="dxa"/>
            <w:gridSpan w:val="2"/>
            <w:shd w:val="clear" w:color="auto" w:fill="B3B3B3"/>
            <w:vAlign w:val="center"/>
          </w:tcPr>
          <w:p w14:paraId="6A32FC42" w14:textId="77777777" w:rsidR="001D7A58" w:rsidRPr="00CF6A88" w:rsidRDefault="001D7A58" w:rsidP="0076453F">
            <w:pPr>
              <w:pStyle w:val="Tabela"/>
              <w:spacing w:before="0" w:after="0"/>
              <w:rPr>
                <w:lang w:val="en-US"/>
              </w:rPr>
            </w:pPr>
          </w:p>
        </w:tc>
        <w:tc>
          <w:tcPr>
            <w:tcW w:w="1417" w:type="dxa"/>
            <w:gridSpan w:val="2"/>
            <w:shd w:val="clear" w:color="auto" w:fill="B3B3B3"/>
            <w:vAlign w:val="center"/>
          </w:tcPr>
          <w:p w14:paraId="41045D4C" w14:textId="77777777" w:rsidR="001D7A58" w:rsidRPr="007978AC" w:rsidRDefault="001D7A58" w:rsidP="0076453F">
            <w:pPr>
              <w:pStyle w:val="Tabela"/>
              <w:spacing w:before="0" w:after="0"/>
            </w:pPr>
          </w:p>
        </w:tc>
        <w:tc>
          <w:tcPr>
            <w:tcW w:w="1496" w:type="dxa"/>
            <w:gridSpan w:val="3"/>
            <w:shd w:val="clear" w:color="auto" w:fill="B3B3B3"/>
            <w:vAlign w:val="center"/>
          </w:tcPr>
          <w:p w14:paraId="5F7C06F9" w14:textId="77777777" w:rsidR="001D7A58" w:rsidRPr="007978AC" w:rsidRDefault="001D7A58" w:rsidP="0076453F">
            <w:pPr>
              <w:pStyle w:val="Tabela"/>
              <w:spacing w:before="0" w:after="0"/>
            </w:pPr>
          </w:p>
        </w:tc>
        <w:tc>
          <w:tcPr>
            <w:tcW w:w="1722" w:type="dxa"/>
            <w:gridSpan w:val="3"/>
            <w:shd w:val="clear" w:color="auto" w:fill="B3B3B3"/>
            <w:vAlign w:val="center"/>
          </w:tcPr>
          <w:p w14:paraId="34245A8C" w14:textId="77777777" w:rsidR="001D7A58" w:rsidRPr="007978AC" w:rsidRDefault="001D7A58" w:rsidP="0076453F">
            <w:pPr>
              <w:pStyle w:val="Tabela"/>
              <w:spacing w:before="0" w:after="0"/>
            </w:pPr>
          </w:p>
        </w:tc>
        <w:tc>
          <w:tcPr>
            <w:tcW w:w="949" w:type="dxa"/>
            <w:vMerge/>
            <w:vAlign w:val="center"/>
          </w:tcPr>
          <w:p w14:paraId="71B26966" w14:textId="77777777" w:rsidR="001D7A58" w:rsidRPr="007978AC" w:rsidRDefault="001D7A58" w:rsidP="0076453F">
            <w:pPr>
              <w:pStyle w:val="Tabela"/>
              <w:spacing w:before="0" w:after="0"/>
              <w:rPr>
                <w:sz w:val="28"/>
                <w:szCs w:val="28"/>
                <w:lang w:val="sl-SI"/>
              </w:rPr>
            </w:pPr>
          </w:p>
        </w:tc>
      </w:tr>
      <w:tr w:rsidR="001D7A58" w:rsidRPr="007978AC" w14:paraId="745C4700" w14:textId="77777777" w:rsidTr="00EF3792">
        <w:trPr>
          <w:cantSplit/>
          <w:trHeight w:val="315"/>
        </w:trPr>
        <w:tc>
          <w:tcPr>
            <w:tcW w:w="921" w:type="dxa"/>
            <w:vMerge w:val="restart"/>
            <w:vAlign w:val="center"/>
          </w:tcPr>
          <w:p w14:paraId="7973BB3D" w14:textId="77777777" w:rsidR="001D7A58" w:rsidRPr="007978AC" w:rsidRDefault="001D7A58" w:rsidP="0076453F">
            <w:pPr>
              <w:pStyle w:val="Tabela"/>
              <w:spacing w:before="0" w:after="0"/>
            </w:pPr>
            <w:bookmarkStart w:id="26" w:name="_Hlk146366472"/>
            <w:r>
              <w:t>25</w:t>
            </w:r>
          </w:p>
        </w:tc>
        <w:tc>
          <w:tcPr>
            <w:tcW w:w="1496" w:type="dxa"/>
            <w:vMerge w:val="restart"/>
            <w:vAlign w:val="center"/>
          </w:tcPr>
          <w:p w14:paraId="67E315AF" w14:textId="77777777" w:rsidR="001D7A58" w:rsidRPr="007978AC" w:rsidRDefault="001D7A58" w:rsidP="0076453F">
            <w:pPr>
              <w:pStyle w:val="Tabela"/>
              <w:spacing w:before="0" w:after="0"/>
              <w:rPr>
                <w:lang w:val="sl-SI"/>
              </w:rPr>
            </w:pPr>
            <w:r>
              <w:t xml:space="preserve">Руски   </w:t>
            </w:r>
            <w:r w:rsidRPr="007978AC">
              <w:t>језик</w:t>
            </w:r>
          </w:p>
        </w:tc>
        <w:tc>
          <w:tcPr>
            <w:tcW w:w="1723" w:type="dxa"/>
            <w:gridSpan w:val="2"/>
            <w:tcBorders>
              <w:bottom w:val="double" w:sz="4" w:space="0" w:color="auto"/>
            </w:tcBorders>
            <w:vAlign w:val="center"/>
          </w:tcPr>
          <w:p w14:paraId="0DC3C49A" w14:textId="77777777" w:rsidR="001D7A58" w:rsidRPr="00CF6A88" w:rsidRDefault="001D7A58" w:rsidP="0076453F">
            <w:pPr>
              <w:pStyle w:val="Tabela"/>
              <w:spacing w:before="0" w:after="0"/>
              <w:rPr>
                <w:lang w:val="en-US"/>
              </w:rPr>
            </w:pPr>
            <w:r>
              <w:t>72</w:t>
            </w:r>
            <w:r w:rsidRPr="007978AC">
              <w:t xml:space="preserve"> </w:t>
            </w:r>
          </w:p>
        </w:tc>
        <w:tc>
          <w:tcPr>
            <w:tcW w:w="1417" w:type="dxa"/>
            <w:gridSpan w:val="2"/>
            <w:tcBorders>
              <w:bottom w:val="double" w:sz="4" w:space="0" w:color="auto"/>
            </w:tcBorders>
            <w:vAlign w:val="center"/>
          </w:tcPr>
          <w:p w14:paraId="2A59FC3F" w14:textId="77777777" w:rsidR="001D7A58" w:rsidRPr="009948DC" w:rsidRDefault="0011216D" w:rsidP="0076453F">
            <w:pPr>
              <w:pStyle w:val="Tabela"/>
              <w:spacing w:before="0" w:after="0"/>
              <w:rPr>
                <w:lang w:val="sr-Cyrl-RS"/>
              </w:rPr>
            </w:pPr>
            <w:r>
              <w:rPr>
                <w:lang w:val="sr-Cyrl-RS"/>
              </w:rPr>
              <w:t>72</w:t>
            </w:r>
          </w:p>
        </w:tc>
        <w:tc>
          <w:tcPr>
            <w:tcW w:w="1496" w:type="dxa"/>
            <w:gridSpan w:val="3"/>
            <w:tcBorders>
              <w:bottom w:val="double" w:sz="4" w:space="0" w:color="auto"/>
            </w:tcBorders>
            <w:vAlign w:val="center"/>
          </w:tcPr>
          <w:p w14:paraId="592ECE7B" w14:textId="77777777" w:rsidR="001D7A58" w:rsidRPr="009948DC" w:rsidRDefault="00501EE6" w:rsidP="009948DC">
            <w:pPr>
              <w:pStyle w:val="Tabela"/>
              <w:spacing w:before="0" w:after="0"/>
              <w:jc w:val="left"/>
              <w:rPr>
                <w:lang w:val="sr-Cyrl-RS"/>
              </w:rPr>
            </w:pPr>
            <w:r>
              <w:rPr>
                <w:lang w:val="sr-Cyrl-RS"/>
              </w:rPr>
              <w:t xml:space="preserve">          72</w:t>
            </w:r>
          </w:p>
        </w:tc>
        <w:tc>
          <w:tcPr>
            <w:tcW w:w="1722" w:type="dxa"/>
            <w:gridSpan w:val="3"/>
            <w:tcBorders>
              <w:bottom w:val="double" w:sz="4" w:space="0" w:color="auto"/>
            </w:tcBorders>
            <w:vAlign w:val="center"/>
          </w:tcPr>
          <w:p w14:paraId="73B43D77" w14:textId="22F94486" w:rsidR="001D7A58" w:rsidRPr="003D3AE2" w:rsidRDefault="006431BD" w:rsidP="003D3AE2">
            <w:pPr>
              <w:pStyle w:val="Tabela"/>
              <w:spacing w:before="0" w:after="0"/>
              <w:jc w:val="left"/>
              <w:rPr>
                <w:lang w:val="sr-Cyrl-RS"/>
              </w:rPr>
            </w:pPr>
            <w:r>
              <w:rPr>
                <w:lang w:val="sr-Cyrl-RS"/>
              </w:rPr>
              <w:t xml:space="preserve">           </w:t>
            </w:r>
            <w:r w:rsidR="00AE6FBC">
              <w:rPr>
                <w:lang w:val="sr-Cyrl-RS"/>
              </w:rPr>
              <w:t>68</w:t>
            </w:r>
          </w:p>
        </w:tc>
        <w:tc>
          <w:tcPr>
            <w:tcW w:w="949" w:type="dxa"/>
            <w:vMerge w:val="restart"/>
            <w:vAlign w:val="center"/>
          </w:tcPr>
          <w:p w14:paraId="64A6F6F0" w14:textId="77777777" w:rsidR="001D7A58" w:rsidRPr="00B671EE" w:rsidRDefault="001D7A58" w:rsidP="0076453F">
            <w:pPr>
              <w:pStyle w:val="Tabela"/>
              <w:spacing w:before="0" w:after="0"/>
              <w:rPr>
                <w:sz w:val="28"/>
                <w:szCs w:val="28"/>
                <w:lang w:val="en-US"/>
              </w:rPr>
            </w:pPr>
          </w:p>
        </w:tc>
      </w:tr>
      <w:tr w:rsidR="001D7A58" w:rsidRPr="007978AC" w14:paraId="0069FF72" w14:textId="77777777" w:rsidTr="00EF3792">
        <w:trPr>
          <w:cantSplit/>
          <w:trHeight w:val="315"/>
        </w:trPr>
        <w:tc>
          <w:tcPr>
            <w:tcW w:w="921" w:type="dxa"/>
            <w:vMerge/>
            <w:vAlign w:val="center"/>
          </w:tcPr>
          <w:p w14:paraId="131CC7D5" w14:textId="77777777" w:rsidR="001D7A58" w:rsidRPr="007978AC" w:rsidRDefault="001D7A58" w:rsidP="0076453F">
            <w:pPr>
              <w:pStyle w:val="Tabela"/>
              <w:spacing w:before="0" w:after="0"/>
            </w:pPr>
          </w:p>
        </w:tc>
        <w:tc>
          <w:tcPr>
            <w:tcW w:w="1496" w:type="dxa"/>
            <w:vMerge/>
            <w:vAlign w:val="center"/>
          </w:tcPr>
          <w:p w14:paraId="522B0188" w14:textId="77777777" w:rsidR="001D7A58" w:rsidRPr="007978AC" w:rsidRDefault="001D7A58" w:rsidP="0076453F">
            <w:pPr>
              <w:pStyle w:val="Tabela"/>
              <w:spacing w:before="0" w:after="0"/>
            </w:pPr>
          </w:p>
        </w:tc>
        <w:tc>
          <w:tcPr>
            <w:tcW w:w="1723" w:type="dxa"/>
            <w:gridSpan w:val="2"/>
            <w:shd w:val="clear" w:color="auto" w:fill="B3B3B3"/>
            <w:vAlign w:val="center"/>
          </w:tcPr>
          <w:p w14:paraId="56E69F5D" w14:textId="77777777" w:rsidR="001D7A58" w:rsidRPr="00CF6A88" w:rsidRDefault="001D7A58" w:rsidP="0076453F">
            <w:pPr>
              <w:pStyle w:val="Tabela"/>
              <w:spacing w:before="0" w:after="0"/>
              <w:rPr>
                <w:lang w:val="en-US"/>
              </w:rPr>
            </w:pPr>
          </w:p>
        </w:tc>
        <w:tc>
          <w:tcPr>
            <w:tcW w:w="1417" w:type="dxa"/>
            <w:gridSpan w:val="2"/>
            <w:shd w:val="clear" w:color="auto" w:fill="B3B3B3"/>
            <w:vAlign w:val="center"/>
          </w:tcPr>
          <w:p w14:paraId="687C8E45" w14:textId="77777777" w:rsidR="001D7A58" w:rsidRPr="007978AC" w:rsidRDefault="001D7A58" w:rsidP="0076453F">
            <w:pPr>
              <w:pStyle w:val="Tabela"/>
              <w:spacing w:before="0" w:after="0"/>
            </w:pPr>
          </w:p>
        </w:tc>
        <w:tc>
          <w:tcPr>
            <w:tcW w:w="1496" w:type="dxa"/>
            <w:gridSpan w:val="3"/>
            <w:shd w:val="clear" w:color="auto" w:fill="B3B3B3"/>
            <w:vAlign w:val="center"/>
          </w:tcPr>
          <w:p w14:paraId="0D6AE4F5" w14:textId="77777777" w:rsidR="001D7A58" w:rsidRPr="007978AC" w:rsidRDefault="001D7A58" w:rsidP="0076453F">
            <w:pPr>
              <w:pStyle w:val="Tabela"/>
              <w:spacing w:before="0" w:after="0"/>
            </w:pPr>
          </w:p>
        </w:tc>
        <w:tc>
          <w:tcPr>
            <w:tcW w:w="1722" w:type="dxa"/>
            <w:gridSpan w:val="3"/>
            <w:shd w:val="clear" w:color="auto" w:fill="B3B3B3"/>
            <w:vAlign w:val="center"/>
          </w:tcPr>
          <w:p w14:paraId="58DE3018" w14:textId="77777777" w:rsidR="001D7A58" w:rsidRPr="007978AC" w:rsidRDefault="001D7A58" w:rsidP="0076453F">
            <w:pPr>
              <w:pStyle w:val="Tabela"/>
              <w:spacing w:before="0" w:after="0"/>
            </w:pPr>
          </w:p>
        </w:tc>
        <w:tc>
          <w:tcPr>
            <w:tcW w:w="949" w:type="dxa"/>
            <w:vMerge/>
            <w:vAlign w:val="center"/>
          </w:tcPr>
          <w:p w14:paraId="5EE7DF2F" w14:textId="77777777" w:rsidR="001D7A58" w:rsidRPr="007978AC" w:rsidRDefault="001D7A58" w:rsidP="0076453F">
            <w:pPr>
              <w:pStyle w:val="Tabela"/>
              <w:spacing w:before="0" w:after="0"/>
              <w:rPr>
                <w:sz w:val="28"/>
                <w:szCs w:val="28"/>
                <w:lang w:val="sl-SI"/>
              </w:rPr>
            </w:pPr>
          </w:p>
        </w:tc>
      </w:tr>
      <w:tr w:rsidR="001D7A58" w:rsidRPr="007978AC" w14:paraId="79B7678C" w14:textId="77777777" w:rsidTr="00EF3792">
        <w:trPr>
          <w:cantSplit/>
          <w:trHeight w:val="315"/>
        </w:trPr>
        <w:tc>
          <w:tcPr>
            <w:tcW w:w="921" w:type="dxa"/>
            <w:vMerge w:val="restart"/>
            <w:vAlign w:val="center"/>
          </w:tcPr>
          <w:p w14:paraId="7D796511" w14:textId="77777777" w:rsidR="001D7A58" w:rsidRPr="007978AC" w:rsidRDefault="001D7A58" w:rsidP="0076453F">
            <w:pPr>
              <w:pStyle w:val="Tabela"/>
              <w:spacing w:before="0" w:after="0"/>
            </w:pPr>
            <w:r>
              <w:t>25</w:t>
            </w:r>
          </w:p>
        </w:tc>
        <w:tc>
          <w:tcPr>
            <w:tcW w:w="1496" w:type="dxa"/>
            <w:vMerge w:val="restart"/>
            <w:vAlign w:val="center"/>
          </w:tcPr>
          <w:p w14:paraId="35274745" w14:textId="77777777" w:rsidR="001D7A58" w:rsidRPr="007978AC" w:rsidRDefault="001D7A58" w:rsidP="0076453F">
            <w:pPr>
              <w:pStyle w:val="Tabela"/>
              <w:spacing w:before="0" w:after="0"/>
              <w:rPr>
                <w:lang w:val="sl-SI"/>
              </w:rPr>
            </w:pPr>
            <w:r>
              <w:t>Ен</w:t>
            </w:r>
            <w:r w:rsidR="00A76F5F">
              <w:rPr>
                <w:lang w:val="sr-Cyrl-RS"/>
              </w:rPr>
              <w:t>г</w:t>
            </w:r>
            <w:r>
              <w:t xml:space="preserve">лески </w:t>
            </w:r>
            <w:r w:rsidRPr="007978AC">
              <w:t>језик</w:t>
            </w:r>
          </w:p>
        </w:tc>
        <w:tc>
          <w:tcPr>
            <w:tcW w:w="1723" w:type="dxa"/>
            <w:gridSpan w:val="2"/>
            <w:tcBorders>
              <w:bottom w:val="double" w:sz="4" w:space="0" w:color="auto"/>
            </w:tcBorders>
            <w:vAlign w:val="center"/>
          </w:tcPr>
          <w:p w14:paraId="3EE6014D" w14:textId="77777777" w:rsidR="001D7A58" w:rsidRPr="00CF6A88" w:rsidRDefault="001D7A58" w:rsidP="0076453F">
            <w:pPr>
              <w:pStyle w:val="Tabela"/>
              <w:spacing w:before="0" w:after="0"/>
              <w:rPr>
                <w:lang w:val="en-US"/>
              </w:rPr>
            </w:pPr>
            <w:r w:rsidRPr="007978AC">
              <w:t xml:space="preserve">72 </w:t>
            </w:r>
          </w:p>
        </w:tc>
        <w:tc>
          <w:tcPr>
            <w:tcW w:w="1417" w:type="dxa"/>
            <w:gridSpan w:val="2"/>
            <w:tcBorders>
              <w:bottom w:val="double" w:sz="4" w:space="0" w:color="auto"/>
            </w:tcBorders>
            <w:vAlign w:val="center"/>
          </w:tcPr>
          <w:p w14:paraId="18CCBBA5" w14:textId="77777777" w:rsidR="001D7A58" w:rsidRPr="0011216D" w:rsidRDefault="0011216D" w:rsidP="0076453F">
            <w:pPr>
              <w:pStyle w:val="Tabela"/>
              <w:spacing w:before="0" w:after="0"/>
              <w:rPr>
                <w:lang w:val="sr-Cyrl-RS"/>
              </w:rPr>
            </w:pPr>
            <w:r>
              <w:rPr>
                <w:lang w:val="sr-Cyrl-RS"/>
              </w:rPr>
              <w:t>72</w:t>
            </w:r>
          </w:p>
        </w:tc>
        <w:tc>
          <w:tcPr>
            <w:tcW w:w="1496" w:type="dxa"/>
            <w:gridSpan w:val="3"/>
            <w:tcBorders>
              <w:bottom w:val="double" w:sz="4" w:space="0" w:color="auto"/>
            </w:tcBorders>
            <w:vAlign w:val="center"/>
          </w:tcPr>
          <w:p w14:paraId="01476629" w14:textId="77777777" w:rsidR="001D7A58" w:rsidRPr="00501EE6" w:rsidRDefault="00501EE6" w:rsidP="0076453F">
            <w:pPr>
              <w:pStyle w:val="Tabela"/>
              <w:spacing w:before="0" w:after="0"/>
              <w:rPr>
                <w:lang w:val="sr-Cyrl-RS"/>
              </w:rPr>
            </w:pPr>
            <w:r>
              <w:rPr>
                <w:lang w:val="sr-Cyrl-RS"/>
              </w:rPr>
              <w:t>72</w:t>
            </w:r>
          </w:p>
        </w:tc>
        <w:tc>
          <w:tcPr>
            <w:tcW w:w="1722" w:type="dxa"/>
            <w:gridSpan w:val="3"/>
            <w:tcBorders>
              <w:bottom w:val="double" w:sz="4" w:space="0" w:color="auto"/>
            </w:tcBorders>
            <w:vAlign w:val="center"/>
          </w:tcPr>
          <w:p w14:paraId="2B26F5BB" w14:textId="482DD692" w:rsidR="001D7A58" w:rsidRPr="009948DC" w:rsidRDefault="006431BD" w:rsidP="003D3AE2">
            <w:pPr>
              <w:pStyle w:val="Tabela"/>
              <w:spacing w:before="0" w:after="0"/>
              <w:jc w:val="left"/>
              <w:rPr>
                <w:lang w:val="sr-Cyrl-RS"/>
              </w:rPr>
            </w:pPr>
            <w:r>
              <w:rPr>
                <w:lang w:val="sr-Cyrl-RS"/>
              </w:rPr>
              <w:t xml:space="preserve">           </w:t>
            </w:r>
            <w:r w:rsidR="00AE6FBC">
              <w:rPr>
                <w:lang w:val="sr-Cyrl-RS"/>
              </w:rPr>
              <w:t>68</w:t>
            </w:r>
          </w:p>
        </w:tc>
        <w:tc>
          <w:tcPr>
            <w:tcW w:w="949" w:type="dxa"/>
            <w:vMerge w:val="restart"/>
            <w:vAlign w:val="center"/>
          </w:tcPr>
          <w:p w14:paraId="10ADE1AD" w14:textId="77777777" w:rsidR="001D7A58" w:rsidRPr="007978AC" w:rsidRDefault="001D7A58" w:rsidP="0076453F">
            <w:pPr>
              <w:pStyle w:val="Tabela"/>
              <w:spacing w:before="0" w:after="0"/>
              <w:rPr>
                <w:sz w:val="28"/>
                <w:szCs w:val="28"/>
              </w:rPr>
            </w:pPr>
          </w:p>
        </w:tc>
      </w:tr>
      <w:tr w:rsidR="001D7A58" w:rsidRPr="007978AC" w14:paraId="661D2542" w14:textId="77777777" w:rsidTr="00EF3792">
        <w:trPr>
          <w:cantSplit/>
          <w:trHeight w:val="315"/>
        </w:trPr>
        <w:tc>
          <w:tcPr>
            <w:tcW w:w="921" w:type="dxa"/>
            <w:vMerge/>
            <w:vAlign w:val="center"/>
          </w:tcPr>
          <w:p w14:paraId="0C0C692D" w14:textId="77777777" w:rsidR="001D7A58" w:rsidRPr="007978AC" w:rsidRDefault="001D7A58" w:rsidP="0076453F">
            <w:pPr>
              <w:pStyle w:val="Tabela"/>
              <w:spacing w:before="0" w:after="0"/>
            </w:pPr>
          </w:p>
        </w:tc>
        <w:tc>
          <w:tcPr>
            <w:tcW w:w="1496" w:type="dxa"/>
            <w:vMerge/>
            <w:vAlign w:val="center"/>
          </w:tcPr>
          <w:p w14:paraId="532B903B" w14:textId="77777777" w:rsidR="001D7A58" w:rsidRPr="007978AC" w:rsidRDefault="001D7A58" w:rsidP="0076453F">
            <w:pPr>
              <w:pStyle w:val="Tabela"/>
              <w:spacing w:before="0" w:after="0"/>
            </w:pPr>
          </w:p>
        </w:tc>
        <w:tc>
          <w:tcPr>
            <w:tcW w:w="1723" w:type="dxa"/>
            <w:gridSpan w:val="2"/>
            <w:shd w:val="clear" w:color="auto" w:fill="B3B3B3"/>
            <w:vAlign w:val="center"/>
          </w:tcPr>
          <w:p w14:paraId="4948F9B4" w14:textId="77777777" w:rsidR="001D7A58" w:rsidRPr="00CF6A88" w:rsidRDefault="001D7A58" w:rsidP="0076453F">
            <w:pPr>
              <w:pStyle w:val="Tabela"/>
              <w:spacing w:before="0" w:after="0"/>
              <w:rPr>
                <w:lang w:val="en-US"/>
              </w:rPr>
            </w:pPr>
          </w:p>
        </w:tc>
        <w:tc>
          <w:tcPr>
            <w:tcW w:w="1417" w:type="dxa"/>
            <w:gridSpan w:val="2"/>
            <w:shd w:val="clear" w:color="auto" w:fill="B3B3B3"/>
            <w:vAlign w:val="center"/>
          </w:tcPr>
          <w:p w14:paraId="0FA0592B" w14:textId="77777777" w:rsidR="001D7A58" w:rsidRPr="007978AC" w:rsidRDefault="001D7A58" w:rsidP="0076453F">
            <w:pPr>
              <w:pStyle w:val="Tabela"/>
              <w:spacing w:before="0" w:after="0"/>
            </w:pPr>
          </w:p>
        </w:tc>
        <w:tc>
          <w:tcPr>
            <w:tcW w:w="1496" w:type="dxa"/>
            <w:gridSpan w:val="3"/>
            <w:shd w:val="clear" w:color="auto" w:fill="B3B3B3"/>
            <w:vAlign w:val="center"/>
          </w:tcPr>
          <w:p w14:paraId="158973E1" w14:textId="77777777" w:rsidR="001D7A58" w:rsidRPr="007978AC" w:rsidRDefault="001D7A58" w:rsidP="0076453F">
            <w:pPr>
              <w:pStyle w:val="Tabela"/>
              <w:spacing w:before="0" w:after="0"/>
            </w:pPr>
          </w:p>
        </w:tc>
        <w:tc>
          <w:tcPr>
            <w:tcW w:w="1722" w:type="dxa"/>
            <w:gridSpan w:val="3"/>
            <w:shd w:val="clear" w:color="auto" w:fill="B3B3B3"/>
            <w:vAlign w:val="center"/>
          </w:tcPr>
          <w:p w14:paraId="552F4D7D" w14:textId="77777777" w:rsidR="001D7A58" w:rsidRPr="007978AC" w:rsidRDefault="001D7A58" w:rsidP="0076453F">
            <w:pPr>
              <w:pStyle w:val="Tabela"/>
              <w:spacing w:before="0" w:after="0"/>
            </w:pPr>
          </w:p>
        </w:tc>
        <w:tc>
          <w:tcPr>
            <w:tcW w:w="949" w:type="dxa"/>
            <w:vMerge/>
            <w:vAlign w:val="center"/>
          </w:tcPr>
          <w:p w14:paraId="12BC8A95" w14:textId="77777777" w:rsidR="001D7A58" w:rsidRPr="007978AC" w:rsidRDefault="001D7A58" w:rsidP="0076453F">
            <w:pPr>
              <w:pStyle w:val="Tabela"/>
              <w:spacing w:before="0" w:after="0"/>
              <w:rPr>
                <w:sz w:val="28"/>
                <w:szCs w:val="28"/>
                <w:lang w:val="sl-SI"/>
              </w:rPr>
            </w:pPr>
          </w:p>
        </w:tc>
      </w:tr>
      <w:tr w:rsidR="001D7A58" w:rsidRPr="007978AC" w14:paraId="7B9FF6D5" w14:textId="77777777" w:rsidTr="00EF3792">
        <w:trPr>
          <w:cantSplit/>
          <w:trHeight w:val="180"/>
        </w:trPr>
        <w:tc>
          <w:tcPr>
            <w:tcW w:w="921" w:type="dxa"/>
            <w:vMerge w:val="restart"/>
            <w:vAlign w:val="center"/>
          </w:tcPr>
          <w:p w14:paraId="072B387C" w14:textId="77777777" w:rsidR="001D7A58" w:rsidRPr="007978AC" w:rsidRDefault="001D7A58" w:rsidP="0076453F">
            <w:pPr>
              <w:pStyle w:val="Tabela"/>
              <w:spacing w:before="0" w:after="0"/>
            </w:pPr>
            <w:r>
              <w:t>25</w:t>
            </w:r>
          </w:p>
        </w:tc>
        <w:tc>
          <w:tcPr>
            <w:tcW w:w="1496" w:type="dxa"/>
            <w:vMerge w:val="restart"/>
            <w:vAlign w:val="center"/>
          </w:tcPr>
          <w:p w14:paraId="2022A8EB" w14:textId="77777777" w:rsidR="001D7A58" w:rsidRPr="007978AC" w:rsidRDefault="001D7A58" w:rsidP="0076453F">
            <w:pPr>
              <w:pStyle w:val="Tabela"/>
              <w:spacing w:before="0" w:after="0"/>
              <w:rPr>
                <w:lang w:val="sl-SI"/>
              </w:rPr>
            </w:pPr>
            <w:r w:rsidRPr="007978AC">
              <w:t>Историја</w:t>
            </w:r>
          </w:p>
        </w:tc>
        <w:tc>
          <w:tcPr>
            <w:tcW w:w="1723" w:type="dxa"/>
            <w:gridSpan w:val="2"/>
            <w:tcBorders>
              <w:bottom w:val="double" w:sz="4" w:space="0" w:color="auto"/>
            </w:tcBorders>
            <w:vAlign w:val="center"/>
          </w:tcPr>
          <w:p w14:paraId="6CB6F7DD" w14:textId="77777777" w:rsidR="001D7A58" w:rsidRPr="00CF6A88" w:rsidRDefault="001D7A58" w:rsidP="0076453F">
            <w:pPr>
              <w:pStyle w:val="Tabela"/>
              <w:spacing w:before="0" w:after="0"/>
              <w:rPr>
                <w:lang w:val="en-US"/>
              </w:rPr>
            </w:pPr>
            <w:r w:rsidRPr="007978AC">
              <w:t xml:space="preserve">36 </w:t>
            </w:r>
          </w:p>
        </w:tc>
        <w:tc>
          <w:tcPr>
            <w:tcW w:w="1417" w:type="dxa"/>
            <w:gridSpan w:val="2"/>
            <w:tcBorders>
              <w:bottom w:val="double" w:sz="4" w:space="0" w:color="auto"/>
            </w:tcBorders>
            <w:vAlign w:val="center"/>
          </w:tcPr>
          <w:p w14:paraId="424FD7D7" w14:textId="77777777" w:rsidR="001D7A58" w:rsidRPr="009948DC" w:rsidRDefault="0011216D" w:rsidP="009948DC">
            <w:pPr>
              <w:pStyle w:val="Tabela"/>
              <w:spacing w:before="0" w:after="0"/>
              <w:jc w:val="left"/>
              <w:rPr>
                <w:lang w:val="sr-Cyrl-RS"/>
              </w:rPr>
            </w:pPr>
            <w:r>
              <w:rPr>
                <w:lang w:val="sr-Cyrl-RS"/>
              </w:rPr>
              <w:t xml:space="preserve">        72</w:t>
            </w:r>
          </w:p>
        </w:tc>
        <w:tc>
          <w:tcPr>
            <w:tcW w:w="1496" w:type="dxa"/>
            <w:gridSpan w:val="3"/>
            <w:tcBorders>
              <w:bottom w:val="double" w:sz="4" w:space="0" w:color="auto"/>
            </w:tcBorders>
            <w:vAlign w:val="center"/>
          </w:tcPr>
          <w:p w14:paraId="0C182501" w14:textId="77777777" w:rsidR="001D7A58" w:rsidRPr="009948DC" w:rsidRDefault="00501EE6" w:rsidP="009948DC">
            <w:pPr>
              <w:pStyle w:val="Tabela"/>
              <w:spacing w:before="0" w:after="0"/>
              <w:jc w:val="left"/>
              <w:rPr>
                <w:lang w:val="sr-Cyrl-RS"/>
              </w:rPr>
            </w:pPr>
            <w:r>
              <w:rPr>
                <w:lang w:val="sr-Cyrl-RS"/>
              </w:rPr>
              <w:t xml:space="preserve">         72</w:t>
            </w:r>
          </w:p>
        </w:tc>
        <w:tc>
          <w:tcPr>
            <w:tcW w:w="1722" w:type="dxa"/>
            <w:gridSpan w:val="3"/>
            <w:tcBorders>
              <w:bottom w:val="double" w:sz="4" w:space="0" w:color="auto"/>
            </w:tcBorders>
            <w:vAlign w:val="center"/>
          </w:tcPr>
          <w:p w14:paraId="15505F4C" w14:textId="5ADA0C72" w:rsidR="001D7A58" w:rsidRPr="009948DC" w:rsidRDefault="006431BD" w:rsidP="003D3AE2">
            <w:pPr>
              <w:pStyle w:val="Tabela"/>
              <w:spacing w:before="0" w:after="0"/>
              <w:jc w:val="left"/>
              <w:rPr>
                <w:lang w:val="sr-Cyrl-RS"/>
              </w:rPr>
            </w:pPr>
            <w:r>
              <w:rPr>
                <w:lang w:val="sr-Cyrl-RS"/>
              </w:rPr>
              <w:t xml:space="preserve">           </w:t>
            </w:r>
            <w:r w:rsidR="00AE6FBC">
              <w:rPr>
                <w:lang w:val="sr-Cyrl-RS"/>
              </w:rPr>
              <w:t>68</w:t>
            </w:r>
          </w:p>
        </w:tc>
        <w:tc>
          <w:tcPr>
            <w:tcW w:w="949" w:type="dxa"/>
            <w:vMerge w:val="restart"/>
            <w:vAlign w:val="center"/>
          </w:tcPr>
          <w:p w14:paraId="4764A879" w14:textId="77777777" w:rsidR="001D7A58" w:rsidRPr="00CF6A88" w:rsidRDefault="001D7A58" w:rsidP="0076453F">
            <w:pPr>
              <w:pStyle w:val="Tabela"/>
              <w:spacing w:before="0" w:after="0"/>
              <w:rPr>
                <w:sz w:val="28"/>
                <w:szCs w:val="28"/>
                <w:lang w:val="en-US"/>
              </w:rPr>
            </w:pPr>
          </w:p>
        </w:tc>
      </w:tr>
      <w:tr w:rsidR="001D7A58" w:rsidRPr="007978AC" w14:paraId="3B1ABCDA" w14:textId="77777777" w:rsidTr="00EF3792">
        <w:trPr>
          <w:cantSplit/>
          <w:trHeight w:val="180"/>
        </w:trPr>
        <w:tc>
          <w:tcPr>
            <w:tcW w:w="921" w:type="dxa"/>
            <w:vMerge/>
            <w:vAlign w:val="center"/>
          </w:tcPr>
          <w:p w14:paraId="42CD3128" w14:textId="77777777" w:rsidR="001D7A58" w:rsidRPr="007978AC" w:rsidRDefault="001D7A58" w:rsidP="0076453F">
            <w:pPr>
              <w:pStyle w:val="Tabela"/>
              <w:spacing w:before="0" w:after="0"/>
            </w:pPr>
          </w:p>
        </w:tc>
        <w:tc>
          <w:tcPr>
            <w:tcW w:w="1496" w:type="dxa"/>
            <w:vMerge/>
            <w:vAlign w:val="center"/>
          </w:tcPr>
          <w:p w14:paraId="54E39509" w14:textId="77777777" w:rsidR="001D7A58" w:rsidRPr="007978AC" w:rsidRDefault="001D7A58" w:rsidP="0076453F">
            <w:pPr>
              <w:pStyle w:val="Tabela"/>
              <w:spacing w:before="0" w:after="0"/>
            </w:pPr>
          </w:p>
        </w:tc>
        <w:tc>
          <w:tcPr>
            <w:tcW w:w="1723" w:type="dxa"/>
            <w:gridSpan w:val="2"/>
            <w:shd w:val="clear" w:color="auto" w:fill="B3B3B3"/>
            <w:vAlign w:val="center"/>
          </w:tcPr>
          <w:p w14:paraId="39D95B61" w14:textId="77777777" w:rsidR="001D7A58" w:rsidRPr="00CF6A88" w:rsidRDefault="001D7A58" w:rsidP="0076453F">
            <w:pPr>
              <w:pStyle w:val="Tabela"/>
              <w:spacing w:before="0" w:after="0"/>
              <w:rPr>
                <w:lang w:val="en-US"/>
              </w:rPr>
            </w:pPr>
          </w:p>
        </w:tc>
        <w:tc>
          <w:tcPr>
            <w:tcW w:w="1417" w:type="dxa"/>
            <w:gridSpan w:val="2"/>
            <w:shd w:val="clear" w:color="auto" w:fill="B3B3B3"/>
            <w:vAlign w:val="center"/>
          </w:tcPr>
          <w:p w14:paraId="62935B4C" w14:textId="77777777" w:rsidR="001D7A58" w:rsidRPr="007978AC" w:rsidRDefault="001D7A58" w:rsidP="0076453F">
            <w:pPr>
              <w:pStyle w:val="Tabela"/>
              <w:spacing w:before="0" w:after="0"/>
            </w:pPr>
          </w:p>
        </w:tc>
        <w:tc>
          <w:tcPr>
            <w:tcW w:w="1496" w:type="dxa"/>
            <w:gridSpan w:val="3"/>
            <w:shd w:val="clear" w:color="auto" w:fill="B3B3B3"/>
            <w:vAlign w:val="center"/>
          </w:tcPr>
          <w:p w14:paraId="4A226241" w14:textId="77777777" w:rsidR="001D7A58" w:rsidRPr="007978AC" w:rsidRDefault="001D7A58" w:rsidP="0076453F">
            <w:pPr>
              <w:pStyle w:val="Tabela"/>
              <w:spacing w:before="0" w:after="0"/>
            </w:pPr>
          </w:p>
        </w:tc>
        <w:tc>
          <w:tcPr>
            <w:tcW w:w="1722" w:type="dxa"/>
            <w:gridSpan w:val="3"/>
            <w:shd w:val="clear" w:color="auto" w:fill="B3B3B3"/>
            <w:vAlign w:val="center"/>
          </w:tcPr>
          <w:p w14:paraId="242023D1" w14:textId="77777777" w:rsidR="001D7A58" w:rsidRPr="007978AC" w:rsidRDefault="001D7A58" w:rsidP="0076453F">
            <w:pPr>
              <w:pStyle w:val="Tabela"/>
              <w:spacing w:before="0" w:after="0"/>
            </w:pPr>
          </w:p>
        </w:tc>
        <w:tc>
          <w:tcPr>
            <w:tcW w:w="949" w:type="dxa"/>
            <w:vMerge/>
            <w:vAlign w:val="center"/>
          </w:tcPr>
          <w:p w14:paraId="000AD85B" w14:textId="77777777" w:rsidR="001D7A58" w:rsidRPr="007978AC" w:rsidRDefault="001D7A58" w:rsidP="0076453F">
            <w:pPr>
              <w:pStyle w:val="Tabela"/>
              <w:spacing w:before="0" w:after="0"/>
              <w:rPr>
                <w:sz w:val="28"/>
                <w:szCs w:val="28"/>
                <w:lang w:val="sl-SI"/>
              </w:rPr>
            </w:pPr>
          </w:p>
        </w:tc>
      </w:tr>
      <w:tr w:rsidR="001D7A58" w:rsidRPr="007978AC" w14:paraId="27E8048F" w14:textId="77777777" w:rsidTr="00EF3792">
        <w:trPr>
          <w:cantSplit/>
          <w:trHeight w:val="180"/>
        </w:trPr>
        <w:tc>
          <w:tcPr>
            <w:tcW w:w="921" w:type="dxa"/>
            <w:vMerge w:val="restart"/>
            <w:vAlign w:val="center"/>
          </w:tcPr>
          <w:p w14:paraId="0BCBCDF8" w14:textId="77777777" w:rsidR="001D7A58" w:rsidRPr="007978AC" w:rsidRDefault="001D7A58" w:rsidP="0076453F">
            <w:pPr>
              <w:pStyle w:val="Tabela"/>
              <w:spacing w:before="0" w:after="0"/>
            </w:pPr>
            <w:r>
              <w:t>25</w:t>
            </w:r>
          </w:p>
        </w:tc>
        <w:tc>
          <w:tcPr>
            <w:tcW w:w="1496" w:type="dxa"/>
            <w:vMerge w:val="restart"/>
            <w:vAlign w:val="center"/>
          </w:tcPr>
          <w:p w14:paraId="24A94AE2" w14:textId="77777777" w:rsidR="001D7A58" w:rsidRPr="007978AC" w:rsidRDefault="001D7A58" w:rsidP="0076453F">
            <w:pPr>
              <w:pStyle w:val="Tabela"/>
              <w:spacing w:before="0" w:after="0"/>
              <w:rPr>
                <w:lang w:val="sl-SI"/>
              </w:rPr>
            </w:pPr>
            <w:r w:rsidRPr="007978AC">
              <w:t>Географија</w:t>
            </w:r>
          </w:p>
        </w:tc>
        <w:tc>
          <w:tcPr>
            <w:tcW w:w="1723" w:type="dxa"/>
            <w:gridSpan w:val="2"/>
            <w:tcBorders>
              <w:bottom w:val="double" w:sz="4" w:space="0" w:color="auto"/>
            </w:tcBorders>
            <w:vAlign w:val="center"/>
          </w:tcPr>
          <w:p w14:paraId="0DAA84E4" w14:textId="77777777" w:rsidR="001D7A58" w:rsidRPr="00CF6A88" w:rsidRDefault="001D7A58" w:rsidP="0076453F">
            <w:pPr>
              <w:pStyle w:val="Tabela"/>
              <w:spacing w:before="0" w:after="0"/>
              <w:rPr>
                <w:lang w:val="en-US"/>
              </w:rPr>
            </w:pPr>
            <w:r w:rsidRPr="007978AC">
              <w:t xml:space="preserve">36 </w:t>
            </w:r>
          </w:p>
        </w:tc>
        <w:tc>
          <w:tcPr>
            <w:tcW w:w="1417" w:type="dxa"/>
            <w:gridSpan w:val="2"/>
            <w:tcBorders>
              <w:bottom w:val="double" w:sz="4" w:space="0" w:color="auto"/>
            </w:tcBorders>
            <w:vAlign w:val="center"/>
          </w:tcPr>
          <w:p w14:paraId="61B8C890" w14:textId="77777777" w:rsidR="001D7A58" w:rsidRPr="009948DC" w:rsidRDefault="0011216D" w:rsidP="009948DC">
            <w:pPr>
              <w:pStyle w:val="Tabela"/>
              <w:spacing w:before="0" w:after="0"/>
              <w:jc w:val="left"/>
              <w:rPr>
                <w:lang w:val="sr-Cyrl-RS"/>
              </w:rPr>
            </w:pPr>
            <w:r>
              <w:rPr>
                <w:lang w:val="sr-Cyrl-RS"/>
              </w:rPr>
              <w:t xml:space="preserve">        72</w:t>
            </w:r>
          </w:p>
        </w:tc>
        <w:tc>
          <w:tcPr>
            <w:tcW w:w="1496" w:type="dxa"/>
            <w:gridSpan w:val="3"/>
            <w:tcBorders>
              <w:bottom w:val="double" w:sz="4" w:space="0" w:color="auto"/>
            </w:tcBorders>
            <w:vAlign w:val="center"/>
          </w:tcPr>
          <w:p w14:paraId="08F31CD3" w14:textId="77777777" w:rsidR="001D7A58" w:rsidRPr="009948DC" w:rsidRDefault="00501EE6" w:rsidP="009948DC">
            <w:pPr>
              <w:pStyle w:val="Tabela"/>
              <w:spacing w:before="0" w:after="0"/>
              <w:jc w:val="left"/>
              <w:rPr>
                <w:lang w:val="sr-Cyrl-RS"/>
              </w:rPr>
            </w:pPr>
            <w:r>
              <w:rPr>
                <w:lang w:val="sr-Cyrl-RS"/>
              </w:rPr>
              <w:t xml:space="preserve">         72</w:t>
            </w:r>
          </w:p>
        </w:tc>
        <w:tc>
          <w:tcPr>
            <w:tcW w:w="1722" w:type="dxa"/>
            <w:gridSpan w:val="3"/>
            <w:tcBorders>
              <w:bottom w:val="double" w:sz="4" w:space="0" w:color="auto"/>
            </w:tcBorders>
            <w:vAlign w:val="center"/>
          </w:tcPr>
          <w:p w14:paraId="71A57C54" w14:textId="77777777" w:rsidR="001D7A58" w:rsidRPr="003D3AE2" w:rsidRDefault="00AE6FBC" w:rsidP="0076453F">
            <w:pPr>
              <w:pStyle w:val="Tabela"/>
              <w:spacing w:before="0" w:after="0"/>
              <w:rPr>
                <w:lang w:val="sr-Cyrl-RS"/>
              </w:rPr>
            </w:pPr>
            <w:r>
              <w:rPr>
                <w:lang w:val="sr-Cyrl-RS"/>
              </w:rPr>
              <w:t>68</w:t>
            </w:r>
          </w:p>
        </w:tc>
        <w:tc>
          <w:tcPr>
            <w:tcW w:w="949" w:type="dxa"/>
            <w:vMerge w:val="restart"/>
            <w:vAlign w:val="center"/>
          </w:tcPr>
          <w:p w14:paraId="749F8CC3" w14:textId="77777777" w:rsidR="001D7A58" w:rsidRPr="00CF6A88" w:rsidRDefault="001D7A58" w:rsidP="0076453F">
            <w:pPr>
              <w:pStyle w:val="Tabela"/>
              <w:spacing w:before="0" w:after="0"/>
              <w:rPr>
                <w:sz w:val="28"/>
                <w:szCs w:val="28"/>
                <w:lang w:val="en-US"/>
              </w:rPr>
            </w:pPr>
          </w:p>
        </w:tc>
      </w:tr>
      <w:tr w:rsidR="001D7A58" w:rsidRPr="007978AC" w14:paraId="59CE79BE" w14:textId="77777777" w:rsidTr="00EF3792">
        <w:trPr>
          <w:cantSplit/>
          <w:trHeight w:val="50"/>
        </w:trPr>
        <w:tc>
          <w:tcPr>
            <w:tcW w:w="921" w:type="dxa"/>
            <w:vMerge/>
            <w:vAlign w:val="center"/>
          </w:tcPr>
          <w:p w14:paraId="0B03B533" w14:textId="77777777" w:rsidR="001D7A58" w:rsidRPr="007978AC" w:rsidRDefault="001D7A58" w:rsidP="0076453F">
            <w:pPr>
              <w:pStyle w:val="Tabela"/>
              <w:spacing w:before="0" w:after="0"/>
            </w:pPr>
          </w:p>
        </w:tc>
        <w:tc>
          <w:tcPr>
            <w:tcW w:w="1496" w:type="dxa"/>
            <w:vMerge/>
            <w:vAlign w:val="center"/>
          </w:tcPr>
          <w:p w14:paraId="284B1170" w14:textId="77777777" w:rsidR="001D7A58" w:rsidRPr="007978AC" w:rsidRDefault="001D7A58" w:rsidP="0076453F">
            <w:pPr>
              <w:pStyle w:val="Tabela"/>
              <w:spacing w:before="0" w:after="0"/>
            </w:pPr>
          </w:p>
        </w:tc>
        <w:tc>
          <w:tcPr>
            <w:tcW w:w="1723" w:type="dxa"/>
            <w:gridSpan w:val="2"/>
            <w:shd w:val="clear" w:color="auto" w:fill="B3B3B3"/>
            <w:vAlign w:val="center"/>
          </w:tcPr>
          <w:p w14:paraId="62E8BA18" w14:textId="77777777" w:rsidR="001D7A58" w:rsidRPr="00CF6A88" w:rsidRDefault="001D7A58" w:rsidP="0076453F">
            <w:pPr>
              <w:pStyle w:val="Tabela"/>
              <w:spacing w:before="0" w:after="0"/>
              <w:rPr>
                <w:lang w:val="en-US"/>
              </w:rPr>
            </w:pPr>
          </w:p>
        </w:tc>
        <w:tc>
          <w:tcPr>
            <w:tcW w:w="1417" w:type="dxa"/>
            <w:gridSpan w:val="2"/>
            <w:shd w:val="clear" w:color="auto" w:fill="B3B3B3"/>
            <w:vAlign w:val="center"/>
          </w:tcPr>
          <w:p w14:paraId="153824B4" w14:textId="77777777" w:rsidR="001D7A58" w:rsidRPr="007978AC" w:rsidRDefault="001D7A58" w:rsidP="0076453F">
            <w:pPr>
              <w:pStyle w:val="Tabela"/>
              <w:spacing w:before="0" w:after="0"/>
            </w:pPr>
          </w:p>
        </w:tc>
        <w:tc>
          <w:tcPr>
            <w:tcW w:w="1496" w:type="dxa"/>
            <w:gridSpan w:val="3"/>
            <w:shd w:val="clear" w:color="auto" w:fill="B3B3B3"/>
            <w:vAlign w:val="center"/>
          </w:tcPr>
          <w:p w14:paraId="25E4DC24" w14:textId="77777777" w:rsidR="001D7A58" w:rsidRPr="007978AC" w:rsidRDefault="001D7A58" w:rsidP="0076453F">
            <w:pPr>
              <w:pStyle w:val="Tabela"/>
              <w:spacing w:before="0" w:after="0"/>
            </w:pPr>
          </w:p>
        </w:tc>
        <w:tc>
          <w:tcPr>
            <w:tcW w:w="1722" w:type="dxa"/>
            <w:gridSpan w:val="3"/>
            <w:shd w:val="clear" w:color="auto" w:fill="B3B3B3"/>
            <w:vAlign w:val="center"/>
          </w:tcPr>
          <w:p w14:paraId="57DE273F" w14:textId="77777777" w:rsidR="001D7A58" w:rsidRPr="007978AC" w:rsidRDefault="001D7A58" w:rsidP="0076453F">
            <w:pPr>
              <w:pStyle w:val="Tabela"/>
              <w:spacing w:before="0" w:after="0"/>
            </w:pPr>
          </w:p>
        </w:tc>
        <w:tc>
          <w:tcPr>
            <w:tcW w:w="949" w:type="dxa"/>
            <w:vMerge/>
            <w:vAlign w:val="center"/>
          </w:tcPr>
          <w:p w14:paraId="00947162" w14:textId="77777777" w:rsidR="001D7A58" w:rsidRPr="007978AC" w:rsidRDefault="001D7A58" w:rsidP="0076453F">
            <w:pPr>
              <w:pStyle w:val="Tabela"/>
              <w:spacing w:before="0" w:after="0"/>
              <w:rPr>
                <w:sz w:val="28"/>
                <w:szCs w:val="28"/>
                <w:lang w:val="sl-SI"/>
              </w:rPr>
            </w:pPr>
          </w:p>
        </w:tc>
      </w:tr>
      <w:tr w:rsidR="001D7A58" w:rsidRPr="007978AC" w14:paraId="509AC48E" w14:textId="77777777" w:rsidTr="00EF3792">
        <w:trPr>
          <w:cantSplit/>
          <w:trHeight w:val="180"/>
        </w:trPr>
        <w:tc>
          <w:tcPr>
            <w:tcW w:w="921" w:type="dxa"/>
            <w:vMerge w:val="restart"/>
            <w:vAlign w:val="center"/>
          </w:tcPr>
          <w:p w14:paraId="61215041" w14:textId="77777777" w:rsidR="001D7A58" w:rsidRPr="007978AC" w:rsidRDefault="001D7A58" w:rsidP="0076453F">
            <w:pPr>
              <w:pStyle w:val="Tabela"/>
              <w:spacing w:before="0" w:after="0"/>
            </w:pPr>
            <w:r>
              <w:t>25</w:t>
            </w:r>
          </w:p>
        </w:tc>
        <w:tc>
          <w:tcPr>
            <w:tcW w:w="1496" w:type="dxa"/>
            <w:vMerge w:val="restart"/>
            <w:vAlign w:val="center"/>
          </w:tcPr>
          <w:p w14:paraId="5610B7EF" w14:textId="77777777" w:rsidR="001D7A58" w:rsidRPr="007978AC" w:rsidRDefault="001D7A58" w:rsidP="0076453F">
            <w:pPr>
              <w:pStyle w:val="Tabela"/>
              <w:spacing w:before="0" w:after="0"/>
              <w:rPr>
                <w:lang w:val="sl-SI"/>
              </w:rPr>
            </w:pPr>
            <w:r w:rsidRPr="007978AC">
              <w:t>Математика</w:t>
            </w:r>
          </w:p>
        </w:tc>
        <w:tc>
          <w:tcPr>
            <w:tcW w:w="1723" w:type="dxa"/>
            <w:gridSpan w:val="2"/>
            <w:tcBorders>
              <w:bottom w:val="double" w:sz="4" w:space="0" w:color="auto"/>
            </w:tcBorders>
            <w:vAlign w:val="center"/>
          </w:tcPr>
          <w:p w14:paraId="5A6D425C" w14:textId="77777777" w:rsidR="001D7A58" w:rsidRPr="00CF6A88" w:rsidRDefault="001D7A58" w:rsidP="0076453F">
            <w:pPr>
              <w:pStyle w:val="Tabela"/>
              <w:spacing w:before="0" w:after="0"/>
              <w:rPr>
                <w:lang w:val="en-US"/>
              </w:rPr>
            </w:pPr>
            <w:r w:rsidRPr="007978AC">
              <w:t xml:space="preserve">144 </w:t>
            </w:r>
          </w:p>
        </w:tc>
        <w:tc>
          <w:tcPr>
            <w:tcW w:w="1417" w:type="dxa"/>
            <w:gridSpan w:val="2"/>
            <w:tcBorders>
              <w:bottom w:val="double" w:sz="4" w:space="0" w:color="auto"/>
            </w:tcBorders>
            <w:vAlign w:val="center"/>
          </w:tcPr>
          <w:p w14:paraId="2C97AAE6" w14:textId="77777777" w:rsidR="001D7A58" w:rsidRPr="009948DC" w:rsidRDefault="0011216D" w:rsidP="009948DC">
            <w:pPr>
              <w:pStyle w:val="Tabela"/>
              <w:spacing w:before="0" w:after="0"/>
              <w:jc w:val="left"/>
              <w:rPr>
                <w:lang w:val="sr-Cyrl-RS"/>
              </w:rPr>
            </w:pPr>
            <w:r>
              <w:rPr>
                <w:lang w:val="sr-Cyrl-RS"/>
              </w:rPr>
              <w:t xml:space="preserve">       144</w:t>
            </w:r>
          </w:p>
        </w:tc>
        <w:tc>
          <w:tcPr>
            <w:tcW w:w="1496" w:type="dxa"/>
            <w:gridSpan w:val="3"/>
            <w:tcBorders>
              <w:bottom w:val="double" w:sz="4" w:space="0" w:color="auto"/>
            </w:tcBorders>
            <w:vAlign w:val="center"/>
          </w:tcPr>
          <w:p w14:paraId="51840D79" w14:textId="77777777" w:rsidR="001D7A58" w:rsidRPr="009948DC" w:rsidRDefault="00501EE6" w:rsidP="009948DC">
            <w:pPr>
              <w:pStyle w:val="Tabela"/>
              <w:spacing w:before="0" w:after="0"/>
              <w:jc w:val="left"/>
              <w:rPr>
                <w:lang w:val="sr-Cyrl-RS"/>
              </w:rPr>
            </w:pPr>
            <w:r>
              <w:rPr>
                <w:lang w:val="sr-Cyrl-RS"/>
              </w:rPr>
              <w:t xml:space="preserve">        144</w:t>
            </w:r>
          </w:p>
        </w:tc>
        <w:tc>
          <w:tcPr>
            <w:tcW w:w="1722" w:type="dxa"/>
            <w:gridSpan w:val="3"/>
            <w:tcBorders>
              <w:bottom w:val="double" w:sz="4" w:space="0" w:color="auto"/>
            </w:tcBorders>
            <w:vAlign w:val="center"/>
          </w:tcPr>
          <w:p w14:paraId="5205C594" w14:textId="77777777" w:rsidR="001D7A58" w:rsidRPr="003D3AE2" w:rsidRDefault="00AE6FBC" w:rsidP="0076453F">
            <w:pPr>
              <w:pStyle w:val="Tabela"/>
              <w:spacing w:before="0" w:after="0"/>
              <w:rPr>
                <w:lang w:val="sr-Cyrl-RS"/>
              </w:rPr>
            </w:pPr>
            <w:r>
              <w:rPr>
                <w:lang w:val="sr-Cyrl-RS"/>
              </w:rPr>
              <w:t>136</w:t>
            </w:r>
          </w:p>
        </w:tc>
        <w:tc>
          <w:tcPr>
            <w:tcW w:w="949" w:type="dxa"/>
            <w:vMerge w:val="restart"/>
            <w:vAlign w:val="center"/>
          </w:tcPr>
          <w:p w14:paraId="4279AAD0" w14:textId="77777777" w:rsidR="001D7A58" w:rsidRPr="00CF6A88" w:rsidRDefault="001D7A58" w:rsidP="0076453F">
            <w:pPr>
              <w:pStyle w:val="Tabela"/>
              <w:spacing w:before="0" w:after="0"/>
              <w:rPr>
                <w:sz w:val="28"/>
                <w:szCs w:val="28"/>
                <w:lang w:val="en-US"/>
              </w:rPr>
            </w:pPr>
          </w:p>
        </w:tc>
      </w:tr>
      <w:tr w:rsidR="001D7A58" w:rsidRPr="007978AC" w14:paraId="675F3408" w14:textId="77777777" w:rsidTr="00EF3792">
        <w:trPr>
          <w:cantSplit/>
          <w:trHeight w:val="180"/>
        </w:trPr>
        <w:tc>
          <w:tcPr>
            <w:tcW w:w="921" w:type="dxa"/>
            <w:vMerge/>
            <w:vAlign w:val="center"/>
          </w:tcPr>
          <w:p w14:paraId="5C735101" w14:textId="77777777" w:rsidR="001D7A58" w:rsidRPr="007978AC" w:rsidRDefault="001D7A58" w:rsidP="0076453F">
            <w:pPr>
              <w:pStyle w:val="Tabela"/>
              <w:spacing w:before="0" w:after="0"/>
            </w:pPr>
          </w:p>
        </w:tc>
        <w:tc>
          <w:tcPr>
            <w:tcW w:w="1496" w:type="dxa"/>
            <w:vMerge/>
            <w:vAlign w:val="center"/>
          </w:tcPr>
          <w:p w14:paraId="4EF76FE6" w14:textId="77777777" w:rsidR="001D7A58" w:rsidRPr="007978AC" w:rsidRDefault="001D7A58" w:rsidP="0076453F">
            <w:pPr>
              <w:pStyle w:val="Tabela"/>
              <w:spacing w:before="0" w:after="0"/>
            </w:pPr>
          </w:p>
        </w:tc>
        <w:tc>
          <w:tcPr>
            <w:tcW w:w="1723" w:type="dxa"/>
            <w:gridSpan w:val="2"/>
            <w:shd w:val="clear" w:color="auto" w:fill="B3B3B3"/>
            <w:vAlign w:val="center"/>
          </w:tcPr>
          <w:p w14:paraId="058CB0E9" w14:textId="77777777" w:rsidR="001D7A58" w:rsidRPr="00CF6A88" w:rsidRDefault="001D7A58" w:rsidP="0076453F">
            <w:pPr>
              <w:pStyle w:val="Tabela"/>
              <w:spacing w:before="0" w:after="0"/>
              <w:rPr>
                <w:lang w:val="en-US"/>
              </w:rPr>
            </w:pPr>
          </w:p>
        </w:tc>
        <w:tc>
          <w:tcPr>
            <w:tcW w:w="1417" w:type="dxa"/>
            <w:gridSpan w:val="2"/>
            <w:shd w:val="clear" w:color="auto" w:fill="B3B3B3"/>
            <w:vAlign w:val="center"/>
          </w:tcPr>
          <w:p w14:paraId="016B92C5" w14:textId="77777777" w:rsidR="001D7A58" w:rsidRPr="007978AC" w:rsidRDefault="001D7A58" w:rsidP="0076453F">
            <w:pPr>
              <w:pStyle w:val="Tabela"/>
              <w:spacing w:before="0" w:after="0"/>
            </w:pPr>
          </w:p>
        </w:tc>
        <w:tc>
          <w:tcPr>
            <w:tcW w:w="1496" w:type="dxa"/>
            <w:gridSpan w:val="3"/>
            <w:shd w:val="clear" w:color="auto" w:fill="B3B3B3"/>
            <w:vAlign w:val="center"/>
          </w:tcPr>
          <w:p w14:paraId="16EA44EB" w14:textId="77777777" w:rsidR="001D7A58" w:rsidRPr="007978AC" w:rsidRDefault="001D7A58" w:rsidP="0076453F">
            <w:pPr>
              <w:pStyle w:val="Tabela"/>
              <w:spacing w:before="0" w:after="0"/>
            </w:pPr>
          </w:p>
        </w:tc>
        <w:tc>
          <w:tcPr>
            <w:tcW w:w="1722" w:type="dxa"/>
            <w:gridSpan w:val="3"/>
            <w:shd w:val="clear" w:color="auto" w:fill="B3B3B3"/>
            <w:vAlign w:val="center"/>
          </w:tcPr>
          <w:p w14:paraId="3462AB70" w14:textId="77777777" w:rsidR="001D7A58" w:rsidRPr="007978AC" w:rsidRDefault="001D7A58" w:rsidP="0076453F">
            <w:pPr>
              <w:pStyle w:val="Tabela"/>
              <w:spacing w:before="0" w:after="0"/>
            </w:pPr>
          </w:p>
        </w:tc>
        <w:tc>
          <w:tcPr>
            <w:tcW w:w="949" w:type="dxa"/>
            <w:vMerge/>
            <w:vAlign w:val="center"/>
          </w:tcPr>
          <w:p w14:paraId="4857B247" w14:textId="77777777" w:rsidR="001D7A58" w:rsidRPr="007978AC" w:rsidRDefault="001D7A58" w:rsidP="0076453F">
            <w:pPr>
              <w:pStyle w:val="Tabela"/>
              <w:spacing w:before="0" w:after="0"/>
              <w:rPr>
                <w:sz w:val="28"/>
                <w:szCs w:val="28"/>
                <w:lang w:val="sl-SI"/>
              </w:rPr>
            </w:pPr>
          </w:p>
        </w:tc>
      </w:tr>
      <w:tr w:rsidR="001D7A58" w:rsidRPr="007978AC" w14:paraId="453BC74F" w14:textId="77777777" w:rsidTr="00EF3792">
        <w:trPr>
          <w:cantSplit/>
          <w:trHeight w:val="180"/>
        </w:trPr>
        <w:tc>
          <w:tcPr>
            <w:tcW w:w="921" w:type="dxa"/>
            <w:vMerge w:val="restart"/>
            <w:vAlign w:val="center"/>
          </w:tcPr>
          <w:p w14:paraId="4A5BFE28" w14:textId="77777777" w:rsidR="001D7A58" w:rsidRPr="007978AC" w:rsidRDefault="001D7A58" w:rsidP="0076453F">
            <w:pPr>
              <w:pStyle w:val="Tabela"/>
              <w:spacing w:before="0" w:after="0"/>
            </w:pPr>
            <w:r>
              <w:t>18</w:t>
            </w:r>
          </w:p>
        </w:tc>
        <w:tc>
          <w:tcPr>
            <w:tcW w:w="1496" w:type="dxa"/>
            <w:vMerge w:val="restart"/>
            <w:vAlign w:val="center"/>
          </w:tcPr>
          <w:p w14:paraId="463229E9" w14:textId="77777777" w:rsidR="001D7A58" w:rsidRPr="007978AC" w:rsidRDefault="001D7A58" w:rsidP="0076453F">
            <w:pPr>
              <w:pStyle w:val="Tabela"/>
              <w:spacing w:before="0" w:after="0"/>
              <w:rPr>
                <w:lang w:val="sl-SI"/>
              </w:rPr>
            </w:pPr>
            <w:r w:rsidRPr="007978AC">
              <w:t>Физика</w:t>
            </w:r>
          </w:p>
        </w:tc>
        <w:tc>
          <w:tcPr>
            <w:tcW w:w="1723" w:type="dxa"/>
            <w:gridSpan w:val="2"/>
            <w:vAlign w:val="center"/>
          </w:tcPr>
          <w:p w14:paraId="0D7EA045" w14:textId="77777777" w:rsidR="001D7A58" w:rsidRPr="007978AC" w:rsidRDefault="001D7A58" w:rsidP="0076453F">
            <w:pPr>
              <w:pStyle w:val="Tabela"/>
              <w:spacing w:before="0" w:after="0"/>
              <w:rPr>
                <w:lang w:val="sl-SI"/>
              </w:rPr>
            </w:pPr>
          </w:p>
        </w:tc>
        <w:tc>
          <w:tcPr>
            <w:tcW w:w="1417" w:type="dxa"/>
            <w:gridSpan w:val="2"/>
            <w:tcBorders>
              <w:bottom w:val="double" w:sz="4" w:space="0" w:color="auto"/>
            </w:tcBorders>
            <w:vAlign w:val="center"/>
          </w:tcPr>
          <w:p w14:paraId="4DD73BA0" w14:textId="77777777" w:rsidR="001D7A58" w:rsidRPr="009948DC" w:rsidRDefault="0011216D" w:rsidP="009948DC">
            <w:pPr>
              <w:pStyle w:val="Tabela"/>
              <w:spacing w:before="0" w:after="0"/>
              <w:jc w:val="left"/>
              <w:rPr>
                <w:lang w:val="sr-Cyrl-RS"/>
              </w:rPr>
            </w:pPr>
            <w:r>
              <w:rPr>
                <w:lang w:val="sr-Cyrl-RS"/>
              </w:rPr>
              <w:t xml:space="preserve">        72</w:t>
            </w:r>
          </w:p>
        </w:tc>
        <w:tc>
          <w:tcPr>
            <w:tcW w:w="1496" w:type="dxa"/>
            <w:gridSpan w:val="3"/>
            <w:tcBorders>
              <w:bottom w:val="double" w:sz="4" w:space="0" w:color="auto"/>
            </w:tcBorders>
            <w:vAlign w:val="center"/>
          </w:tcPr>
          <w:p w14:paraId="55174AAE" w14:textId="77777777" w:rsidR="001D7A58" w:rsidRPr="009948DC" w:rsidRDefault="00501EE6" w:rsidP="009948DC">
            <w:pPr>
              <w:pStyle w:val="Tabela"/>
              <w:spacing w:before="0" w:after="0"/>
              <w:jc w:val="left"/>
              <w:rPr>
                <w:lang w:val="sr-Cyrl-RS"/>
              </w:rPr>
            </w:pPr>
            <w:r>
              <w:rPr>
                <w:lang w:val="sr-Cyrl-RS"/>
              </w:rPr>
              <w:t xml:space="preserve">        72</w:t>
            </w:r>
          </w:p>
        </w:tc>
        <w:tc>
          <w:tcPr>
            <w:tcW w:w="1722" w:type="dxa"/>
            <w:gridSpan w:val="3"/>
            <w:tcBorders>
              <w:bottom w:val="double" w:sz="4" w:space="0" w:color="auto"/>
            </w:tcBorders>
            <w:vAlign w:val="center"/>
          </w:tcPr>
          <w:p w14:paraId="7998E214" w14:textId="77777777" w:rsidR="001D7A58" w:rsidRPr="003D3AE2" w:rsidRDefault="00AE6FBC" w:rsidP="0076453F">
            <w:pPr>
              <w:pStyle w:val="Tabela"/>
              <w:spacing w:before="0" w:after="0"/>
              <w:rPr>
                <w:lang w:val="sr-Cyrl-RS"/>
              </w:rPr>
            </w:pPr>
            <w:r>
              <w:rPr>
                <w:lang w:val="sr-Cyrl-RS"/>
              </w:rPr>
              <w:t>68</w:t>
            </w:r>
          </w:p>
        </w:tc>
        <w:tc>
          <w:tcPr>
            <w:tcW w:w="949" w:type="dxa"/>
            <w:vMerge w:val="restart"/>
            <w:vAlign w:val="center"/>
          </w:tcPr>
          <w:p w14:paraId="7926168B" w14:textId="77777777" w:rsidR="001D7A58" w:rsidRPr="007978AC" w:rsidRDefault="001D7A58" w:rsidP="0076453F">
            <w:pPr>
              <w:pStyle w:val="Tabela"/>
              <w:spacing w:before="0" w:after="0"/>
              <w:rPr>
                <w:sz w:val="28"/>
                <w:szCs w:val="28"/>
              </w:rPr>
            </w:pPr>
          </w:p>
        </w:tc>
      </w:tr>
      <w:tr w:rsidR="001D7A58" w:rsidRPr="007978AC" w14:paraId="33938AA7" w14:textId="77777777" w:rsidTr="00EF3792">
        <w:trPr>
          <w:cantSplit/>
          <w:trHeight w:val="180"/>
        </w:trPr>
        <w:tc>
          <w:tcPr>
            <w:tcW w:w="921" w:type="dxa"/>
            <w:vMerge/>
            <w:vAlign w:val="center"/>
          </w:tcPr>
          <w:p w14:paraId="215A026F" w14:textId="77777777" w:rsidR="001D7A58" w:rsidRPr="007978AC" w:rsidRDefault="001D7A58" w:rsidP="0076453F">
            <w:pPr>
              <w:pStyle w:val="Tabela"/>
              <w:spacing w:before="0" w:after="0"/>
            </w:pPr>
          </w:p>
        </w:tc>
        <w:tc>
          <w:tcPr>
            <w:tcW w:w="1496" w:type="dxa"/>
            <w:vMerge/>
            <w:vAlign w:val="center"/>
          </w:tcPr>
          <w:p w14:paraId="151C22E9" w14:textId="77777777" w:rsidR="001D7A58" w:rsidRPr="007978AC" w:rsidRDefault="001D7A58" w:rsidP="0076453F">
            <w:pPr>
              <w:pStyle w:val="Tabela"/>
              <w:spacing w:before="0" w:after="0"/>
            </w:pPr>
          </w:p>
        </w:tc>
        <w:tc>
          <w:tcPr>
            <w:tcW w:w="1723" w:type="dxa"/>
            <w:gridSpan w:val="2"/>
          </w:tcPr>
          <w:p w14:paraId="7373FC2A" w14:textId="77777777" w:rsidR="001D7A58" w:rsidRPr="007978AC" w:rsidRDefault="001D7A58" w:rsidP="0076453F">
            <w:pPr>
              <w:pStyle w:val="Tabela"/>
              <w:spacing w:before="0" w:after="0"/>
              <w:rPr>
                <w:lang w:val="sl-SI"/>
              </w:rPr>
            </w:pPr>
          </w:p>
        </w:tc>
        <w:tc>
          <w:tcPr>
            <w:tcW w:w="1417" w:type="dxa"/>
            <w:gridSpan w:val="2"/>
            <w:shd w:val="clear" w:color="auto" w:fill="B3B3B3"/>
          </w:tcPr>
          <w:p w14:paraId="439DC7F3" w14:textId="77777777" w:rsidR="001D7A58" w:rsidRPr="007978AC" w:rsidRDefault="001D7A58" w:rsidP="0076453F">
            <w:pPr>
              <w:pStyle w:val="Tabela"/>
              <w:spacing w:before="0" w:after="0"/>
            </w:pPr>
          </w:p>
        </w:tc>
        <w:tc>
          <w:tcPr>
            <w:tcW w:w="1496" w:type="dxa"/>
            <w:gridSpan w:val="3"/>
            <w:shd w:val="clear" w:color="auto" w:fill="B3B3B3"/>
          </w:tcPr>
          <w:p w14:paraId="170C9650" w14:textId="77777777" w:rsidR="001D7A58" w:rsidRPr="007978AC" w:rsidRDefault="001D7A58" w:rsidP="0076453F">
            <w:pPr>
              <w:pStyle w:val="Tabela"/>
              <w:spacing w:before="0" w:after="0"/>
            </w:pPr>
          </w:p>
        </w:tc>
        <w:tc>
          <w:tcPr>
            <w:tcW w:w="1722" w:type="dxa"/>
            <w:gridSpan w:val="3"/>
            <w:shd w:val="clear" w:color="auto" w:fill="B3B3B3"/>
          </w:tcPr>
          <w:p w14:paraId="58EF3727" w14:textId="77777777" w:rsidR="001D7A58" w:rsidRPr="007978AC" w:rsidRDefault="001D7A58" w:rsidP="0076453F">
            <w:pPr>
              <w:pStyle w:val="Tabela"/>
              <w:spacing w:before="0" w:after="0"/>
            </w:pPr>
          </w:p>
        </w:tc>
        <w:tc>
          <w:tcPr>
            <w:tcW w:w="949" w:type="dxa"/>
            <w:vMerge/>
          </w:tcPr>
          <w:p w14:paraId="6C23C6EE" w14:textId="77777777" w:rsidR="001D7A58" w:rsidRPr="007978AC" w:rsidRDefault="001D7A58" w:rsidP="0076453F">
            <w:pPr>
              <w:pStyle w:val="Tabela"/>
              <w:spacing w:before="0" w:after="0"/>
              <w:rPr>
                <w:sz w:val="28"/>
                <w:szCs w:val="28"/>
                <w:lang w:val="sl-SI"/>
              </w:rPr>
            </w:pPr>
          </w:p>
        </w:tc>
      </w:tr>
      <w:tr w:rsidR="001D7A58" w:rsidRPr="007978AC" w14:paraId="4A8C32AA" w14:textId="77777777" w:rsidTr="00EF3792">
        <w:trPr>
          <w:cantSplit/>
          <w:trHeight w:val="180"/>
        </w:trPr>
        <w:tc>
          <w:tcPr>
            <w:tcW w:w="921" w:type="dxa"/>
            <w:vMerge w:val="restart"/>
            <w:vAlign w:val="center"/>
          </w:tcPr>
          <w:p w14:paraId="3E3AFB9D" w14:textId="77777777" w:rsidR="001D7A58" w:rsidRPr="007978AC" w:rsidRDefault="001D7A58" w:rsidP="0076453F">
            <w:pPr>
              <w:pStyle w:val="Tabela"/>
              <w:spacing w:before="0" w:after="0"/>
            </w:pPr>
            <w:r>
              <w:t>25</w:t>
            </w:r>
          </w:p>
        </w:tc>
        <w:tc>
          <w:tcPr>
            <w:tcW w:w="1496" w:type="dxa"/>
            <w:vMerge w:val="restart"/>
            <w:vAlign w:val="center"/>
          </w:tcPr>
          <w:p w14:paraId="77D392CB" w14:textId="77777777" w:rsidR="001D7A58" w:rsidRPr="007978AC" w:rsidRDefault="001D7A58" w:rsidP="0076453F">
            <w:pPr>
              <w:pStyle w:val="Tabela"/>
              <w:spacing w:before="0" w:after="0"/>
              <w:rPr>
                <w:lang w:val="sl-SI"/>
              </w:rPr>
            </w:pPr>
            <w:r w:rsidRPr="007978AC">
              <w:t>Биологија</w:t>
            </w:r>
          </w:p>
        </w:tc>
        <w:tc>
          <w:tcPr>
            <w:tcW w:w="1723" w:type="dxa"/>
            <w:gridSpan w:val="2"/>
            <w:tcBorders>
              <w:bottom w:val="double" w:sz="4" w:space="0" w:color="auto"/>
            </w:tcBorders>
          </w:tcPr>
          <w:p w14:paraId="0AB37102" w14:textId="77777777" w:rsidR="001D7A58" w:rsidRPr="00CF6A88" w:rsidRDefault="001D7A58" w:rsidP="0076453F">
            <w:pPr>
              <w:pStyle w:val="Tabela"/>
              <w:spacing w:before="0" w:after="0"/>
              <w:rPr>
                <w:lang w:val="en-US"/>
              </w:rPr>
            </w:pPr>
            <w:r w:rsidRPr="007978AC">
              <w:t xml:space="preserve">72 </w:t>
            </w:r>
          </w:p>
        </w:tc>
        <w:tc>
          <w:tcPr>
            <w:tcW w:w="1417" w:type="dxa"/>
            <w:gridSpan w:val="2"/>
            <w:tcBorders>
              <w:bottom w:val="double" w:sz="4" w:space="0" w:color="auto"/>
            </w:tcBorders>
          </w:tcPr>
          <w:p w14:paraId="21030590" w14:textId="77777777" w:rsidR="001D7A58" w:rsidRPr="009948DC" w:rsidRDefault="0011216D" w:rsidP="009948DC">
            <w:pPr>
              <w:pStyle w:val="Tabela"/>
              <w:spacing w:before="0" w:after="0"/>
              <w:jc w:val="left"/>
              <w:rPr>
                <w:lang w:val="sr-Cyrl-RS"/>
              </w:rPr>
            </w:pPr>
            <w:r>
              <w:rPr>
                <w:lang w:val="sr-Cyrl-RS"/>
              </w:rPr>
              <w:t xml:space="preserve">        72</w:t>
            </w:r>
          </w:p>
        </w:tc>
        <w:tc>
          <w:tcPr>
            <w:tcW w:w="1496" w:type="dxa"/>
            <w:gridSpan w:val="3"/>
            <w:tcBorders>
              <w:bottom w:val="double" w:sz="4" w:space="0" w:color="auto"/>
            </w:tcBorders>
          </w:tcPr>
          <w:p w14:paraId="0BF922C2" w14:textId="77777777" w:rsidR="001D7A58" w:rsidRPr="009948DC" w:rsidRDefault="00501EE6" w:rsidP="009948DC">
            <w:pPr>
              <w:pStyle w:val="Tabela"/>
              <w:spacing w:before="0" w:after="0"/>
              <w:jc w:val="left"/>
              <w:rPr>
                <w:lang w:val="sr-Cyrl-RS"/>
              </w:rPr>
            </w:pPr>
            <w:r>
              <w:rPr>
                <w:lang w:val="sr-Cyrl-RS"/>
              </w:rPr>
              <w:t xml:space="preserve">        72</w:t>
            </w:r>
          </w:p>
        </w:tc>
        <w:tc>
          <w:tcPr>
            <w:tcW w:w="1722" w:type="dxa"/>
            <w:gridSpan w:val="3"/>
            <w:tcBorders>
              <w:bottom w:val="double" w:sz="4" w:space="0" w:color="auto"/>
            </w:tcBorders>
          </w:tcPr>
          <w:p w14:paraId="6FB71DDA" w14:textId="77777777" w:rsidR="001D7A58" w:rsidRPr="003D3AE2" w:rsidRDefault="00AE6FBC" w:rsidP="0076453F">
            <w:pPr>
              <w:pStyle w:val="Tabela"/>
              <w:spacing w:before="0" w:after="0"/>
              <w:rPr>
                <w:lang w:val="sr-Cyrl-RS"/>
              </w:rPr>
            </w:pPr>
            <w:r>
              <w:rPr>
                <w:lang w:val="sr-Cyrl-RS"/>
              </w:rPr>
              <w:t>68</w:t>
            </w:r>
          </w:p>
        </w:tc>
        <w:tc>
          <w:tcPr>
            <w:tcW w:w="949" w:type="dxa"/>
            <w:vMerge w:val="restart"/>
            <w:vAlign w:val="center"/>
          </w:tcPr>
          <w:p w14:paraId="5F0128EF" w14:textId="77777777" w:rsidR="001D7A58" w:rsidRPr="00CF6A88" w:rsidRDefault="001D7A58" w:rsidP="0076453F">
            <w:pPr>
              <w:pStyle w:val="Tabela"/>
              <w:spacing w:before="0" w:after="0"/>
              <w:rPr>
                <w:sz w:val="28"/>
                <w:szCs w:val="28"/>
                <w:lang w:val="en-US"/>
              </w:rPr>
            </w:pPr>
          </w:p>
        </w:tc>
      </w:tr>
      <w:tr w:rsidR="001D7A58" w:rsidRPr="007978AC" w14:paraId="1D172B9E" w14:textId="77777777" w:rsidTr="00EF3792">
        <w:trPr>
          <w:cantSplit/>
          <w:trHeight w:val="180"/>
        </w:trPr>
        <w:tc>
          <w:tcPr>
            <w:tcW w:w="921" w:type="dxa"/>
            <w:vMerge/>
            <w:vAlign w:val="center"/>
          </w:tcPr>
          <w:p w14:paraId="7F80756D" w14:textId="77777777" w:rsidR="001D7A58" w:rsidRPr="007978AC" w:rsidRDefault="001D7A58" w:rsidP="0076453F">
            <w:pPr>
              <w:pStyle w:val="Tabela"/>
              <w:spacing w:before="0" w:after="0"/>
            </w:pPr>
          </w:p>
        </w:tc>
        <w:tc>
          <w:tcPr>
            <w:tcW w:w="1496" w:type="dxa"/>
            <w:vMerge/>
            <w:vAlign w:val="center"/>
          </w:tcPr>
          <w:p w14:paraId="7E25D659" w14:textId="77777777" w:rsidR="001D7A58" w:rsidRPr="007978AC" w:rsidRDefault="001D7A58" w:rsidP="0076453F">
            <w:pPr>
              <w:pStyle w:val="Tabela"/>
              <w:spacing w:before="0" w:after="0"/>
            </w:pPr>
          </w:p>
        </w:tc>
        <w:tc>
          <w:tcPr>
            <w:tcW w:w="1723" w:type="dxa"/>
            <w:gridSpan w:val="2"/>
            <w:shd w:val="clear" w:color="auto" w:fill="B3B3B3"/>
          </w:tcPr>
          <w:p w14:paraId="0C9D0900" w14:textId="77777777" w:rsidR="001D7A58" w:rsidRPr="00CF6A88" w:rsidRDefault="001D7A58" w:rsidP="0076453F">
            <w:pPr>
              <w:pStyle w:val="Tabela"/>
              <w:spacing w:before="0" w:after="0"/>
              <w:rPr>
                <w:lang w:val="en-US"/>
              </w:rPr>
            </w:pPr>
          </w:p>
        </w:tc>
        <w:tc>
          <w:tcPr>
            <w:tcW w:w="1417" w:type="dxa"/>
            <w:gridSpan w:val="2"/>
            <w:shd w:val="clear" w:color="auto" w:fill="B3B3B3"/>
          </w:tcPr>
          <w:p w14:paraId="7F6EF16E" w14:textId="77777777" w:rsidR="001D7A58" w:rsidRPr="007978AC" w:rsidRDefault="001D7A58" w:rsidP="0076453F">
            <w:pPr>
              <w:pStyle w:val="Tabela"/>
              <w:spacing w:before="0" w:after="0"/>
            </w:pPr>
          </w:p>
        </w:tc>
        <w:tc>
          <w:tcPr>
            <w:tcW w:w="1496" w:type="dxa"/>
            <w:gridSpan w:val="3"/>
            <w:shd w:val="clear" w:color="auto" w:fill="B3B3B3"/>
          </w:tcPr>
          <w:p w14:paraId="5E30FE26" w14:textId="77777777" w:rsidR="001D7A58" w:rsidRPr="007978AC" w:rsidRDefault="001D7A58" w:rsidP="0076453F">
            <w:pPr>
              <w:pStyle w:val="Tabela"/>
              <w:spacing w:before="0" w:after="0"/>
            </w:pPr>
          </w:p>
        </w:tc>
        <w:tc>
          <w:tcPr>
            <w:tcW w:w="1722" w:type="dxa"/>
            <w:gridSpan w:val="3"/>
            <w:shd w:val="clear" w:color="auto" w:fill="B3B3B3"/>
          </w:tcPr>
          <w:p w14:paraId="1892D4F1" w14:textId="77777777" w:rsidR="001D7A58" w:rsidRPr="007978AC" w:rsidRDefault="001D7A58" w:rsidP="0076453F">
            <w:pPr>
              <w:pStyle w:val="Tabela"/>
              <w:spacing w:before="0" w:after="0"/>
            </w:pPr>
          </w:p>
        </w:tc>
        <w:tc>
          <w:tcPr>
            <w:tcW w:w="949" w:type="dxa"/>
            <w:vMerge/>
            <w:vAlign w:val="center"/>
          </w:tcPr>
          <w:p w14:paraId="53FFF2EC" w14:textId="77777777" w:rsidR="001D7A58" w:rsidRPr="007978AC" w:rsidRDefault="001D7A58" w:rsidP="0076453F">
            <w:pPr>
              <w:pStyle w:val="Tabela"/>
              <w:spacing w:before="0" w:after="0"/>
              <w:rPr>
                <w:sz w:val="28"/>
                <w:szCs w:val="28"/>
                <w:lang w:val="sl-SI"/>
              </w:rPr>
            </w:pPr>
          </w:p>
        </w:tc>
      </w:tr>
      <w:tr w:rsidR="001D7A58" w:rsidRPr="007978AC" w14:paraId="3DF7093C" w14:textId="77777777" w:rsidTr="00EF3792">
        <w:trPr>
          <w:cantSplit/>
          <w:trHeight w:val="315"/>
        </w:trPr>
        <w:tc>
          <w:tcPr>
            <w:tcW w:w="921" w:type="dxa"/>
            <w:vMerge w:val="restart"/>
            <w:vAlign w:val="center"/>
          </w:tcPr>
          <w:p w14:paraId="1CF104BF" w14:textId="77777777" w:rsidR="001D7A58" w:rsidRPr="007978AC" w:rsidRDefault="001D7A58" w:rsidP="0076453F">
            <w:pPr>
              <w:pStyle w:val="Tabela"/>
              <w:spacing w:before="0" w:after="0"/>
            </w:pPr>
            <w:r>
              <w:t>25</w:t>
            </w:r>
          </w:p>
        </w:tc>
        <w:tc>
          <w:tcPr>
            <w:tcW w:w="1496" w:type="dxa"/>
            <w:vMerge w:val="restart"/>
            <w:vAlign w:val="center"/>
          </w:tcPr>
          <w:p w14:paraId="654FDDA4" w14:textId="77777777" w:rsidR="001D7A58" w:rsidRPr="00E524E7" w:rsidRDefault="001D7A58" w:rsidP="00E524E7">
            <w:pPr>
              <w:pStyle w:val="Tabela"/>
              <w:spacing w:before="0" w:after="0"/>
              <w:jc w:val="left"/>
              <w:rPr>
                <w:lang w:val="sr-Cyrl-RS"/>
              </w:rPr>
            </w:pPr>
          </w:p>
          <w:p w14:paraId="43F6B6A4" w14:textId="77777777" w:rsidR="00A76F5F" w:rsidRPr="00A76F5F" w:rsidRDefault="00A76F5F" w:rsidP="0076453F">
            <w:pPr>
              <w:pStyle w:val="Tabela"/>
              <w:spacing w:before="0" w:after="0"/>
              <w:rPr>
                <w:lang w:val="sr-Cyrl-RS"/>
              </w:rPr>
            </w:pPr>
            <w:r>
              <w:rPr>
                <w:lang w:val="sr-Cyrl-RS"/>
              </w:rPr>
              <w:t>Те</w:t>
            </w:r>
            <w:r w:rsidR="00E524E7">
              <w:rPr>
                <w:lang w:val="sr-Cyrl-RS"/>
              </w:rPr>
              <w:t>хника и техно</w:t>
            </w:r>
            <w:r>
              <w:rPr>
                <w:lang w:val="sr-Cyrl-RS"/>
              </w:rPr>
              <w:t>логија</w:t>
            </w:r>
          </w:p>
        </w:tc>
        <w:tc>
          <w:tcPr>
            <w:tcW w:w="1723" w:type="dxa"/>
            <w:gridSpan w:val="2"/>
            <w:tcBorders>
              <w:bottom w:val="double" w:sz="4" w:space="0" w:color="auto"/>
            </w:tcBorders>
          </w:tcPr>
          <w:p w14:paraId="6AC99827" w14:textId="77777777" w:rsidR="001D7A58" w:rsidRPr="00A76F5F" w:rsidRDefault="001D7A58" w:rsidP="0076453F">
            <w:pPr>
              <w:pStyle w:val="Tabela"/>
              <w:spacing w:before="0" w:after="0"/>
              <w:rPr>
                <w:lang w:val="sr-Cyrl-RS"/>
              </w:rPr>
            </w:pPr>
          </w:p>
        </w:tc>
        <w:tc>
          <w:tcPr>
            <w:tcW w:w="1417" w:type="dxa"/>
            <w:gridSpan w:val="2"/>
            <w:tcBorders>
              <w:bottom w:val="double" w:sz="4" w:space="0" w:color="auto"/>
            </w:tcBorders>
          </w:tcPr>
          <w:p w14:paraId="52DF038F" w14:textId="77777777" w:rsidR="001D7A58" w:rsidRPr="009948DC" w:rsidRDefault="00A76F5F" w:rsidP="009948DC">
            <w:pPr>
              <w:pStyle w:val="Tabela"/>
              <w:spacing w:before="0" w:after="0"/>
              <w:jc w:val="left"/>
              <w:rPr>
                <w:lang w:val="sr-Cyrl-RS"/>
              </w:rPr>
            </w:pPr>
            <w:r>
              <w:rPr>
                <w:lang w:val="sr-Cyrl-RS"/>
              </w:rPr>
              <w:t xml:space="preserve">        </w:t>
            </w:r>
          </w:p>
        </w:tc>
        <w:tc>
          <w:tcPr>
            <w:tcW w:w="1496" w:type="dxa"/>
            <w:gridSpan w:val="3"/>
            <w:tcBorders>
              <w:bottom w:val="double" w:sz="4" w:space="0" w:color="auto"/>
            </w:tcBorders>
          </w:tcPr>
          <w:p w14:paraId="5098544C" w14:textId="77777777" w:rsidR="001D7A58" w:rsidRPr="00501EE6" w:rsidRDefault="001D7A58" w:rsidP="009948DC">
            <w:pPr>
              <w:pStyle w:val="Tabela"/>
              <w:spacing w:before="0" w:after="0"/>
              <w:jc w:val="left"/>
              <w:rPr>
                <w:lang w:val="sr-Cyrl-RS"/>
              </w:rPr>
            </w:pPr>
            <w:r w:rsidRPr="007978AC">
              <w:t xml:space="preserve"> </w:t>
            </w:r>
            <w:r w:rsidR="00957533">
              <w:rPr>
                <w:lang w:val="sr-Cyrl-RS"/>
              </w:rPr>
              <w:t xml:space="preserve">       </w:t>
            </w:r>
          </w:p>
        </w:tc>
        <w:tc>
          <w:tcPr>
            <w:tcW w:w="1722" w:type="dxa"/>
            <w:gridSpan w:val="3"/>
            <w:tcBorders>
              <w:bottom w:val="double" w:sz="4" w:space="0" w:color="auto"/>
            </w:tcBorders>
          </w:tcPr>
          <w:p w14:paraId="7EE6CF28" w14:textId="77777777" w:rsidR="001D7A58" w:rsidRPr="003D3AE2" w:rsidRDefault="00AE6FBC" w:rsidP="0076453F">
            <w:pPr>
              <w:pStyle w:val="Tabela"/>
              <w:spacing w:before="0" w:after="0"/>
              <w:rPr>
                <w:lang w:val="sr-Cyrl-RS"/>
              </w:rPr>
            </w:pPr>
            <w:r>
              <w:rPr>
                <w:lang w:val="sr-Cyrl-RS"/>
              </w:rPr>
              <w:t>68</w:t>
            </w:r>
          </w:p>
        </w:tc>
        <w:tc>
          <w:tcPr>
            <w:tcW w:w="949" w:type="dxa"/>
            <w:vMerge w:val="restart"/>
            <w:vAlign w:val="center"/>
          </w:tcPr>
          <w:p w14:paraId="77A632C8" w14:textId="77777777" w:rsidR="001D7A58" w:rsidRPr="00CF6A88" w:rsidRDefault="001D7A58" w:rsidP="0076453F">
            <w:pPr>
              <w:pStyle w:val="Tabela"/>
              <w:spacing w:before="0" w:after="0"/>
              <w:rPr>
                <w:sz w:val="28"/>
                <w:szCs w:val="28"/>
                <w:lang w:val="en-US"/>
              </w:rPr>
            </w:pPr>
          </w:p>
        </w:tc>
      </w:tr>
      <w:tr w:rsidR="001D7A58" w:rsidRPr="007978AC" w14:paraId="73F2D637" w14:textId="77777777" w:rsidTr="00EF3792">
        <w:trPr>
          <w:cantSplit/>
          <w:trHeight w:val="315"/>
        </w:trPr>
        <w:tc>
          <w:tcPr>
            <w:tcW w:w="921" w:type="dxa"/>
            <w:vMerge/>
            <w:vAlign w:val="center"/>
          </w:tcPr>
          <w:p w14:paraId="492A0FE6" w14:textId="77777777" w:rsidR="001D7A58" w:rsidRPr="007978AC" w:rsidRDefault="001D7A58" w:rsidP="0076453F">
            <w:pPr>
              <w:pStyle w:val="Tabela"/>
              <w:spacing w:before="0" w:after="0"/>
            </w:pPr>
          </w:p>
        </w:tc>
        <w:tc>
          <w:tcPr>
            <w:tcW w:w="1496" w:type="dxa"/>
            <w:vMerge/>
            <w:vAlign w:val="center"/>
          </w:tcPr>
          <w:p w14:paraId="6DB0C0DF" w14:textId="77777777" w:rsidR="001D7A58" w:rsidRPr="007978AC" w:rsidRDefault="001D7A58" w:rsidP="0076453F">
            <w:pPr>
              <w:pStyle w:val="Tabela"/>
              <w:spacing w:before="0" w:after="0"/>
            </w:pPr>
          </w:p>
        </w:tc>
        <w:tc>
          <w:tcPr>
            <w:tcW w:w="1723" w:type="dxa"/>
            <w:gridSpan w:val="2"/>
            <w:shd w:val="clear" w:color="auto" w:fill="B3B3B3"/>
          </w:tcPr>
          <w:p w14:paraId="30E40E71" w14:textId="77777777" w:rsidR="001D7A58" w:rsidRPr="00A76F5F" w:rsidRDefault="00A76F5F" w:rsidP="0076453F">
            <w:pPr>
              <w:pStyle w:val="Tabela"/>
              <w:spacing w:before="0" w:after="0"/>
              <w:rPr>
                <w:lang w:val="sr-Cyrl-RS"/>
              </w:rPr>
            </w:pPr>
            <w:r>
              <w:rPr>
                <w:lang w:val="sr-Cyrl-RS"/>
              </w:rPr>
              <w:t>72</w:t>
            </w:r>
          </w:p>
        </w:tc>
        <w:tc>
          <w:tcPr>
            <w:tcW w:w="1417" w:type="dxa"/>
            <w:gridSpan w:val="2"/>
            <w:shd w:val="clear" w:color="auto" w:fill="B3B3B3"/>
          </w:tcPr>
          <w:p w14:paraId="380AE064" w14:textId="77777777" w:rsidR="001D7A58" w:rsidRPr="00A76F5F" w:rsidRDefault="00A76F5F" w:rsidP="0076453F">
            <w:pPr>
              <w:pStyle w:val="Tabela"/>
              <w:spacing w:before="0" w:after="0"/>
              <w:rPr>
                <w:lang w:val="sr-Cyrl-RS"/>
              </w:rPr>
            </w:pPr>
            <w:r>
              <w:rPr>
                <w:lang w:val="sr-Cyrl-RS"/>
              </w:rPr>
              <w:t>72</w:t>
            </w:r>
          </w:p>
        </w:tc>
        <w:tc>
          <w:tcPr>
            <w:tcW w:w="1496" w:type="dxa"/>
            <w:gridSpan w:val="3"/>
            <w:shd w:val="clear" w:color="auto" w:fill="B3B3B3"/>
          </w:tcPr>
          <w:p w14:paraId="144F1FEB" w14:textId="77777777" w:rsidR="001D7A58" w:rsidRPr="00957533" w:rsidRDefault="00957533" w:rsidP="0076453F">
            <w:pPr>
              <w:pStyle w:val="Tabela"/>
              <w:spacing w:before="0" w:after="0"/>
              <w:rPr>
                <w:lang w:val="sr-Cyrl-RS"/>
              </w:rPr>
            </w:pPr>
            <w:r>
              <w:rPr>
                <w:lang w:val="sr-Cyrl-RS"/>
              </w:rPr>
              <w:t>72</w:t>
            </w:r>
          </w:p>
        </w:tc>
        <w:tc>
          <w:tcPr>
            <w:tcW w:w="1722" w:type="dxa"/>
            <w:gridSpan w:val="3"/>
            <w:shd w:val="clear" w:color="auto" w:fill="B3B3B3"/>
          </w:tcPr>
          <w:p w14:paraId="3A8827B4" w14:textId="77777777" w:rsidR="001D7A58" w:rsidRPr="007978AC" w:rsidRDefault="001D7A58" w:rsidP="0076453F">
            <w:pPr>
              <w:pStyle w:val="Tabela"/>
              <w:spacing w:before="0" w:after="0"/>
            </w:pPr>
          </w:p>
        </w:tc>
        <w:tc>
          <w:tcPr>
            <w:tcW w:w="949" w:type="dxa"/>
            <w:vMerge/>
            <w:vAlign w:val="center"/>
          </w:tcPr>
          <w:p w14:paraId="1467FA1D" w14:textId="77777777" w:rsidR="001D7A58" w:rsidRPr="007978AC" w:rsidRDefault="001D7A58" w:rsidP="0076453F">
            <w:pPr>
              <w:pStyle w:val="Tabela"/>
              <w:spacing w:before="0" w:after="0"/>
              <w:rPr>
                <w:sz w:val="28"/>
                <w:szCs w:val="28"/>
                <w:lang w:val="sl-SI"/>
              </w:rPr>
            </w:pPr>
          </w:p>
        </w:tc>
      </w:tr>
      <w:tr w:rsidR="001D7A58" w:rsidRPr="007978AC" w14:paraId="3CD13EE9" w14:textId="77777777" w:rsidTr="00EF3792">
        <w:trPr>
          <w:cantSplit/>
          <w:trHeight w:val="315"/>
        </w:trPr>
        <w:tc>
          <w:tcPr>
            <w:tcW w:w="921" w:type="dxa"/>
            <w:vMerge w:val="restart"/>
            <w:vAlign w:val="center"/>
          </w:tcPr>
          <w:p w14:paraId="4610F836" w14:textId="77777777" w:rsidR="001D7A58" w:rsidRPr="007978AC" w:rsidRDefault="001D7A58" w:rsidP="0076453F">
            <w:pPr>
              <w:pStyle w:val="Tabela"/>
              <w:spacing w:before="0" w:after="0"/>
            </w:pPr>
            <w:r>
              <w:t>25</w:t>
            </w:r>
          </w:p>
        </w:tc>
        <w:tc>
          <w:tcPr>
            <w:tcW w:w="1496" w:type="dxa"/>
            <w:vMerge w:val="restart"/>
            <w:vAlign w:val="center"/>
          </w:tcPr>
          <w:p w14:paraId="140F0FC1" w14:textId="77777777" w:rsidR="001D7A58" w:rsidRPr="00613C7B" w:rsidRDefault="001D7A58" w:rsidP="0076453F">
            <w:pPr>
              <w:pStyle w:val="Tabela"/>
              <w:spacing w:before="0" w:after="0"/>
              <w:rPr>
                <w:lang w:val="sr-Cyrl-RS"/>
              </w:rPr>
            </w:pPr>
          </w:p>
          <w:p w14:paraId="20DC1451" w14:textId="77777777" w:rsidR="00A76F5F" w:rsidRPr="00A76F5F" w:rsidRDefault="00A76F5F" w:rsidP="0076453F">
            <w:pPr>
              <w:pStyle w:val="Tabela"/>
              <w:spacing w:before="0" w:after="0"/>
              <w:rPr>
                <w:lang w:val="sr-Cyrl-RS"/>
              </w:rPr>
            </w:pPr>
            <w:r>
              <w:rPr>
                <w:lang w:val="sr-Cyrl-RS"/>
              </w:rPr>
              <w:t>Физичко и здравствено васпитање</w:t>
            </w:r>
          </w:p>
        </w:tc>
        <w:tc>
          <w:tcPr>
            <w:tcW w:w="830" w:type="dxa"/>
            <w:tcBorders>
              <w:bottom w:val="double" w:sz="4" w:space="0" w:color="auto"/>
            </w:tcBorders>
          </w:tcPr>
          <w:p w14:paraId="3604198E" w14:textId="77777777" w:rsidR="001D7A58" w:rsidRPr="00A76F5F" w:rsidRDefault="001D7A58" w:rsidP="0076453F">
            <w:pPr>
              <w:pStyle w:val="Tabela"/>
              <w:spacing w:before="0" w:after="0"/>
              <w:rPr>
                <w:lang w:val="sr-Cyrl-RS"/>
              </w:rPr>
            </w:pPr>
          </w:p>
        </w:tc>
        <w:tc>
          <w:tcPr>
            <w:tcW w:w="893" w:type="dxa"/>
            <w:tcBorders>
              <w:bottom w:val="double" w:sz="4" w:space="0" w:color="auto"/>
            </w:tcBorders>
          </w:tcPr>
          <w:p w14:paraId="565523EB" w14:textId="77777777" w:rsidR="001D7A58" w:rsidRPr="009948DC" w:rsidRDefault="001D7A58" w:rsidP="0076453F">
            <w:pPr>
              <w:pStyle w:val="Tabela"/>
              <w:spacing w:before="0" w:after="0"/>
              <w:jc w:val="left"/>
              <w:rPr>
                <w:lang w:val="sr-Cyrl-RS"/>
              </w:rPr>
            </w:pPr>
          </w:p>
        </w:tc>
        <w:tc>
          <w:tcPr>
            <w:tcW w:w="708" w:type="dxa"/>
            <w:tcBorders>
              <w:bottom w:val="double" w:sz="4" w:space="0" w:color="auto"/>
            </w:tcBorders>
          </w:tcPr>
          <w:p w14:paraId="1B4FC537" w14:textId="77777777" w:rsidR="001D7A58" w:rsidRPr="009948DC" w:rsidRDefault="001D7A58" w:rsidP="009948DC">
            <w:pPr>
              <w:pStyle w:val="Tabela"/>
              <w:spacing w:before="0" w:after="0"/>
              <w:jc w:val="left"/>
              <w:rPr>
                <w:lang w:val="sr-Cyrl-RS"/>
              </w:rPr>
            </w:pPr>
          </w:p>
        </w:tc>
        <w:tc>
          <w:tcPr>
            <w:tcW w:w="709" w:type="dxa"/>
            <w:tcBorders>
              <w:bottom w:val="double" w:sz="4" w:space="0" w:color="auto"/>
            </w:tcBorders>
          </w:tcPr>
          <w:p w14:paraId="5E4D9676" w14:textId="77777777" w:rsidR="001D7A58" w:rsidRPr="009948DC" w:rsidRDefault="001D7A58" w:rsidP="009948DC">
            <w:pPr>
              <w:pStyle w:val="Tabela"/>
              <w:spacing w:before="0" w:after="0"/>
              <w:jc w:val="left"/>
              <w:rPr>
                <w:lang w:val="sr-Cyrl-RS"/>
              </w:rPr>
            </w:pPr>
          </w:p>
        </w:tc>
        <w:tc>
          <w:tcPr>
            <w:tcW w:w="821" w:type="dxa"/>
            <w:gridSpan w:val="2"/>
            <w:tcBorders>
              <w:bottom w:val="double" w:sz="4" w:space="0" w:color="auto"/>
            </w:tcBorders>
          </w:tcPr>
          <w:p w14:paraId="619211A5" w14:textId="77777777" w:rsidR="001D7A58" w:rsidRPr="009948DC" w:rsidRDefault="001D7A58" w:rsidP="009948DC">
            <w:pPr>
              <w:pStyle w:val="Tabela"/>
              <w:spacing w:before="0" w:after="0"/>
              <w:jc w:val="left"/>
              <w:rPr>
                <w:lang w:val="sr-Cyrl-RS"/>
              </w:rPr>
            </w:pPr>
          </w:p>
        </w:tc>
        <w:tc>
          <w:tcPr>
            <w:tcW w:w="675" w:type="dxa"/>
            <w:tcBorders>
              <w:bottom w:val="double" w:sz="4" w:space="0" w:color="auto"/>
            </w:tcBorders>
          </w:tcPr>
          <w:p w14:paraId="3BBBCC8B" w14:textId="77777777" w:rsidR="001D7A58" w:rsidRPr="009948DC" w:rsidRDefault="001D7A58" w:rsidP="009948DC">
            <w:pPr>
              <w:pStyle w:val="Tabela"/>
              <w:spacing w:before="0" w:after="0"/>
              <w:ind w:right="-108"/>
              <w:jc w:val="left"/>
              <w:rPr>
                <w:lang w:val="sr-Cyrl-RS"/>
              </w:rPr>
            </w:pPr>
          </w:p>
        </w:tc>
        <w:tc>
          <w:tcPr>
            <w:tcW w:w="952" w:type="dxa"/>
            <w:gridSpan w:val="2"/>
            <w:tcBorders>
              <w:bottom w:val="double" w:sz="4" w:space="0" w:color="auto"/>
            </w:tcBorders>
          </w:tcPr>
          <w:p w14:paraId="2EA2D606" w14:textId="77777777" w:rsidR="001D7A58" w:rsidRPr="003D3AE2" w:rsidRDefault="00AE6FBC" w:rsidP="0076453F">
            <w:pPr>
              <w:pStyle w:val="Tabela"/>
              <w:spacing w:before="0" w:after="0"/>
              <w:rPr>
                <w:lang w:val="sr-Cyrl-RS"/>
              </w:rPr>
            </w:pPr>
            <w:r>
              <w:rPr>
                <w:lang w:val="sr-Cyrl-RS"/>
              </w:rPr>
              <w:t>68</w:t>
            </w:r>
          </w:p>
        </w:tc>
        <w:tc>
          <w:tcPr>
            <w:tcW w:w="770" w:type="dxa"/>
            <w:tcBorders>
              <w:bottom w:val="double" w:sz="4" w:space="0" w:color="auto"/>
            </w:tcBorders>
          </w:tcPr>
          <w:p w14:paraId="37F982BD" w14:textId="77777777" w:rsidR="001D7A58" w:rsidRPr="003D3AE2" w:rsidRDefault="00957533" w:rsidP="0076453F">
            <w:pPr>
              <w:pStyle w:val="Tabela"/>
              <w:spacing w:before="0" w:after="0"/>
              <w:rPr>
                <w:lang w:val="sr-Cyrl-RS"/>
              </w:rPr>
            </w:pPr>
            <w:r>
              <w:rPr>
                <w:lang w:val="sr-Cyrl-RS"/>
              </w:rPr>
              <w:t>34</w:t>
            </w:r>
          </w:p>
        </w:tc>
        <w:tc>
          <w:tcPr>
            <w:tcW w:w="949" w:type="dxa"/>
            <w:vMerge w:val="restart"/>
            <w:vAlign w:val="center"/>
          </w:tcPr>
          <w:p w14:paraId="7A196F56" w14:textId="77777777" w:rsidR="001D7A58" w:rsidRPr="00CF6A88" w:rsidRDefault="001D7A58" w:rsidP="0076453F">
            <w:pPr>
              <w:pStyle w:val="Tabela"/>
              <w:spacing w:before="0" w:after="0"/>
              <w:rPr>
                <w:sz w:val="28"/>
                <w:szCs w:val="28"/>
                <w:lang w:val="en-US"/>
              </w:rPr>
            </w:pPr>
          </w:p>
        </w:tc>
      </w:tr>
      <w:tr w:rsidR="001D7A58" w:rsidRPr="007978AC" w14:paraId="0B009DC8" w14:textId="77777777" w:rsidTr="00EF3792">
        <w:trPr>
          <w:cantSplit/>
          <w:trHeight w:val="315"/>
        </w:trPr>
        <w:tc>
          <w:tcPr>
            <w:tcW w:w="921" w:type="dxa"/>
            <w:vMerge/>
            <w:vAlign w:val="center"/>
          </w:tcPr>
          <w:p w14:paraId="42675679" w14:textId="77777777" w:rsidR="001D7A58" w:rsidRPr="007978AC" w:rsidRDefault="001D7A58" w:rsidP="0076453F">
            <w:pPr>
              <w:pStyle w:val="Tabela"/>
              <w:spacing w:before="0" w:after="0"/>
            </w:pPr>
          </w:p>
        </w:tc>
        <w:tc>
          <w:tcPr>
            <w:tcW w:w="1496" w:type="dxa"/>
            <w:vMerge/>
            <w:vAlign w:val="center"/>
          </w:tcPr>
          <w:p w14:paraId="116D3408" w14:textId="77777777" w:rsidR="001D7A58" w:rsidRPr="007978AC" w:rsidRDefault="001D7A58" w:rsidP="0076453F">
            <w:pPr>
              <w:pStyle w:val="Tabela"/>
              <w:spacing w:before="0" w:after="0"/>
            </w:pPr>
          </w:p>
        </w:tc>
        <w:tc>
          <w:tcPr>
            <w:tcW w:w="830" w:type="dxa"/>
            <w:shd w:val="clear" w:color="auto" w:fill="B3B3B3"/>
          </w:tcPr>
          <w:p w14:paraId="2571C2BE" w14:textId="77777777" w:rsidR="001D7A58" w:rsidRPr="00A76F5F" w:rsidRDefault="00A76F5F" w:rsidP="0076453F">
            <w:pPr>
              <w:pStyle w:val="Tabela"/>
              <w:spacing w:before="0" w:after="0"/>
              <w:rPr>
                <w:lang w:val="sr-Cyrl-RS"/>
              </w:rPr>
            </w:pPr>
            <w:r>
              <w:rPr>
                <w:lang w:val="sr-Cyrl-RS"/>
              </w:rPr>
              <w:t>72+54</w:t>
            </w:r>
          </w:p>
        </w:tc>
        <w:tc>
          <w:tcPr>
            <w:tcW w:w="893" w:type="dxa"/>
            <w:shd w:val="clear" w:color="auto" w:fill="B3B3B3"/>
          </w:tcPr>
          <w:p w14:paraId="1848B078" w14:textId="77777777" w:rsidR="001D7A58" w:rsidRPr="00CF6A88" w:rsidRDefault="001D7A58" w:rsidP="0076453F">
            <w:pPr>
              <w:pStyle w:val="Tabela"/>
              <w:spacing w:before="0" w:after="0"/>
              <w:rPr>
                <w:lang w:val="en-US"/>
              </w:rPr>
            </w:pPr>
          </w:p>
        </w:tc>
        <w:tc>
          <w:tcPr>
            <w:tcW w:w="708" w:type="dxa"/>
            <w:shd w:val="clear" w:color="auto" w:fill="B3B3B3"/>
          </w:tcPr>
          <w:p w14:paraId="37A69CF9" w14:textId="79E37F7C" w:rsidR="001D7A58" w:rsidRPr="00A76F5F" w:rsidRDefault="006431BD" w:rsidP="0076453F">
            <w:pPr>
              <w:pStyle w:val="Tabela"/>
              <w:spacing w:before="0" w:after="0"/>
              <w:rPr>
                <w:lang w:val="sr-Cyrl-RS"/>
              </w:rPr>
            </w:pPr>
            <w:r>
              <w:rPr>
                <w:lang w:val="sr-Cyrl-RS"/>
              </w:rPr>
              <w:t>72+54</w:t>
            </w:r>
          </w:p>
        </w:tc>
        <w:tc>
          <w:tcPr>
            <w:tcW w:w="709" w:type="dxa"/>
            <w:shd w:val="clear" w:color="auto" w:fill="B3B3B3"/>
          </w:tcPr>
          <w:p w14:paraId="0DE0CAD6" w14:textId="77777777" w:rsidR="001D7A58" w:rsidRPr="007978AC" w:rsidRDefault="001D7A58" w:rsidP="0076453F">
            <w:pPr>
              <w:pStyle w:val="Tabela"/>
              <w:spacing w:before="0" w:after="0"/>
            </w:pPr>
          </w:p>
        </w:tc>
        <w:tc>
          <w:tcPr>
            <w:tcW w:w="821" w:type="dxa"/>
            <w:gridSpan w:val="2"/>
            <w:shd w:val="clear" w:color="auto" w:fill="B3B3B3"/>
          </w:tcPr>
          <w:p w14:paraId="03D22712" w14:textId="77777777" w:rsidR="001D7A58" w:rsidRPr="00957533" w:rsidRDefault="002629B9" w:rsidP="002629B9">
            <w:pPr>
              <w:pStyle w:val="Tabela"/>
              <w:spacing w:before="0" w:after="0"/>
              <w:jc w:val="left"/>
              <w:rPr>
                <w:lang w:val="sr-Cyrl-RS"/>
              </w:rPr>
            </w:pPr>
            <w:r>
              <w:rPr>
                <w:lang w:val="sr-Cyrl-RS"/>
              </w:rPr>
              <w:t>108</w:t>
            </w:r>
          </w:p>
        </w:tc>
        <w:tc>
          <w:tcPr>
            <w:tcW w:w="675" w:type="dxa"/>
            <w:shd w:val="clear" w:color="auto" w:fill="B3B3B3"/>
          </w:tcPr>
          <w:p w14:paraId="3031A147" w14:textId="77777777" w:rsidR="001D7A58" w:rsidRPr="007978AC" w:rsidRDefault="001D7A58" w:rsidP="0076453F">
            <w:pPr>
              <w:pStyle w:val="Tabela"/>
              <w:spacing w:before="0" w:after="0"/>
            </w:pPr>
          </w:p>
        </w:tc>
        <w:tc>
          <w:tcPr>
            <w:tcW w:w="952" w:type="dxa"/>
            <w:gridSpan w:val="2"/>
            <w:shd w:val="clear" w:color="auto" w:fill="B3B3B3"/>
          </w:tcPr>
          <w:p w14:paraId="7B04DC0F" w14:textId="77777777" w:rsidR="001D7A58" w:rsidRPr="002629B9" w:rsidRDefault="002629B9" w:rsidP="0076453F">
            <w:pPr>
              <w:pStyle w:val="Tabela"/>
              <w:spacing w:before="0" w:after="0"/>
              <w:rPr>
                <w:lang w:val="sr-Cyrl-RS"/>
              </w:rPr>
            </w:pPr>
            <w:r>
              <w:rPr>
                <w:lang w:val="sr-Cyrl-RS"/>
              </w:rPr>
              <w:t>102</w:t>
            </w:r>
          </w:p>
        </w:tc>
        <w:tc>
          <w:tcPr>
            <w:tcW w:w="770" w:type="dxa"/>
            <w:shd w:val="clear" w:color="auto" w:fill="B3B3B3"/>
          </w:tcPr>
          <w:p w14:paraId="047B1F4B" w14:textId="77777777" w:rsidR="001D7A58" w:rsidRPr="007978AC" w:rsidRDefault="001D7A58" w:rsidP="0076453F">
            <w:pPr>
              <w:pStyle w:val="Tabela"/>
              <w:spacing w:before="0" w:after="0"/>
            </w:pPr>
          </w:p>
        </w:tc>
        <w:tc>
          <w:tcPr>
            <w:tcW w:w="949" w:type="dxa"/>
            <w:vMerge/>
            <w:vAlign w:val="center"/>
          </w:tcPr>
          <w:p w14:paraId="026C2CD5" w14:textId="77777777" w:rsidR="001D7A58" w:rsidRPr="007978AC" w:rsidRDefault="001D7A58" w:rsidP="0076453F">
            <w:pPr>
              <w:pStyle w:val="Tabela"/>
              <w:spacing w:before="0" w:after="0"/>
              <w:rPr>
                <w:sz w:val="28"/>
                <w:szCs w:val="28"/>
                <w:lang w:val="sl-SI"/>
              </w:rPr>
            </w:pPr>
          </w:p>
        </w:tc>
      </w:tr>
      <w:tr w:rsidR="001D7A58" w:rsidRPr="007978AC" w14:paraId="2291BA23" w14:textId="77777777" w:rsidTr="00EF3792">
        <w:trPr>
          <w:cantSplit/>
          <w:trHeight w:val="315"/>
        </w:trPr>
        <w:tc>
          <w:tcPr>
            <w:tcW w:w="921" w:type="dxa"/>
            <w:vMerge w:val="restart"/>
            <w:vAlign w:val="center"/>
          </w:tcPr>
          <w:p w14:paraId="31B1B031" w14:textId="77777777" w:rsidR="001D7A58" w:rsidRPr="00A76F5F" w:rsidRDefault="001D7A58" w:rsidP="0076453F">
            <w:pPr>
              <w:pStyle w:val="Tabela"/>
              <w:spacing w:before="0" w:after="0"/>
              <w:rPr>
                <w:lang w:val="sr-Cyrl-RS"/>
              </w:rPr>
            </w:pPr>
          </w:p>
        </w:tc>
        <w:tc>
          <w:tcPr>
            <w:tcW w:w="1496" w:type="dxa"/>
            <w:vMerge w:val="restart"/>
            <w:vAlign w:val="center"/>
          </w:tcPr>
          <w:p w14:paraId="08C10A8E" w14:textId="77777777" w:rsidR="001D7A58" w:rsidRPr="007978AC" w:rsidRDefault="001D7A58" w:rsidP="0076453F">
            <w:pPr>
              <w:pStyle w:val="Tabela"/>
              <w:spacing w:before="0" w:after="0"/>
              <w:rPr>
                <w:lang w:val="sl-SI"/>
              </w:rPr>
            </w:pPr>
            <w:r w:rsidRPr="007978AC">
              <w:t>Музичка култура</w:t>
            </w:r>
          </w:p>
        </w:tc>
        <w:tc>
          <w:tcPr>
            <w:tcW w:w="1723" w:type="dxa"/>
            <w:gridSpan w:val="2"/>
            <w:tcBorders>
              <w:bottom w:val="double" w:sz="4" w:space="0" w:color="auto"/>
            </w:tcBorders>
          </w:tcPr>
          <w:p w14:paraId="70BEAE1B" w14:textId="77777777" w:rsidR="001D7A58" w:rsidRPr="00CF6A88" w:rsidRDefault="001D7A58" w:rsidP="0076453F">
            <w:pPr>
              <w:pStyle w:val="Tabela"/>
              <w:spacing w:before="0" w:after="0"/>
              <w:rPr>
                <w:lang w:val="en-US"/>
              </w:rPr>
            </w:pPr>
            <w:r w:rsidRPr="007978AC">
              <w:t xml:space="preserve">72 </w:t>
            </w:r>
          </w:p>
        </w:tc>
        <w:tc>
          <w:tcPr>
            <w:tcW w:w="1417" w:type="dxa"/>
            <w:gridSpan w:val="2"/>
            <w:tcBorders>
              <w:bottom w:val="double" w:sz="4" w:space="0" w:color="auto"/>
            </w:tcBorders>
          </w:tcPr>
          <w:p w14:paraId="5E2A3310" w14:textId="77777777" w:rsidR="001D7A58" w:rsidRPr="0011216D" w:rsidRDefault="00190C6A" w:rsidP="009948DC">
            <w:pPr>
              <w:pStyle w:val="Tabela"/>
              <w:spacing w:before="0" w:after="0"/>
              <w:jc w:val="left"/>
              <w:rPr>
                <w:lang w:val="sr-Cyrl-RS"/>
              </w:rPr>
            </w:pPr>
            <w:r>
              <w:rPr>
                <w:lang w:val="sr-Cyrl-RS"/>
              </w:rPr>
              <w:t xml:space="preserve">       </w:t>
            </w:r>
            <w:r w:rsidR="001D7A58" w:rsidRPr="007978AC">
              <w:t xml:space="preserve"> </w:t>
            </w:r>
            <w:r w:rsidR="0011216D">
              <w:rPr>
                <w:lang w:val="sr-Cyrl-RS"/>
              </w:rPr>
              <w:t>36</w:t>
            </w:r>
          </w:p>
        </w:tc>
        <w:tc>
          <w:tcPr>
            <w:tcW w:w="1496" w:type="dxa"/>
            <w:gridSpan w:val="3"/>
            <w:tcBorders>
              <w:bottom w:val="double" w:sz="4" w:space="0" w:color="auto"/>
            </w:tcBorders>
          </w:tcPr>
          <w:p w14:paraId="13F5C89A" w14:textId="77777777" w:rsidR="001D7A58" w:rsidRPr="009948DC" w:rsidRDefault="00501EE6" w:rsidP="009948DC">
            <w:pPr>
              <w:pStyle w:val="Tabela"/>
              <w:spacing w:before="0" w:after="0"/>
              <w:jc w:val="left"/>
              <w:rPr>
                <w:lang w:val="sr-Cyrl-RS"/>
              </w:rPr>
            </w:pPr>
            <w:r>
              <w:rPr>
                <w:lang w:val="sr-Cyrl-RS"/>
              </w:rPr>
              <w:t xml:space="preserve">        36</w:t>
            </w:r>
          </w:p>
        </w:tc>
        <w:tc>
          <w:tcPr>
            <w:tcW w:w="1722" w:type="dxa"/>
            <w:gridSpan w:val="3"/>
            <w:tcBorders>
              <w:bottom w:val="double" w:sz="4" w:space="0" w:color="auto"/>
            </w:tcBorders>
          </w:tcPr>
          <w:p w14:paraId="571D82FA" w14:textId="77777777" w:rsidR="001D7A58" w:rsidRPr="00957533" w:rsidRDefault="00957533" w:rsidP="0076453F">
            <w:pPr>
              <w:pStyle w:val="Tabela"/>
              <w:spacing w:before="0" w:after="0"/>
              <w:rPr>
                <w:lang w:val="sr-Cyrl-RS"/>
              </w:rPr>
            </w:pPr>
            <w:r>
              <w:rPr>
                <w:lang w:val="sr-Cyrl-RS"/>
              </w:rPr>
              <w:t>34</w:t>
            </w:r>
          </w:p>
        </w:tc>
        <w:tc>
          <w:tcPr>
            <w:tcW w:w="949" w:type="dxa"/>
            <w:vMerge w:val="restart"/>
            <w:vAlign w:val="center"/>
          </w:tcPr>
          <w:p w14:paraId="22369228" w14:textId="77777777" w:rsidR="001D7A58" w:rsidRPr="00CF6A88" w:rsidRDefault="001D7A58" w:rsidP="0076453F">
            <w:pPr>
              <w:pStyle w:val="Tabela"/>
              <w:spacing w:before="0" w:after="0"/>
              <w:rPr>
                <w:sz w:val="28"/>
                <w:szCs w:val="28"/>
                <w:lang w:val="en-US"/>
              </w:rPr>
            </w:pPr>
          </w:p>
        </w:tc>
      </w:tr>
      <w:tr w:rsidR="001D7A58" w:rsidRPr="007978AC" w14:paraId="5BF340BC" w14:textId="77777777" w:rsidTr="00EF3792">
        <w:trPr>
          <w:cantSplit/>
          <w:trHeight w:val="315"/>
        </w:trPr>
        <w:tc>
          <w:tcPr>
            <w:tcW w:w="921" w:type="dxa"/>
            <w:vMerge/>
            <w:vAlign w:val="center"/>
          </w:tcPr>
          <w:p w14:paraId="4B9E8DA2" w14:textId="77777777" w:rsidR="001D7A58" w:rsidRPr="007978AC" w:rsidRDefault="001D7A58" w:rsidP="0076453F">
            <w:pPr>
              <w:pStyle w:val="Tabela"/>
              <w:spacing w:before="0" w:after="0"/>
            </w:pPr>
          </w:p>
        </w:tc>
        <w:tc>
          <w:tcPr>
            <w:tcW w:w="1496" w:type="dxa"/>
            <w:vMerge/>
            <w:vAlign w:val="center"/>
          </w:tcPr>
          <w:p w14:paraId="1CAC4D2E" w14:textId="77777777" w:rsidR="001D7A58" w:rsidRPr="007978AC" w:rsidRDefault="001D7A58" w:rsidP="0076453F">
            <w:pPr>
              <w:pStyle w:val="Tabela"/>
              <w:spacing w:before="0" w:after="0"/>
            </w:pPr>
          </w:p>
        </w:tc>
        <w:tc>
          <w:tcPr>
            <w:tcW w:w="1723" w:type="dxa"/>
            <w:gridSpan w:val="2"/>
            <w:shd w:val="clear" w:color="auto" w:fill="B3B3B3"/>
          </w:tcPr>
          <w:p w14:paraId="1919A293" w14:textId="77777777" w:rsidR="001D7A58" w:rsidRPr="00CF6A88" w:rsidRDefault="001D7A58" w:rsidP="0076453F">
            <w:pPr>
              <w:pStyle w:val="Tabela"/>
              <w:spacing w:before="0" w:after="0"/>
              <w:rPr>
                <w:lang w:val="en-US"/>
              </w:rPr>
            </w:pPr>
          </w:p>
        </w:tc>
        <w:tc>
          <w:tcPr>
            <w:tcW w:w="1417" w:type="dxa"/>
            <w:gridSpan w:val="2"/>
            <w:shd w:val="clear" w:color="auto" w:fill="B3B3B3"/>
          </w:tcPr>
          <w:p w14:paraId="077E921C" w14:textId="77777777" w:rsidR="001D7A58" w:rsidRPr="007978AC" w:rsidRDefault="001D7A58" w:rsidP="0076453F">
            <w:pPr>
              <w:pStyle w:val="Tabela"/>
              <w:spacing w:before="0" w:after="0"/>
            </w:pPr>
          </w:p>
        </w:tc>
        <w:tc>
          <w:tcPr>
            <w:tcW w:w="1496" w:type="dxa"/>
            <w:gridSpan w:val="3"/>
            <w:shd w:val="clear" w:color="auto" w:fill="B3B3B3"/>
          </w:tcPr>
          <w:p w14:paraId="1DB7F233" w14:textId="77777777" w:rsidR="001D7A58" w:rsidRPr="007978AC" w:rsidRDefault="001D7A58" w:rsidP="0076453F">
            <w:pPr>
              <w:pStyle w:val="Tabela"/>
              <w:spacing w:before="0" w:after="0"/>
            </w:pPr>
          </w:p>
        </w:tc>
        <w:tc>
          <w:tcPr>
            <w:tcW w:w="1722" w:type="dxa"/>
            <w:gridSpan w:val="3"/>
            <w:shd w:val="clear" w:color="auto" w:fill="B3B3B3"/>
          </w:tcPr>
          <w:p w14:paraId="34D34095" w14:textId="77777777" w:rsidR="001D7A58" w:rsidRPr="007978AC" w:rsidRDefault="001D7A58" w:rsidP="0076453F">
            <w:pPr>
              <w:pStyle w:val="Tabela"/>
              <w:spacing w:before="0" w:after="0"/>
            </w:pPr>
          </w:p>
        </w:tc>
        <w:tc>
          <w:tcPr>
            <w:tcW w:w="949" w:type="dxa"/>
            <w:vMerge/>
          </w:tcPr>
          <w:p w14:paraId="2761547E" w14:textId="77777777" w:rsidR="001D7A58" w:rsidRPr="007978AC" w:rsidRDefault="001D7A58" w:rsidP="0076453F">
            <w:pPr>
              <w:pStyle w:val="Tabela"/>
              <w:spacing w:before="0" w:after="0"/>
              <w:rPr>
                <w:sz w:val="28"/>
                <w:szCs w:val="28"/>
                <w:lang w:val="sl-SI"/>
              </w:rPr>
            </w:pPr>
          </w:p>
        </w:tc>
      </w:tr>
      <w:tr w:rsidR="001D7A58" w:rsidRPr="007978AC" w14:paraId="7C01FEE3" w14:textId="77777777" w:rsidTr="00EF3792">
        <w:trPr>
          <w:cantSplit/>
          <w:trHeight w:val="315"/>
        </w:trPr>
        <w:tc>
          <w:tcPr>
            <w:tcW w:w="921" w:type="dxa"/>
            <w:vMerge w:val="restart"/>
            <w:vAlign w:val="center"/>
          </w:tcPr>
          <w:p w14:paraId="1E0759C5" w14:textId="77777777" w:rsidR="001D7A58" w:rsidRPr="00A76F5F" w:rsidRDefault="001D7A58" w:rsidP="0076453F">
            <w:pPr>
              <w:pStyle w:val="Tabela"/>
              <w:spacing w:before="0" w:after="0"/>
              <w:rPr>
                <w:lang w:val="sr-Cyrl-RS"/>
              </w:rPr>
            </w:pPr>
          </w:p>
        </w:tc>
        <w:tc>
          <w:tcPr>
            <w:tcW w:w="1496" w:type="dxa"/>
            <w:vMerge w:val="restart"/>
            <w:vAlign w:val="center"/>
          </w:tcPr>
          <w:p w14:paraId="1B0B9C82" w14:textId="77777777" w:rsidR="001D7A58" w:rsidRPr="007978AC" w:rsidRDefault="001D7A58" w:rsidP="0076453F">
            <w:pPr>
              <w:pStyle w:val="Tabela"/>
              <w:spacing w:before="0" w:after="0"/>
              <w:rPr>
                <w:lang w:val="sl-SI"/>
              </w:rPr>
            </w:pPr>
            <w:r w:rsidRPr="007978AC">
              <w:t>Ликовна култура</w:t>
            </w:r>
          </w:p>
        </w:tc>
        <w:tc>
          <w:tcPr>
            <w:tcW w:w="1723" w:type="dxa"/>
            <w:gridSpan w:val="2"/>
            <w:tcBorders>
              <w:bottom w:val="double" w:sz="4" w:space="0" w:color="auto"/>
            </w:tcBorders>
          </w:tcPr>
          <w:p w14:paraId="277FD4B6" w14:textId="77777777" w:rsidR="001D7A58" w:rsidRPr="00CF6A88" w:rsidRDefault="001D7A58" w:rsidP="0076453F">
            <w:pPr>
              <w:pStyle w:val="Tabela"/>
              <w:spacing w:before="0" w:after="0"/>
              <w:rPr>
                <w:lang w:val="en-US"/>
              </w:rPr>
            </w:pPr>
            <w:r w:rsidRPr="007978AC">
              <w:t xml:space="preserve">72 </w:t>
            </w:r>
          </w:p>
        </w:tc>
        <w:tc>
          <w:tcPr>
            <w:tcW w:w="1417" w:type="dxa"/>
            <w:gridSpan w:val="2"/>
            <w:tcBorders>
              <w:bottom w:val="double" w:sz="4" w:space="0" w:color="auto"/>
            </w:tcBorders>
          </w:tcPr>
          <w:p w14:paraId="6E100768" w14:textId="77777777" w:rsidR="001D7A58" w:rsidRPr="009948DC" w:rsidRDefault="00190C6A" w:rsidP="009948DC">
            <w:pPr>
              <w:pStyle w:val="Tabela"/>
              <w:spacing w:before="0" w:after="0"/>
              <w:jc w:val="left"/>
              <w:rPr>
                <w:lang w:val="sr-Cyrl-RS"/>
              </w:rPr>
            </w:pPr>
            <w:r>
              <w:rPr>
                <w:lang w:val="sr-Cyrl-RS"/>
              </w:rPr>
              <w:t xml:space="preserve">        </w:t>
            </w:r>
            <w:r w:rsidR="0011216D">
              <w:rPr>
                <w:lang w:val="sr-Cyrl-RS"/>
              </w:rPr>
              <w:t>36</w:t>
            </w:r>
          </w:p>
        </w:tc>
        <w:tc>
          <w:tcPr>
            <w:tcW w:w="1496" w:type="dxa"/>
            <w:gridSpan w:val="3"/>
            <w:tcBorders>
              <w:bottom w:val="double" w:sz="4" w:space="0" w:color="auto"/>
            </w:tcBorders>
          </w:tcPr>
          <w:p w14:paraId="77F910F2" w14:textId="77777777" w:rsidR="001D7A58" w:rsidRPr="00501EE6" w:rsidRDefault="001D7A58" w:rsidP="009948DC">
            <w:pPr>
              <w:pStyle w:val="Tabela"/>
              <w:spacing w:before="0" w:after="0"/>
              <w:jc w:val="left"/>
              <w:rPr>
                <w:lang w:val="sr-Cyrl-RS"/>
              </w:rPr>
            </w:pPr>
            <w:r w:rsidRPr="007978AC">
              <w:t xml:space="preserve"> </w:t>
            </w:r>
            <w:r w:rsidR="00501EE6">
              <w:rPr>
                <w:lang w:val="sr-Cyrl-RS"/>
              </w:rPr>
              <w:t xml:space="preserve">        36</w:t>
            </w:r>
          </w:p>
        </w:tc>
        <w:tc>
          <w:tcPr>
            <w:tcW w:w="1722" w:type="dxa"/>
            <w:gridSpan w:val="3"/>
            <w:tcBorders>
              <w:bottom w:val="double" w:sz="4" w:space="0" w:color="auto"/>
            </w:tcBorders>
          </w:tcPr>
          <w:p w14:paraId="290C10F9" w14:textId="77777777" w:rsidR="001D7A58" w:rsidRPr="00AE6FBC" w:rsidRDefault="001D7A58" w:rsidP="003D3AE2">
            <w:pPr>
              <w:pStyle w:val="Tabela"/>
              <w:spacing w:before="0" w:after="0"/>
              <w:rPr>
                <w:lang w:val="sr-Cyrl-RS"/>
              </w:rPr>
            </w:pPr>
            <w:r w:rsidRPr="007978AC">
              <w:t xml:space="preserve"> </w:t>
            </w:r>
            <w:r w:rsidR="00957533">
              <w:rPr>
                <w:lang w:val="sr-Cyrl-RS"/>
              </w:rPr>
              <w:t>34</w:t>
            </w:r>
          </w:p>
        </w:tc>
        <w:tc>
          <w:tcPr>
            <w:tcW w:w="949" w:type="dxa"/>
            <w:vMerge w:val="restart"/>
            <w:vAlign w:val="center"/>
          </w:tcPr>
          <w:p w14:paraId="4EF3DA14" w14:textId="77777777" w:rsidR="001D7A58" w:rsidRPr="00CF6A88" w:rsidRDefault="001D7A58" w:rsidP="0076453F">
            <w:pPr>
              <w:pStyle w:val="Tabela"/>
              <w:spacing w:before="0" w:after="0"/>
              <w:rPr>
                <w:sz w:val="28"/>
                <w:szCs w:val="28"/>
                <w:lang w:val="en-US"/>
              </w:rPr>
            </w:pPr>
          </w:p>
        </w:tc>
      </w:tr>
      <w:tr w:rsidR="001D7A58" w:rsidRPr="007978AC" w14:paraId="066A3A6C" w14:textId="77777777" w:rsidTr="00EF3792">
        <w:trPr>
          <w:cantSplit/>
          <w:trHeight w:val="315"/>
        </w:trPr>
        <w:tc>
          <w:tcPr>
            <w:tcW w:w="921" w:type="dxa"/>
            <w:vMerge/>
            <w:vAlign w:val="center"/>
          </w:tcPr>
          <w:p w14:paraId="739C518F" w14:textId="77777777" w:rsidR="001D7A58" w:rsidRPr="007978AC" w:rsidRDefault="001D7A58" w:rsidP="0076453F">
            <w:pPr>
              <w:pStyle w:val="Tabela"/>
              <w:spacing w:before="0" w:after="0"/>
            </w:pPr>
          </w:p>
        </w:tc>
        <w:tc>
          <w:tcPr>
            <w:tcW w:w="1496" w:type="dxa"/>
            <w:vMerge/>
            <w:vAlign w:val="center"/>
          </w:tcPr>
          <w:p w14:paraId="4EF1C7F8" w14:textId="77777777" w:rsidR="001D7A58" w:rsidRPr="007978AC" w:rsidRDefault="001D7A58" w:rsidP="0076453F">
            <w:pPr>
              <w:pStyle w:val="Tabela"/>
              <w:spacing w:before="0" w:after="0"/>
            </w:pPr>
          </w:p>
        </w:tc>
        <w:tc>
          <w:tcPr>
            <w:tcW w:w="1723" w:type="dxa"/>
            <w:gridSpan w:val="2"/>
            <w:shd w:val="clear" w:color="auto" w:fill="B3B3B3"/>
          </w:tcPr>
          <w:p w14:paraId="2C915A06" w14:textId="77777777" w:rsidR="001D7A58" w:rsidRPr="00CF6A88" w:rsidRDefault="001D7A58" w:rsidP="0076453F">
            <w:pPr>
              <w:pStyle w:val="Tabela"/>
              <w:spacing w:before="0" w:after="0"/>
              <w:rPr>
                <w:lang w:val="en-US"/>
              </w:rPr>
            </w:pPr>
          </w:p>
        </w:tc>
        <w:tc>
          <w:tcPr>
            <w:tcW w:w="1417" w:type="dxa"/>
            <w:gridSpan w:val="2"/>
            <w:shd w:val="clear" w:color="auto" w:fill="B3B3B3"/>
          </w:tcPr>
          <w:p w14:paraId="5F37655B" w14:textId="77777777" w:rsidR="001D7A58" w:rsidRPr="007978AC" w:rsidRDefault="001D7A58" w:rsidP="0076453F">
            <w:pPr>
              <w:pStyle w:val="Tabela"/>
              <w:spacing w:before="0" w:after="0"/>
            </w:pPr>
          </w:p>
        </w:tc>
        <w:tc>
          <w:tcPr>
            <w:tcW w:w="1496" w:type="dxa"/>
            <w:gridSpan w:val="3"/>
            <w:shd w:val="clear" w:color="auto" w:fill="B3B3B3"/>
          </w:tcPr>
          <w:p w14:paraId="6B383158" w14:textId="77777777" w:rsidR="001D7A58" w:rsidRPr="007978AC" w:rsidRDefault="001D7A58" w:rsidP="0076453F">
            <w:pPr>
              <w:pStyle w:val="Tabela"/>
              <w:spacing w:before="0" w:after="0"/>
            </w:pPr>
          </w:p>
        </w:tc>
        <w:tc>
          <w:tcPr>
            <w:tcW w:w="1722" w:type="dxa"/>
            <w:gridSpan w:val="3"/>
            <w:shd w:val="clear" w:color="auto" w:fill="B3B3B3"/>
          </w:tcPr>
          <w:p w14:paraId="65C9DC47" w14:textId="77777777" w:rsidR="001D7A58" w:rsidRPr="007978AC" w:rsidRDefault="001D7A58" w:rsidP="0076453F">
            <w:pPr>
              <w:pStyle w:val="Tabela"/>
              <w:spacing w:before="0" w:after="0"/>
            </w:pPr>
          </w:p>
        </w:tc>
        <w:tc>
          <w:tcPr>
            <w:tcW w:w="949" w:type="dxa"/>
            <w:vMerge/>
            <w:vAlign w:val="center"/>
          </w:tcPr>
          <w:p w14:paraId="0C146B6F" w14:textId="77777777" w:rsidR="001D7A58" w:rsidRPr="007978AC" w:rsidRDefault="001D7A58" w:rsidP="0076453F">
            <w:pPr>
              <w:pStyle w:val="Tabela"/>
              <w:spacing w:before="0" w:after="0"/>
              <w:rPr>
                <w:sz w:val="28"/>
                <w:szCs w:val="28"/>
                <w:lang w:val="sl-SI"/>
              </w:rPr>
            </w:pPr>
          </w:p>
        </w:tc>
      </w:tr>
      <w:tr w:rsidR="001D7A58" w:rsidRPr="007978AC" w14:paraId="6B82FB6D" w14:textId="77777777" w:rsidTr="00EF3792">
        <w:trPr>
          <w:cantSplit/>
          <w:trHeight w:val="180"/>
        </w:trPr>
        <w:tc>
          <w:tcPr>
            <w:tcW w:w="921" w:type="dxa"/>
            <w:vMerge w:val="restart"/>
            <w:vAlign w:val="center"/>
          </w:tcPr>
          <w:p w14:paraId="34500472" w14:textId="77777777" w:rsidR="001D7A58" w:rsidRPr="007978AC" w:rsidRDefault="001D7A58" w:rsidP="0076453F">
            <w:pPr>
              <w:pStyle w:val="Tabela"/>
              <w:spacing w:before="0" w:after="0"/>
              <w:rPr>
                <w:spacing w:val="-4"/>
              </w:rPr>
            </w:pPr>
          </w:p>
        </w:tc>
        <w:tc>
          <w:tcPr>
            <w:tcW w:w="1496" w:type="dxa"/>
            <w:vMerge w:val="restart"/>
            <w:vAlign w:val="center"/>
          </w:tcPr>
          <w:p w14:paraId="7CC760A1" w14:textId="77777777" w:rsidR="001D7A58" w:rsidRPr="00D57889" w:rsidRDefault="001D7A58" w:rsidP="00613C7B">
            <w:pPr>
              <w:pStyle w:val="Tabela"/>
              <w:spacing w:before="0" w:after="0"/>
              <w:jc w:val="left"/>
              <w:rPr>
                <w:spacing w:val="-4"/>
                <w:lang w:val="sr-Cyrl-RS"/>
              </w:rPr>
            </w:pPr>
          </w:p>
        </w:tc>
        <w:tc>
          <w:tcPr>
            <w:tcW w:w="1723" w:type="dxa"/>
            <w:gridSpan w:val="2"/>
          </w:tcPr>
          <w:p w14:paraId="07D2EAD1" w14:textId="77777777" w:rsidR="001D7A58" w:rsidRPr="00D57889" w:rsidRDefault="001D7A58" w:rsidP="0076453F">
            <w:pPr>
              <w:pStyle w:val="Tabela"/>
              <w:spacing w:before="0" w:after="0"/>
              <w:rPr>
                <w:lang w:val="sr-Cyrl-RS"/>
              </w:rPr>
            </w:pPr>
          </w:p>
        </w:tc>
        <w:tc>
          <w:tcPr>
            <w:tcW w:w="1417" w:type="dxa"/>
            <w:gridSpan w:val="2"/>
          </w:tcPr>
          <w:p w14:paraId="4186FDD0" w14:textId="77777777" w:rsidR="001D7A58" w:rsidRPr="00D57889" w:rsidRDefault="00190C6A" w:rsidP="009948DC">
            <w:pPr>
              <w:pStyle w:val="Tabela"/>
              <w:spacing w:before="0" w:after="0"/>
              <w:jc w:val="left"/>
              <w:rPr>
                <w:lang w:val="sr-Cyrl-RS"/>
              </w:rPr>
            </w:pPr>
            <w:r>
              <w:rPr>
                <w:lang w:val="sr-Cyrl-RS"/>
              </w:rPr>
              <w:t xml:space="preserve">        </w:t>
            </w:r>
          </w:p>
        </w:tc>
        <w:tc>
          <w:tcPr>
            <w:tcW w:w="1496" w:type="dxa"/>
            <w:gridSpan w:val="3"/>
            <w:tcBorders>
              <w:bottom w:val="double" w:sz="4" w:space="0" w:color="auto"/>
            </w:tcBorders>
          </w:tcPr>
          <w:p w14:paraId="72C3DCA4" w14:textId="77777777" w:rsidR="001D7A58" w:rsidRPr="00D57889" w:rsidRDefault="00957533" w:rsidP="009948DC">
            <w:pPr>
              <w:pStyle w:val="Tabela"/>
              <w:spacing w:before="0" w:after="0"/>
              <w:jc w:val="left"/>
              <w:rPr>
                <w:lang w:val="sr-Cyrl-RS"/>
              </w:rPr>
            </w:pPr>
            <w:r>
              <w:rPr>
                <w:lang w:val="sr-Cyrl-RS"/>
              </w:rPr>
              <w:t xml:space="preserve">         </w:t>
            </w:r>
          </w:p>
        </w:tc>
        <w:tc>
          <w:tcPr>
            <w:tcW w:w="1722" w:type="dxa"/>
            <w:gridSpan w:val="3"/>
            <w:tcBorders>
              <w:bottom w:val="double" w:sz="4" w:space="0" w:color="auto"/>
            </w:tcBorders>
          </w:tcPr>
          <w:p w14:paraId="5EF475BD" w14:textId="77777777" w:rsidR="001D7A58" w:rsidRPr="00D57889" w:rsidRDefault="001D7A58" w:rsidP="0076453F">
            <w:pPr>
              <w:pStyle w:val="Tabela"/>
              <w:spacing w:before="0" w:after="0"/>
              <w:rPr>
                <w:lang w:val="sr-Cyrl-RS"/>
              </w:rPr>
            </w:pPr>
          </w:p>
        </w:tc>
        <w:tc>
          <w:tcPr>
            <w:tcW w:w="949" w:type="dxa"/>
            <w:vMerge w:val="restart"/>
            <w:vAlign w:val="center"/>
          </w:tcPr>
          <w:p w14:paraId="6355BEBB" w14:textId="77777777" w:rsidR="001D7A58" w:rsidRPr="007978AC" w:rsidRDefault="001D7A58" w:rsidP="0076453F">
            <w:pPr>
              <w:pStyle w:val="Tabela"/>
              <w:spacing w:before="0" w:after="0"/>
              <w:rPr>
                <w:sz w:val="28"/>
                <w:szCs w:val="28"/>
                <w:lang w:val="sl-SI"/>
              </w:rPr>
            </w:pPr>
          </w:p>
        </w:tc>
      </w:tr>
      <w:tr w:rsidR="001D7A58" w:rsidRPr="007978AC" w14:paraId="550681AC" w14:textId="77777777" w:rsidTr="00EF3792">
        <w:trPr>
          <w:cantSplit/>
          <w:trHeight w:val="180"/>
        </w:trPr>
        <w:tc>
          <w:tcPr>
            <w:tcW w:w="921" w:type="dxa"/>
            <w:vMerge/>
            <w:vAlign w:val="center"/>
          </w:tcPr>
          <w:p w14:paraId="1AF4693B" w14:textId="77777777" w:rsidR="001D7A58" w:rsidRPr="007978AC" w:rsidRDefault="001D7A58" w:rsidP="0076453F">
            <w:pPr>
              <w:pStyle w:val="Tabela"/>
              <w:spacing w:before="0" w:after="0"/>
              <w:rPr>
                <w:spacing w:val="-4"/>
              </w:rPr>
            </w:pPr>
          </w:p>
        </w:tc>
        <w:tc>
          <w:tcPr>
            <w:tcW w:w="1496" w:type="dxa"/>
            <w:vMerge/>
            <w:vAlign w:val="center"/>
          </w:tcPr>
          <w:p w14:paraId="2D75ADD0" w14:textId="77777777" w:rsidR="001D7A58" w:rsidRPr="007978AC" w:rsidRDefault="001D7A58" w:rsidP="0076453F">
            <w:pPr>
              <w:pStyle w:val="Tabela"/>
              <w:spacing w:before="0" w:after="0"/>
              <w:rPr>
                <w:spacing w:val="-4"/>
              </w:rPr>
            </w:pPr>
          </w:p>
        </w:tc>
        <w:tc>
          <w:tcPr>
            <w:tcW w:w="1723" w:type="dxa"/>
            <w:gridSpan w:val="2"/>
          </w:tcPr>
          <w:p w14:paraId="1699D2F1" w14:textId="77777777" w:rsidR="001D7A58" w:rsidRPr="007978AC" w:rsidRDefault="001D7A58" w:rsidP="0076453F">
            <w:pPr>
              <w:pStyle w:val="Tabela"/>
              <w:spacing w:before="0" w:after="0"/>
              <w:rPr>
                <w:lang w:val="sl-SI"/>
              </w:rPr>
            </w:pPr>
          </w:p>
        </w:tc>
        <w:tc>
          <w:tcPr>
            <w:tcW w:w="1417" w:type="dxa"/>
            <w:gridSpan w:val="2"/>
          </w:tcPr>
          <w:p w14:paraId="263E1AE1" w14:textId="77777777" w:rsidR="001D7A58" w:rsidRPr="007978AC" w:rsidRDefault="001D7A58" w:rsidP="0076453F">
            <w:pPr>
              <w:pStyle w:val="Tabela"/>
              <w:spacing w:before="0" w:after="0"/>
              <w:rPr>
                <w:lang w:val="sl-SI"/>
              </w:rPr>
            </w:pPr>
          </w:p>
        </w:tc>
        <w:tc>
          <w:tcPr>
            <w:tcW w:w="1496" w:type="dxa"/>
            <w:gridSpan w:val="3"/>
            <w:shd w:val="clear" w:color="auto" w:fill="B3B3B3"/>
          </w:tcPr>
          <w:p w14:paraId="3799ED79" w14:textId="77777777" w:rsidR="001D7A58" w:rsidRPr="007978AC" w:rsidRDefault="001D7A58" w:rsidP="0076453F">
            <w:pPr>
              <w:pStyle w:val="Tabela"/>
              <w:spacing w:before="0" w:after="0"/>
              <w:rPr>
                <w:lang w:val="sl-SI"/>
              </w:rPr>
            </w:pPr>
          </w:p>
        </w:tc>
        <w:tc>
          <w:tcPr>
            <w:tcW w:w="1722" w:type="dxa"/>
            <w:gridSpan w:val="3"/>
            <w:shd w:val="clear" w:color="auto" w:fill="B3B3B3"/>
          </w:tcPr>
          <w:p w14:paraId="27381C97" w14:textId="77777777" w:rsidR="001D7A58" w:rsidRPr="00CF6A88" w:rsidRDefault="001D7A58" w:rsidP="0076453F">
            <w:pPr>
              <w:pStyle w:val="Tabela"/>
              <w:spacing w:before="0" w:after="0"/>
              <w:rPr>
                <w:lang w:val="en-US"/>
              </w:rPr>
            </w:pPr>
          </w:p>
        </w:tc>
        <w:tc>
          <w:tcPr>
            <w:tcW w:w="949" w:type="dxa"/>
            <w:vMerge/>
            <w:vAlign w:val="center"/>
          </w:tcPr>
          <w:p w14:paraId="2EAD9A55" w14:textId="77777777" w:rsidR="001D7A58" w:rsidRPr="007978AC" w:rsidRDefault="001D7A58" w:rsidP="0076453F">
            <w:pPr>
              <w:pStyle w:val="Tabela"/>
              <w:spacing w:before="0" w:after="0"/>
              <w:rPr>
                <w:sz w:val="28"/>
                <w:szCs w:val="28"/>
                <w:lang w:val="sl-SI"/>
              </w:rPr>
            </w:pPr>
          </w:p>
        </w:tc>
      </w:tr>
      <w:tr w:rsidR="001D7A58" w:rsidRPr="007978AC" w14:paraId="7F0A4BF1" w14:textId="77777777" w:rsidTr="00EF3792">
        <w:trPr>
          <w:cantSplit/>
          <w:trHeight w:val="180"/>
        </w:trPr>
        <w:tc>
          <w:tcPr>
            <w:tcW w:w="921" w:type="dxa"/>
            <w:vMerge w:val="restart"/>
            <w:vAlign w:val="center"/>
          </w:tcPr>
          <w:p w14:paraId="75A998AB" w14:textId="77777777" w:rsidR="001D7A58" w:rsidRPr="00A76F5F" w:rsidRDefault="001D7A58" w:rsidP="0076453F">
            <w:pPr>
              <w:pStyle w:val="Tabela"/>
              <w:spacing w:before="0" w:after="0"/>
              <w:rPr>
                <w:lang w:val="sr-Cyrl-RS"/>
              </w:rPr>
            </w:pPr>
          </w:p>
        </w:tc>
        <w:tc>
          <w:tcPr>
            <w:tcW w:w="1496" w:type="dxa"/>
            <w:vMerge w:val="restart"/>
            <w:vAlign w:val="center"/>
          </w:tcPr>
          <w:p w14:paraId="0652DBA0" w14:textId="77777777" w:rsidR="001D7A58" w:rsidRPr="007978AC" w:rsidRDefault="001D7A58" w:rsidP="0076453F">
            <w:pPr>
              <w:pStyle w:val="Tabela"/>
              <w:spacing w:before="0" w:after="0"/>
              <w:rPr>
                <w:lang w:val="sl-SI"/>
              </w:rPr>
            </w:pPr>
            <w:r w:rsidRPr="007978AC">
              <w:rPr>
                <w:lang w:val="sl-SI"/>
              </w:rPr>
              <w:t>Хемија</w:t>
            </w:r>
          </w:p>
        </w:tc>
        <w:tc>
          <w:tcPr>
            <w:tcW w:w="1723" w:type="dxa"/>
            <w:gridSpan w:val="2"/>
          </w:tcPr>
          <w:p w14:paraId="33C03436" w14:textId="77777777" w:rsidR="001D7A58" w:rsidRPr="007978AC" w:rsidRDefault="001D7A58" w:rsidP="0076453F">
            <w:pPr>
              <w:pStyle w:val="Tabela"/>
              <w:spacing w:before="0" w:after="0"/>
            </w:pPr>
          </w:p>
        </w:tc>
        <w:tc>
          <w:tcPr>
            <w:tcW w:w="1417" w:type="dxa"/>
            <w:gridSpan w:val="2"/>
          </w:tcPr>
          <w:p w14:paraId="6F9FC019" w14:textId="77777777" w:rsidR="001D7A58" w:rsidRPr="007978AC" w:rsidRDefault="001D7A58" w:rsidP="0076453F">
            <w:pPr>
              <w:pStyle w:val="Tabela"/>
              <w:spacing w:before="0" w:after="0"/>
            </w:pPr>
          </w:p>
        </w:tc>
        <w:tc>
          <w:tcPr>
            <w:tcW w:w="1496" w:type="dxa"/>
            <w:gridSpan w:val="3"/>
            <w:tcBorders>
              <w:bottom w:val="double" w:sz="4" w:space="0" w:color="auto"/>
            </w:tcBorders>
          </w:tcPr>
          <w:p w14:paraId="5E998008" w14:textId="77777777" w:rsidR="001D7A58" w:rsidRPr="009948DC" w:rsidRDefault="00501EE6" w:rsidP="0076453F">
            <w:pPr>
              <w:pStyle w:val="Tabela"/>
              <w:spacing w:before="0" w:after="0"/>
              <w:rPr>
                <w:lang w:val="sr-Cyrl-RS"/>
              </w:rPr>
            </w:pPr>
            <w:r>
              <w:rPr>
                <w:lang w:val="sr-Cyrl-RS"/>
              </w:rPr>
              <w:t>72</w:t>
            </w:r>
          </w:p>
        </w:tc>
        <w:tc>
          <w:tcPr>
            <w:tcW w:w="1722" w:type="dxa"/>
            <w:gridSpan w:val="3"/>
            <w:tcBorders>
              <w:bottom w:val="double" w:sz="4" w:space="0" w:color="auto"/>
            </w:tcBorders>
          </w:tcPr>
          <w:p w14:paraId="41D1A3F9" w14:textId="77777777" w:rsidR="001D7A58" w:rsidRPr="00AE6FBC" w:rsidRDefault="001D7A58" w:rsidP="0076453F">
            <w:pPr>
              <w:pStyle w:val="Tabela"/>
              <w:spacing w:before="0" w:after="0"/>
              <w:rPr>
                <w:lang w:val="sr-Cyrl-RS"/>
              </w:rPr>
            </w:pPr>
            <w:r w:rsidRPr="007978AC">
              <w:t xml:space="preserve"> </w:t>
            </w:r>
            <w:r w:rsidR="00AE6FBC">
              <w:rPr>
                <w:lang w:val="sr-Cyrl-RS"/>
              </w:rPr>
              <w:t>72</w:t>
            </w:r>
          </w:p>
        </w:tc>
        <w:tc>
          <w:tcPr>
            <w:tcW w:w="949" w:type="dxa"/>
            <w:vMerge w:val="restart"/>
            <w:vAlign w:val="center"/>
          </w:tcPr>
          <w:p w14:paraId="228C64F8" w14:textId="77777777" w:rsidR="001D7A58" w:rsidRPr="007978AC" w:rsidRDefault="001D7A58" w:rsidP="0076453F">
            <w:pPr>
              <w:pStyle w:val="Tabela"/>
              <w:spacing w:before="0" w:after="0"/>
              <w:rPr>
                <w:sz w:val="28"/>
                <w:szCs w:val="28"/>
              </w:rPr>
            </w:pPr>
          </w:p>
        </w:tc>
      </w:tr>
      <w:tr w:rsidR="001D7A58" w:rsidRPr="007978AC" w14:paraId="4CEE9A64" w14:textId="77777777" w:rsidTr="00EF3792">
        <w:trPr>
          <w:cantSplit/>
          <w:trHeight w:val="180"/>
        </w:trPr>
        <w:tc>
          <w:tcPr>
            <w:tcW w:w="921" w:type="dxa"/>
            <w:vMerge/>
            <w:vAlign w:val="center"/>
          </w:tcPr>
          <w:p w14:paraId="49105230" w14:textId="77777777" w:rsidR="001D7A58" w:rsidRPr="007978AC" w:rsidRDefault="001D7A58" w:rsidP="0076453F">
            <w:pPr>
              <w:pStyle w:val="Tabela"/>
              <w:spacing w:before="0" w:after="0"/>
            </w:pPr>
          </w:p>
        </w:tc>
        <w:tc>
          <w:tcPr>
            <w:tcW w:w="1496" w:type="dxa"/>
            <w:vMerge/>
          </w:tcPr>
          <w:p w14:paraId="122DDC2C" w14:textId="77777777" w:rsidR="001D7A58" w:rsidRPr="007978AC" w:rsidRDefault="001D7A58" w:rsidP="0076453F">
            <w:pPr>
              <w:pStyle w:val="Tabela"/>
              <w:spacing w:before="0" w:after="0"/>
            </w:pPr>
          </w:p>
        </w:tc>
        <w:tc>
          <w:tcPr>
            <w:tcW w:w="1723" w:type="dxa"/>
            <w:gridSpan w:val="2"/>
          </w:tcPr>
          <w:p w14:paraId="04644A92" w14:textId="77777777" w:rsidR="001D7A58" w:rsidRPr="007978AC" w:rsidRDefault="001D7A58" w:rsidP="0076453F">
            <w:pPr>
              <w:pStyle w:val="Tabela"/>
              <w:spacing w:before="0" w:after="0"/>
            </w:pPr>
          </w:p>
        </w:tc>
        <w:tc>
          <w:tcPr>
            <w:tcW w:w="1417" w:type="dxa"/>
            <w:gridSpan w:val="2"/>
          </w:tcPr>
          <w:p w14:paraId="168D7A90" w14:textId="77777777" w:rsidR="001D7A58" w:rsidRPr="007978AC" w:rsidRDefault="001D7A58" w:rsidP="0076453F">
            <w:pPr>
              <w:pStyle w:val="Tabela"/>
              <w:spacing w:before="0" w:after="0"/>
            </w:pPr>
          </w:p>
        </w:tc>
        <w:tc>
          <w:tcPr>
            <w:tcW w:w="1496" w:type="dxa"/>
            <w:gridSpan w:val="3"/>
            <w:shd w:val="clear" w:color="auto" w:fill="B3B3B3"/>
          </w:tcPr>
          <w:p w14:paraId="4CA3B0A4" w14:textId="77777777" w:rsidR="001D7A58" w:rsidRPr="007978AC" w:rsidRDefault="001D7A58" w:rsidP="0076453F">
            <w:pPr>
              <w:pStyle w:val="Tabela"/>
              <w:spacing w:before="0" w:after="0"/>
            </w:pPr>
          </w:p>
        </w:tc>
        <w:tc>
          <w:tcPr>
            <w:tcW w:w="1722" w:type="dxa"/>
            <w:gridSpan w:val="3"/>
            <w:shd w:val="clear" w:color="auto" w:fill="B3B3B3"/>
          </w:tcPr>
          <w:p w14:paraId="3EBC649C" w14:textId="77777777" w:rsidR="001D7A58" w:rsidRPr="007978AC" w:rsidRDefault="001D7A58" w:rsidP="0076453F">
            <w:pPr>
              <w:pStyle w:val="Tabela"/>
              <w:spacing w:before="0" w:after="0"/>
            </w:pPr>
          </w:p>
        </w:tc>
        <w:tc>
          <w:tcPr>
            <w:tcW w:w="949" w:type="dxa"/>
            <w:vMerge/>
          </w:tcPr>
          <w:p w14:paraId="5C6C9720" w14:textId="77777777" w:rsidR="001D7A58" w:rsidRPr="007978AC" w:rsidRDefault="001D7A58" w:rsidP="0076453F">
            <w:pPr>
              <w:pStyle w:val="Tabela"/>
              <w:spacing w:before="0" w:after="0"/>
              <w:rPr>
                <w:sz w:val="28"/>
                <w:szCs w:val="28"/>
                <w:lang w:val="sl-SI"/>
              </w:rPr>
            </w:pPr>
          </w:p>
        </w:tc>
      </w:tr>
      <w:tr w:rsidR="001D7A58" w:rsidRPr="007978AC" w14:paraId="0CDF1EB2" w14:textId="77777777" w:rsidTr="00EF3792">
        <w:trPr>
          <w:cantSplit/>
          <w:trHeight w:val="570"/>
        </w:trPr>
        <w:tc>
          <w:tcPr>
            <w:tcW w:w="921" w:type="dxa"/>
            <w:vAlign w:val="center"/>
          </w:tcPr>
          <w:p w14:paraId="78A5BA27" w14:textId="77777777" w:rsidR="001D7A58" w:rsidRPr="007978AC" w:rsidRDefault="001D7A58" w:rsidP="0076453F">
            <w:pPr>
              <w:pStyle w:val="Tabela"/>
              <w:spacing w:before="0" w:after="0"/>
            </w:pPr>
          </w:p>
        </w:tc>
        <w:tc>
          <w:tcPr>
            <w:tcW w:w="1496" w:type="dxa"/>
            <w:vAlign w:val="center"/>
          </w:tcPr>
          <w:p w14:paraId="08E3637B" w14:textId="77777777" w:rsidR="001D7A58" w:rsidRPr="00D57889" w:rsidRDefault="00A76F5F" w:rsidP="0076453F">
            <w:pPr>
              <w:pStyle w:val="Tabela"/>
              <w:spacing w:before="0" w:after="0"/>
              <w:rPr>
                <w:lang w:val="sr-Cyrl-RS"/>
              </w:rPr>
            </w:pPr>
            <w:r>
              <w:rPr>
                <w:lang w:val="sr-Cyrl-RS"/>
              </w:rPr>
              <w:t>Информатика и рачунарство</w:t>
            </w:r>
          </w:p>
        </w:tc>
        <w:tc>
          <w:tcPr>
            <w:tcW w:w="6358" w:type="dxa"/>
            <w:gridSpan w:val="10"/>
            <w:vAlign w:val="center"/>
          </w:tcPr>
          <w:p w14:paraId="166C1C29" w14:textId="77777777" w:rsidR="001D7A58" w:rsidRPr="00D57889" w:rsidRDefault="00190C6A" w:rsidP="009948DC">
            <w:pPr>
              <w:pStyle w:val="Tabela"/>
              <w:spacing w:before="0" w:after="0"/>
              <w:jc w:val="left"/>
              <w:rPr>
                <w:lang w:val="sr-Cyrl-RS"/>
              </w:rPr>
            </w:pPr>
            <w:r>
              <w:rPr>
                <w:lang w:val="sr-Cyrl-RS"/>
              </w:rPr>
              <w:t xml:space="preserve"> </w:t>
            </w:r>
            <w:r w:rsidR="009948DC">
              <w:rPr>
                <w:lang w:val="sr-Cyrl-RS"/>
              </w:rPr>
              <w:t xml:space="preserve">36                     </w:t>
            </w:r>
            <w:r w:rsidR="0011216D">
              <w:rPr>
                <w:lang w:val="sr-Cyrl-RS"/>
              </w:rPr>
              <w:t xml:space="preserve">   </w:t>
            </w:r>
            <w:r>
              <w:rPr>
                <w:lang w:val="sr-Cyrl-RS"/>
              </w:rPr>
              <w:t xml:space="preserve">       </w:t>
            </w:r>
            <w:r w:rsidR="009948DC">
              <w:rPr>
                <w:lang w:val="sr-Cyrl-RS"/>
              </w:rPr>
              <w:t xml:space="preserve"> </w:t>
            </w:r>
            <w:r w:rsidR="0011216D">
              <w:rPr>
                <w:lang w:val="sr-Cyrl-RS"/>
              </w:rPr>
              <w:t>36</w:t>
            </w:r>
            <w:r w:rsidR="009948DC">
              <w:rPr>
                <w:lang w:val="sr-Cyrl-RS"/>
              </w:rPr>
              <w:t xml:space="preserve">                           </w:t>
            </w:r>
            <w:r w:rsidR="00957533">
              <w:rPr>
                <w:lang w:val="sr-Cyrl-RS"/>
              </w:rPr>
              <w:t>36</w:t>
            </w:r>
            <w:r w:rsidR="009948DC">
              <w:rPr>
                <w:lang w:val="sr-Cyrl-RS"/>
              </w:rPr>
              <w:t xml:space="preserve">                        </w:t>
            </w:r>
            <w:r w:rsidR="00033E2F">
              <w:rPr>
                <w:lang w:val="sr-Cyrl-RS"/>
              </w:rPr>
              <w:t>36</w:t>
            </w:r>
            <w:r w:rsidR="009948DC">
              <w:rPr>
                <w:lang w:val="sr-Cyrl-RS"/>
              </w:rPr>
              <w:t xml:space="preserve">      </w:t>
            </w:r>
          </w:p>
        </w:tc>
        <w:tc>
          <w:tcPr>
            <w:tcW w:w="949" w:type="dxa"/>
            <w:vAlign w:val="center"/>
          </w:tcPr>
          <w:p w14:paraId="4C810665" w14:textId="77777777" w:rsidR="001D7A58" w:rsidRPr="00B671EE" w:rsidRDefault="001D7A58" w:rsidP="0076453F">
            <w:pPr>
              <w:pStyle w:val="Tabela"/>
              <w:spacing w:before="0" w:after="0"/>
              <w:rPr>
                <w:sz w:val="28"/>
                <w:szCs w:val="28"/>
                <w:lang w:val="en-US"/>
              </w:rPr>
            </w:pPr>
          </w:p>
        </w:tc>
      </w:tr>
      <w:tr w:rsidR="001D7A58" w:rsidRPr="007978AC" w14:paraId="43EBF597" w14:textId="77777777" w:rsidTr="00EF3792">
        <w:tc>
          <w:tcPr>
            <w:tcW w:w="921" w:type="dxa"/>
            <w:vAlign w:val="center"/>
          </w:tcPr>
          <w:p w14:paraId="66A94982" w14:textId="77777777" w:rsidR="001D7A58" w:rsidRPr="00A76F5F" w:rsidRDefault="001D7A58" w:rsidP="0076453F">
            <w:pPr>
              <w:pStyle w:val="Tabela"/>
              <w:spacing w:before="0" w:after="0"/>
              <w:rPr>
                <w:lang w:val="sr-Cyrl-RS"/>
              </w:rPr>
            </w:pPr>
          </w:p>
        </w:tc>
        <w:tc>
          <w:tcPr>
            <w:tcW w:w="1496" w:type="dxa"/>
            <w:vAlign w:val="center"/>
          </w:tcPr>
          <w:p w14:paraId="0775FEEF" w14:textId="77777777" w:rsidR="001D7A58" w:rsidRPr="007978AC" w:rsidRDefault="001D7A58" w:rsidP="0076453F">
            <w:pPr>
              <w:pStyle w:val="Tabela"/>
              <w:spacing w:before="0" w:after="0"/>
            </w:pPr>
            <w:r>
              <w:t>Грађанско васпитање</w:t>
            </w:r>
            <w:r w:rsidRPr="007978AC">
              <w:t>:</w:t>
            </w:r>
          </w:p>
        </w:tc>
        <w:tc>
          <w:tcPr>
            <w:tcW w:w="1683" w:type="dxa"/>
            <w:gridSpan w:val="2"/>
          </w:tcPr>
          <w:p w14:paraId="54C1D038" w14:textId="77777777" w:rsidR="001D7A58" w:rsidRDefault="001D7A58" w:rsidP="00190C6A">
            <w:pPr>
              <w:pStyle w:val="Tabela"/>
              <w:spacing w:before="0" w:after="0"/>
              <w:jc w:val="left"/>
            </w:pPr>
            <w:r>
              <w:t>36</w:t>
            </w:r>
          </w:p>
          <w:p w14:paraId="2A5DD36E" w14:textId="77777777" w:rsidR="001D7A58" w:rsidRPr="00D666F4" w:rsidRDefault="001D7A58" w:rsidP="0076453F">
            <w:pPr>
              <w:pStyle w:val="Tabela"/>
              <w:spacing w:before="0" w:after="0"/>
            </w:pPr>
          </w:p>
        </w:tc>
        <w:tc>
          <w:tcPr>
            <w:tcW w:w="1518" w:type="dxa"/>
            <w:gridSpan w:val="3"/>
          </w:tcPr>
          <w:p w14:paraId="6C84E9B1" w14:textId="77777777" w:rsidR="001D7A58" w:rsidRPr="009948DC" w:rsidRDefault="001D7A58" w:rsidP="0076453F">
            <w:pPr>
              <w:pStyle w:val="Tabela"/>
              <w:spacing w:before="0" w:after="0"/>
              <w:rPr>
                <w:lang w:val="sr-Cyrl-RS"/>
              </w:rPr>
            </w:pPr>
          </w:p>
          <w:p w14:paraId="4206171F" w14:textId="77777777" w:rsidR="001D7A58" w:rsidRPr="0011216D" w:rsidRDefault="0011216D" w:rsidP="0076453F">
            <w:pPr>
              <w:pStyle w:val="Tabela"/>
              <w:spacing w:before="0" w:after="0"/>
              <w:rPr>
                <w:lang w:val="sr-Cyrl-RS"/>
              </w:rPr>
            </w:pPr>
            <w:r>
              <w:rPr>
                <w:lang w:val="sr-Cyrl-RS"/>
              </w:rPr>
              <w:t>36</w:t>
            </w:r>
          </w:p>
        </w:tc>
        <w:tc>
          <w:tcPr>
            <w:tcW w:w="1627" w:type="dxa"/>
            <w:gridSpan w:val="3"/>
          </w:tcPr>
          <w:p w14:paraId="7EB1E8C8" w14:textId="77777777" w:rsidR="001D7A58" w:rsidRPr="00501EE6" w:rsidRDefault="00501EE6" w:rsidP="0076453F">
            <w:pPr>
              <w:pStyle w:val="Tabela"/>
              <w:spacing w:before="0" w:after="0"/>
              <w:rPr>
                <w:lang w:val="sr-Cyrl-RS"/>
              </w:rPr>
            </w:pPr>
            <w:r>
              <w:rPr>
                <w:lang w:val="sr-Cyrl-RS"/>
              </w:rPr>
              <w:t>36</w:t>
            </w:r>
          </w:p>
        </w:tc>
        <w:tc>
          <w:tcPr>
            <w:tcW w:w="1530" w:type="dxa"/>
            <w:gridSpan w:val="2"/>
          </w:tcPr>
          <w:p w14:paraId="0A3C4FC6" w14:textId="77777777" w:rsidR="001D7A58" w:rsidRPr="009948DC" w:rsidRDefault="00957533" w:rsidP="0076453F">
            <w:pPr>
              <w:pStyle w:val="Tabela"/>
              <w:spacing w:before="0" w:after="0"/>
              <w:rPr>
                <w:lang w:val="sr-Cyrl-RS"/>
              </w:rPr>
            </w:pPr>
            <w:r>
              <w:rPr>
                <w:lang w:val="sr-Cyrl-RS"/>
              </w:rPr>
              <w:t>34</w:t>
            </w:r>
          </w:p>
        </w:tc>
        <w:tc>
          <w:tcPr>
            <w:tcW w:w="949" w:type="dxa"/>
            <w:vAlign w:val="center"/>
          </w:tcPr>
          <w:p w14:paraId="46CD1002" w14:textId="77777777" w:rsidR="001D7A58" w:rsidRPr="007978AC" w:rsidRDefault="001D7A58" w:rsidP="0076453F">
            <w:pPr>
              <w:pStyle w:val="Tabela"/>
              <w:spacing w:before="0" w:after="0"/>
              <w:rPr>
                <w:sz w:val="28"/>
                <w:szCs w:val="28"/>
              </w:rPr>
            </w:pPr>
          </w:p>
        </w:tc>
      </w:tr>
      <w:tr w:rsidR="001D7A58" w:rsidRPr="007978AC" w14:paraId="313CD3FE" w14:textId="77777777" w:rsidTr="00EF3792">
        <w:tc>
          <w:tcPr>
            <w:tcW w:w="921" w:type="dxa"/>
            <w:vAlign w:val="center"/>
          </w:tcPr>
          <w:p w14:paraId="4E398C07" w14:textId="77777777" w:rsidR="001D7A58" w:rsidRPr="00A76F5F" w:rsidRDefault="001D7A58" w:rsidP="00A76F5F">
            <w:pPr>
              <w:pStyle w:val="Tabela"/>
              <w:spacing w:before="0" w:after="0"/>
              <w:jc w:val="left"/>
              <w:rPr>
                <w:lang w:val="sr-Cyrl-RS"/>
              </w:rPr>
            </w:pPr>
          </w:p>
        </w:tc>
        <w:tc>
          <w:tcPr>
            <w:tcW w:w="1496" w:type="dxa"/>
            <w:vAlign w:val="center"/>
          </w:tcPr>
          <w:p w14:paraId="10BDD125" w14:textId="77777777" w:rsidR="001D7A58" w:rsidRDefault="001D7A58" w:rsidP="0076453F">
            <w:pPr>
              <w:pStyle w:val="Tabela"/>
              <w:spacing w:before="0" w:after="0"/>
            </w:pPr>
            <w:r>
              <w:t>Верска настава</w:t>
            </w:r>
          </w:p>
        </w:tc>
        <w:tc>
          <w:tcPr>
            <w:tcW w:w="1683" w:type="dxa"/>
            <w:gridSpan w:val="2"/>
          </w:tcPr>
          <w:p w14:paraId="5D0D41CB" w14:textId="77777777" w:rsidR="001D7A58" w:rsidRPr="009948DC" w:rsidRDefault="001D7A58" w:rsidP="009948DC">
            <w:pPr>
              <w:pStyle w:val="Tabela"/>
              <w:spacing w:before="0" w:after="0"/>
              <w:jc w:val="left"/>
              <w:rPr>
                <w:lang w:val="sr-Cyrl-RS"/>
              </w:rPr>
            </w:pPr>
          </w:p>
          <w:p w14:paraId="60A20247" w14:textId="77777777" w:rsidR="001D7A58" w:rsidRPr="00613C7B" w:rsidRDefault="00613C7B" w:rsidP="0076453F">
            <w:pPr>
              <w:pStyle w:val="Tabela"/>
              <w:spacing w:before="0" w:after="0"/>
              <w:rPr>
                <w:lang w:val="sr-Cyrl-RS"/>
              </w:rPr>
            </w:pPr>
            <w:r>
              <w:rPr>
                <w:lang w:val="sr-Cyrl-RS"/>
              </w:rPr>
              <w:t>36</w:t>
            </w:r>
          </w:p>
        </w:tc>
        <w:tc>
          <w:tcPr>
            <w:tcW w:w="1518" w:type="dxa"/>
            <w:gridSpan w:val="3"/>
          </w:tcPr>
          <w:p w14:paraId="423E4F76" w14:textId="77777777" w:rsidR="001D7A58" w:rsidRPr="009948DC" w:rsidRDefault="001D7A58" w:rsidP="009948DC">
            <w:pPr>
              <w:pStyle w:val="Tabela"/>
              <w:spacing w:before="0" w:after="0"/>
              <w:jc w:val="left"/>
              <w:rPr>
                <w:lang w:val="sr-Cyrl-RS"/>
              </w:rPr>
            </w:pPr>
          </w:p>
          <w:p w14:paraId="6B7B2A65" w14:textId="77777777" w:rsidR="001D7A58" w:rsidRPr="00613C7B" w:rsidRDefault="00613C7B" w:rsidP="0076453F">
            <w:pPr>
              <w:pStyle w:val="Tabela"/>
              <w:spacing w:before="0" w:after="0"/>
              <w:rPr>
                <w:lang w:val="sr-Cyrl-RS"/>
              </w:rPr>
            </w:pPr>
            <w:r>
              <w:rPr>
                <w:lang w:val="sr-Cyrl-RS"/>
              </w:rPr>
              <w:t>36</w:t>
            </w:r>
          </w:p>
        </w:tc>
        <w:tc>
          <w:tcPr>
            <w:tcW w:w="1627" w:type="dxa"/>
            <w:gridSpan w:val="3"/>
          </w:tcPr>
          <w:p w14:paraId="6F165E4C" w14:textId="77777777" w:rsidR="001D7A58" w:rsidRPr="00D57889" w:rsidRDefault="00613C7B" w:rsidP="009948DC">
            <w:pPr>
              <w:pStyle w:val="Tabela"/>
              <w:spacing w:before="0" w:after="0"/>
              <w:jc w:val="left"/>
              <w:rPr>
                <w:lang w:val="sr-Cyrl-RS"/>
              </w:rPr>
            </w:pPr>
            <w:r>
              <w:rPr>
                <w:lang w:val="sr-Cyrl-RS"/>
              </w:rPr>
              <w:t xml:space="preserve">         36</w:t>
            </w:r>
          </w:p>
        </w:tc>
        <w:tc>
          <w:tcPr>
            <w:tcW w:w="1530" w:type="dxa"/>
            <w:gridSpan w:val="2"/>
          </w:tcPr>
          <w:p w14:paraId="482C8252" w14:textId="77777777" w:rsidR="001D7A58" w:rsidRPr="00D57889" w:rsidRDefault="00613C7B" w:rsidP="009948DC">
            <w:pPr>
              <w:pStyle w:val="Tabela"/>
              <w:spacing w:before="0" w:after="0"/>
              <w:jc w:val="left"/>
              <w:rPr>
                <w:lang w:val="sr-Cyrl-RS"/>
              </w:rPr>
            </w:pPr>
            <w:r>
              <w:rPr>
                <w:lang w:val="sr-Cyrl-RS"/>
              </w:rPr>
              <w:t xml:space="preserve">         34</w:t>
            </w:r>
          </w:p>
        </w:tc>
        <w:tc>
          <w:tcPr>
            <w:tcW w:w="949" w:type="dxa"/>
            <w:vAlign w:val="center"/>
          </w:tcPr>
          <w:p w14:paraId="6E904F3D" w14:textId="77777777" w:rsidR="001D7A58" w:rsidRPr="007978AC" w:rsidRDefault="001D7A58" w:rsidP="0076453F">
            <w:pPr>
              <w:pStyle w:val="Tabela"/>
              <w:spacing w:before="0" w:after="0"/>
              <w:rPr>
                <w:lang w:val="sl-SI"/>
              </w:rPr>
            </w:pPr>
          </w:p>
        </w:tc>
      </w:tr>
      <w:tr w:rsidR="001D7A58" w:rsidRPr="007978AC" w14:paraId="196DEC9F" w14:textId="77777777" w:rsidTr="00EF3792">
        <w:tc>
          <w:tcPr>
            <w:tcW w:w="921" w:type="dxa"/>
            <w:vAlign w:val="center"/>
          </w:tcPr>
          <w:p w14:paraId="059D826E" w14:textId="77777777" w:rsidR="001D7A58" w:rsidRDefault="001D7A58" w:rsidP="0076453F">
            <w:pPr>
              <w:pStyle w:val="Tabela"/>
              <w:spacing w:before="0" w:after="0"/>
            </w:pPr>
          </w:p>
        </w:tc>
        <w:tc>
          <w:tcPr>
            <w:tcW w:w="1496" w:type="dxa"/>
            <w:vAlign w:val="center"/>
          </w:tcPr>
          <w:p w14:paraId="06A1708F" w14:textId="744CC30E" w:rsidR="001D7A58" w:rsidRPr="0011216D" w:rsidRDefault="00F61B59" w:rsidP="0076453F">
            <w:pPr>
              <w:pStyle w:val="Tabela"/>
              <w:spacing w:before="0" w:after="0"/>
              <w:rPr>
                <w:lang w:val="sr-Cyrl-RS"/>
              </w:rPr>
            </w:pPr>
            <w:r>
              <w:rPr>
                <w:lang w:val="sr-Cyrl-RS"/>
              </w:rPr>
              <w:t>Слободне наставне активности</w:t>
            </w:r>
          </w:p>
        </w:tc>
        <w:tc>
          <w:tcPr>
            <w:tcW w:w="1683" w:type="dxa"/>
            <w:gridSpan w:val="2"/>
          </w:tcPr>
          <w:p w14:paraId="7A67D312" w14:textId="26AE56D2" w:rsidR="001D7A58" w:rsidRPr="00F61B59" w:rsidRDefault="00F61B59" w:rsidP="0076453F">
            <w:pPr>
              <w:pStyle w:val="Tabela"/>
              <w:spacing w:before="0" w:after="0"/>
              <w:rPr>
                <w:lang w:val="sr-Cyrl-RS"/>
              </w:rPr>
            </w:pPr>
            <w:r>
              <w:rPr>
                <w:lang w:val="sr-Cyrl-RS"/>
              </w:rPr>
              <w:t>36</w:t>
            </w:r>
          </w:p>
        </w:tc>
        <w:tc>
          <w:tcPr>
            <w:tcW w:w="1518" w:type="dxa"/>
            <w:gridSpan w:val="3"/>
          </w:tcPr>
          <w:p w14:paraId="7C19516C" w14:textId="201DFF52" w:rsidR="001D7A58" w:rsidRPr="009A6C4C" w:rsidRDefault="009A6C4C" w:rsidP="0076453F">
            <w:pPr>
              <w:pStyle w:val="Tabela"/>
              <w:spacing w:before="0" w:after="0"/>
              <w:rPr>
                <w:lang w:val="sr-Cyrl-RS"/>
              </w:rPr>
            </w:pPr>
            <w:r>
              <w:rPr>
                <w:lang w:val="sr-Cyrl-RS"/>
              </w:rPr>
              <w:t>36</w:t>
            </w:r>
          </w:p>
        </w:tc>
        <w:tc>
          <w:tcPr>
            <w:tcW w:w="1627" w:type="dxa"/>
            <w:gridSpan w:val="3"/>
          </w:tcPr>
          <w:p w14:paraId="72558E0C" w14:textId="0B902CCE" w:rsidR="001D7A58" w:rsidRPr="00A76F5F" w:rsidRDefault="009A6C4C" w:rsidP="0076453F">
            <w:pPr>
              <w:pStyle w:val="Tabela"/>
              <w:spacing w:before="0" w:after="0"/>
              <w:rPr>
                <w:lang w:val="sr-Cyrl-RS"/>
              </w:rPr>
            </w:pPr>
            <w:r>
              <w:rPr>
                <w:lang w:val="sr-Cyrl-RS"/>
              </w:rPr>
              <w:t>36</w:t>
            </w:r>
          </w:p>
        </w:tc>
        <w:tc>
          <w:tcPr>
            <w:tcW w:w="1530" w:type="dxa"/>
            <w:gridSpan w:val="2"/>
          </w:tcPr>
          <w:p w14:paraId="57375F44" w14:textId="201A05E9" w:rsidR="001D7A58" w:rsidRPr="00A76F5F" w:rsidRDefault="009A6C4C" w:rsidP="00033E2F">
            <w:pPr>
              <w:pStyle w:val="Tabela"/>
              <w:spacing w:before="0" w:after="0"/>
              <w:jc w:val="left"/>
              <w:rPr>
                <w:lang w:val="sr-Cyrl-RS"/>
              </w:rPr>
            </w:pPr>
            <w:r>
              <w:rPr>
                <w:lang w:val="sr-Cyrl-RS"/>
              </w:rPr>
              <w:t xml:space="preserve">          34</w:t>
            </w:r>
          </w:p>
        </w:tc>
        <w:tc>
          <w:tcPr>
            <w:tcW w:w="949" w:type="dxa"/>
            <w:vAlign w:val="center"/>
          </w:tcPr>
          <w:p w14:paraId="024E85C1" w14:textId="77777777" w:rsidR="001D7A58" w:rsidRPr="005313C4" w:rsidRDefault="001D7A58" w:rsidP="0076453F">
            <w:pPr>
              <w:pStyle w:val="Tabela"/>
              <w:spacing w:before="0" w:after="0"/>
              <w:rPr>
                <w:sz w:val="28"/>
                <w:szCs w:val="28"/>
              </w:rPr>
            </w:pPr>
          </w:p>
        </w:tc>
      </w:tr>
    </w:tbl>
    <w:bookmarkEnd w:id="26"/>
    <w:p w14:paraId="79CCE914" w14:textId="77777777" w:rsidR="00774465" w:rsidRDefault="00774465" w:rsidP="00774465">
      <w:pPr>
        <w:rPr>
          <w:b/>
          <w:i/>
          <w:lang w:val="sr-Cyrl-RS"/>
        </w:rPr>
      </w:pPr>
      <w:r>
        <w:rPr>
          <w:b/>
          <w:i/>
          <w:lang w:val="sr-Cyrl-RS"/>
        </w:rPr>
        <w:t xml:space="preserve">                                                                            </w:t>
      </w:r>
      <w:r w:rsidR="0006654E">
        <w:rPr>
          <w:b/>
          <w:i/>
          <w:lang w:val="sr-Cyrl-RS"/>
        </w:rPr>
        <w:t xml:space="preserve">   </w:t>
      </w:r>
      <w:r w:rsidR="001D7A58">
        <w:rPr>
          <w:b/>
          <w:i/>
          <w:lang w:val="sr-Latn-CS"/>
        </w:rPr>
        <w:t>Табела 13.</w:t>
      </w:r>
    </w:p>
    <w:p w14:paraId="451694F5" w14:textId="77777777" w:rsidR="00D944C6" w:rsidRPr="00774465" w:rsidRDefault="00D944C6" w:rsidP="00774465">
      <w:pPr>
        <w:ind w:firstLine="720"/>
        <w:rPr>
          <w:b/>
          <w:i/>
        </w:rPr>
      </w:pPr>
      <w:r w:rsidRPr="009E6D63">
        <w:rPr>
          <w:rFonts w:ascii="Times New Roman" w:hAnsi="Times New Roman" w:cs="Times New Roman"/>
          <w:b/>
          <w:bCs/>
          <w:sz w:val="24"/>
          <w:szCs w:val="24"/>
          <w:u w:val="single"/>
          <w:lang w:val="sr-Cyrl-CS"/>
        </w:rPr>
        <w:t>Реализован фонд часова допунске наставе</w:t>
      </w:r>
    </w:p>
    <w:tbl>
      <w:tblPr>
        <w:tblW w:w="660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63"/>
        <w:gridCol w:w="467"/>
        <w:gridCol w:w="468"/>
        <w:gridCol w:w="705"/>
        <w:gridCol w:w="575"/>
        <w:gridCol w:w="754"/>
        <w:gridCol w:w="787"/>
        <w:gridCol w:w="713"/>
        <w:gridCol w:w="672"/>
      </w:tblGrid>
      <w:tr w:rsidR="00F42E32" w:rsidRPr="009E6D63" w14:paraId="6DC5AFDB" w14:textId="77777777" w:rsidTr="00F42E32">
        <w:trPr>
          <w:trHeight w:val="293"/>
        </w:trPr>
        <w:tc>
          <w:tcPr>
            <w:tcW w:w="1463" w:type="dxa"/>
            <w:tcBorders>
              <w:right w:val="single" w:sz="4" w:space="0" w:color="auto"/>
            </w:tcBorders>
          </w:tcPr>
          <w:p w14:paraId="0E5D5C0A" w14:textId="77777777" w:rsidR="00F42E32" w:rsidRPr="009E6D63" w:rsidRDefault="00F42E32" w:rsidP="000F71BA">
            <w:pPr>
              <w:spacing w:line="360" w:lineRule="auto"/>
              <w:jc w:val="both"/>
              <w:rPr>
                <w:rFonts w:ascii="Times New Roman" w:hAnsi="Times New Roman" w:cs="Times New Roman"/>
                <w:sz w:val="24"/>
                <w:szCs w:val="24"/>
              </w:rPr>
            </w:pPr>
          </w:p>
        </w:tc>
        <w:tc>
          <w:tcPr>
            <w:tcW w:w="467" w:type="dxa"/>
            <w:tcBorders>
              <w:left w:val="single" w:sz="4" w:space="0" w:color="auto"/>
              <w:right w:val="single" w:sz="4" w:space="0" w:color="auto"/>
            </w:tcBorders>
          </w:tcPr>
          <w:p w14:paraId="2EA0A7BA" w14:textId="77777777" w:rsidR="00F42E32" w:rsidRPr="009E6D63" w:rsidRDefault="00F42E32"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Iк</w:t>
            </w:r>
            <w:proofErr w:type="spellEnd"/>
          </w:p>
        </w:tc>
        <w:tc>
          <w:tcPr>
            <w:tcW w:w="468" w:type="dxa"/>
            <w:tcBorders>
              <w:left w:val="single" w:sz="4" w:space="0" w:color="auto"/>
            </w:tcBorders>
          </w:tcPr>
          <w:p w14:paraId="644F57F8" w14:textId="77777777" w:rsidR="00F42E32" w:rsidRPr="00F42E32" w:rsidRDefault="00F42E32"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I</w:t>
            </w:r>
            <w:r>
              <w:rPr>
                <w:rFonts w:ascii="Times New Roman" w:hAnsi="Times New Roman" w:cs="Times New Roman"/>
                <w:sz w:val="24"/>
                <w:szCs w:val="24"/>
                <w:lang w:val="sr-Cyrl-RS"/>
              </w:rPr>
              <w:t>в</w:t>
            </w:r>
          </w:p>
        </w:tc>
        <w:tc>
          <w:tcPr>
            <w:tcW w:w="705" w:type="dxa"/>
            <w:tcBorders>
              <w:right w:val="single" w:sz="4" w:space="0" w:color="auto"/>
            </w:tcBorders>
          </w:tcPr>
          <w:p w14:paraId="52EEB749" w14:textId="77777777" w:rsidR="00F42E32" w:rsidRPr="00F42E32" w:rsidRDefault="00F42E32"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II</w:t>
            </w:r>
            <w:r>
              <w:rPr>
                <w:rFonts w:ascii="Times New Roman" w:hAnsi="Times New Roman" w:cs="Times New Roman"/>
                <w:sz w:val="24"/>
                <w:szCs w:val="24"/>
                <w:lang w:val="sr-Cyrl-RS"/>
              </w:rPr>
              <w:t>к</w:t>
            </w:r>
          </w:p>
        </w:tc>
        <w:tc>
          <w:tcPr>
            <w:tcW w:w="575" w:type="dxa"/>
            <w:tcBorders>
              <w:left w:val="single" w:sz="4" w:space="0" w:color="auto"/>
            </w:tcBorders>
          </w:tcPr>
          <w:p w14:paraId="2AFA3E77" w14:textId="77777777" w:rsidR="00F42E32" w:rsidRPr="00F42E32" w:rsidRDefault="00F42E32"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II</w:t>
            </w:r>
            <w:r>
              <w:rPr>
                <w:rFonts w:ascii="Times New Roman" w:hAnsi="Times New Roman" w:cs="Times New Roman"/>
                <w:sz w:val="24"/>
                <w:szCs w:val="24"/>
                <w:lang w:val="sr-Cyrl-RS"/>
              </w:rPr>
              <w:t>в</w:t>
            </w:r>
          </w:p>
        </w:tc>
        <w:tc>
          <w:tcPr>
            <w:tcW w:w="754" w:type="dxa"/>
            <w:tcBorders>
              <w:right w:val="single" w:sz="4" w:space="0" w:color="auto"/>
            </w:tcBorders>
          </w:tcPr>
          <w:p w14:paraId="5D3B37FE" w14:textId="77777777" w:rsidR="00F42E32" w:rsidRPr="00F42E32" w:rsidRDefault="00F42E32"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III</w:t>
            </w:r>
            <w:r>
              <w:rPr>
                <w:rFonts w:ascii="Times New Roman" w:hAnsi="Times New Roman" w:cs="Times New Roman"/>
                <w:sz w:val="24"/>
                <w:szCs w:val="24"/>
                <w:lang w:val="sr-Cyrl-RS"/>
              </w:rPr>
              <w:t>к</w:t>
            </w:r>
          </w:p>
        </w:tc>
        <w:tc>
          <w:tcPr>
            <w:tcW w:w="787" w:type="dxa"/>
            <w:tcBorders>
              <w:left w:val="single" w:sz="4" w:space="0" w:color="auto"/>
            </w:tcBorders>
          </w:tcPr>
          <w:p w14:paraId="43DFE02B" w14:textId="77777777" w:rsidR="00F42E32" w:rsidRPr="00F42E32" w:rsidRDefault="00F42E32"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III</w:t>
            </w:r>
            <w:r>
              <w:rPr>
                <w:rFonts w:ascii="Times New Roman" w:hAnsi="Times New Roman" w:cs="Times New Roman"/>
                <w:sz w:val="24"/>
                <w:szCs w:val="24"/>
                <w:lang w:val="sr-Cyrl-RS"/>
              </w:rPr>
              <w:t>в</w:t>
            </w:r>
          </w:p>
        </w:tc>
        <w:tc>
          <w:tcPr>
            <w:tcW w:w="713" w:type="dxa"/>
          </w:tcPr>
          <w:p w14:paraId="7EA7A3BD" w14:textId="77777777" w:rsidR="00F42E32" w:rsidRPr="00F42E32" w:rsidRDefault="00F42E32"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IV</w:t>
            </w:r>
            <w:r>
              <w:rPr>
                <w:rFonts w:ascii="Times New Roman" w:hAnsi="Times New Roman" w:cs="Times New Roman"/>
                <w:sz w:val="24"/>
                <w:szCs w:val="24"/>
                <w:lang w:val="sr-Cyrl-RS"/>
              </w:rPr>
              <w:t>к</w:t>
            </w:r>
          </w:p>
        </w:tc>
        <w:tc>
          <w:tcPr>
            <w:tcW w:w="672" w:type="dxa"/>
          </w:tcPr>
          <w:p w14:paraId="00418CDD" w14:textId="77777777" w:rsidR="00F42E32" w:rsidRPr="00F42E32" w:rsidRDefault="00F42E32"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IV</w:t>
            </w:r>
            <w:r>
              <w:rPr>
                <w:rFonts w:ascii="Times New Roman" w:hAnsi="Times New Roman" w:cs="Times New Roman"/>
                <w:sz w:val="24"/>
                <w:szCs w:val="24"/>
                <w:lang w:val="sr-Cyrl-RS"/>
              </w:rPr>
              <w:t>в</w:t>
            </w:r>
          </w:p>
        </w:tc>
      </w:tr>
      <w:tr w:rsidR="00F42E32" w:rsidRPr="009E6D63" w14:paraId="26BC9E0B" w14:textId="77777777" w:rsidTr="00F42E32">
        <w:trPr>
          <w:trHeight w:val="293"/>
        </w:trPr>
        <w:tc>
          <w:tcPr>
            <w:tcW w:w="1463" w:type="dxa"/>
            <w:tcBorders>
              <w:right w:val="single" w:sz="4" w:space="0" w:color="auto"/>
            </w:tcBorders>
          </w:tcPr>
          <w:p w14:paraId="53F85FE4" w14:textId="77777777" w:rsidR="00F42E32" w:rsidRPr="009E6D63" w:rsidRDefault="00F42E32"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Српски</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јез</w:t>
            </w:r>
            <w:proofErr w:type="spellEnd"/>
            <w:r w:rsidRPr="009E6D63">
              <w:rPr>
                <w:rFonts w:ascii="Times New Roman" w:hAnsi="Times New Roman" w:cs="Times New Roman"/>
                <w:sz w:val="24"/>
                <w:szCs w:val="24"/>
              </w:rPr>
              <w:t>.</w:t>
            </w:r>
          </w:p>
        </w:tc>
        <w:tc>
          <w:tcPr>
            <w:tcW w:w="467" w:type="dxa"/>
            <w:tcBorders>
              <w:left w:val="single" w:sz="4" w:space="0" w:color="auto"/>
              <w:right w:val="single" w:sz="4" w:space="0" w:color="auto"/>
            </w:tcBorders>
          </w:tcPr>
          <w:p w14:paraId="7A83954D" w14:textId="1387B8EF" w:rsidR="00F42E32" w:rsidRPr="00BA7F85" w:rsidRDefault="00BA7F8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10</w:t>
            </w:r>
          </w:p>
        </w:tc>
        <w:tc>
          <w:tcPr>
            <w:tcW w:w="468" w:type="dxa"/>
            <w:tcBorders>
              <w:left w:val="single" w:sz="4" w:space="0" w:color="auto"/>
            </w:tcBorders>
          </w:tcPr>
          <w:p w14:paraId="2503A542" w14:textId="77777777" w:rsidR="00F42E32" w:rsidRPr="00190C6A" w:rsidRDefault="00190C6A"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705" w:type="dxa"/>
            <w:tcBorders>
              <w:right w:val="single" w:sz="4" w:space="0" w:color="auto"/>
            </w:tcBorders>
          </w:tcPr>
          <w:p w14:paraId="17E7993D" w14:textId="0DD76AA8" w:rsidR="00F42E32" w:rsidRPr="00BC3185" w:rsidRDefault="00BC318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575" w:type="dxa"/>
            <w:tcBorders>
              <w:left w:val="single" w:sz="4" w:space="0" w:color="auto"/>
            </w:tcBorders>
          </w:tcPr>
          <w:p w14:paraId="2AEE7ED8" w14:textId="56B5B306" w:rsidR="00F42E32" w:rsidRPr="00190C6A" w:rsidRDefault="00F42E32" w:rsidP="000F71BA">
            <w:pPr>
              <w:spacing w:line="360" w:lineRule="auto"/>
              <w:jc w:val="both"/>
              <w:rPr>
                <w:rFonts w:ascii="Times New Roman" w:hAnsi="Times New Roman" w:cs="Times New Roman"/>
                <w:sz w:val="24"/>
                <w:szCs w:val="24"/>
                <w:lang w:val="sr-Cyrl-RS"/>
              </w:rPr>
            </w:pPr>
          </w:p>
        </w:tc>
        <w:tc>
          <w:tcPr>
            <w:tcW w:w="754" w:type="dxa"/>
            <w:tcBorders>
              <w:right w:val="single" w:sz="4" w:space="0" w:color="auto"/>
            </w:tcBorders>
          </w:tcPr>
          <w:p w14:paraId="1A84FB77" w14:textId="75314950" w:rsidR="00F42E32" w:rsidRPr="00BC3185" w:rsidRDefault="00BA7F8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10</w:t>
            </w:r>
          </w:p>
        </w:tc>
        <w:tc>
          <w:tcPr>
            <w:tcW w:w="787" w:type="dxa"/>
            <w:tcBorders>
              <w:left w:val="single" w:sz="4" w:space="0" w:color="auto"/>
            </w:tcBorders>
          </w:tcPr>
          <w:p w14:paraId="7AAFB348" w14:textId="77777777" w:rsidR="00F42E32" w:rsidRPr="00190C6A" w:rsidRDefault="0067428C"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713" w:type="dxa"/>
          </w:tcPr>
          <w:p w14:paraId="417DD40E" w14:textId="7AEA9396" w:rsidR="00F42E32" w:rsidRPr="00BA7F85" w:rsidRDefault="00BA7F8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10</w:t>
            </w:r>
          </w:p>
        </w:tc>
        <w:tc>
          <w:tcPr>
            <w:tcW w:w="672" w:type="dxa"/>
          </w:tcPr>
          <w:p w14:paraId="133D0384" w14:textId="77777777" w:rsidR="00F42E32" w:rsidRPr="00190C6A" w:rsidRDefault="003B761A"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r>
      <w:tr w:rsidR="00F42E32" w:rsidRPr="009E6D63" w14:paraId="49D0F7EB" w14:textId="77777777" w:rsidTr="00F42E32">
        <w:trPr>
          <w:trHeight w:val="293"/>
        </w:trPr>
        <w:tc>
          <w:tcPr>
            <w:tcW w:w="1463" w:type="dxa"/>
            <w:tcBorders>
              <w:right w:val="single" w:sz="4" w:space="0" w:color="auto"/>
            </w:tcBorders>
          </w:tcPr>
          <w:p w14:paraId="2D07E397" w14:textId="77777777" w:rsidR="00F42E32" w:rsidRPr="009E6D63" w:rsidRDefault="00F42E32"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Математика</w:t>
            </w:r>
            <w:proofErr w:type="spellEnd"/>
          </w:p>
        </w:tc>
        <w:tc>
          <w:tcPr>
            <w:tcW w:w="467" w:type="dxa"/>
            <w:tcBorders>
              <w:left w:val="single" w:sz="4" w:space="0" w:color="auto"/>
              <w:right w:val="single" w:sz="4" w:space="0" w:color="auto"/>
            </w:tcBorders>
          </w:tcPr>
          <w:p w14:paraId="22B2D84C" w14:textId="43EA6790" w:rsidR="00F42E32" w:rsidRPr="00BA7F85" w:rsidRDefault="00BA7F8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10</w:t>
            </w:r>
          </w:p>
        </w:tc>
        <w:tc>
          <w:tcPr>
            <w:tcW w:w="468" w:type="dxa"/>
            <w:tcBorders>
              <w:left w:val="single" w:sz="4" w:space="0" w:color="auto"/>
            </w:tcBorders>
          </w:tcPr>
          <w:p w14:paraId="4220972D" w14:textId="77777777" w:rsidR="00F42E32" w:rsidRPr="00190C6A" w:rsidRDefault="00190C6A"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705" w:type="dxa"/>
            <w:tcBorders>
              <w:right w:val="single" w:sz="4" w:space="0" w:color="auto"/>
            </w:tcBorders>
          </w:tcPr>
          <w:p w14:paraId="775482B2" w14:textId="2BDC3D2F" w:rsidR="00F42E32" w:rsidRPr="00BC3185" w:rsidRDefault="00BC318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575" w:type="dxa"/>
            <w:tcBorders>
              <w:left w:val="single" w:sz="4" w:space="0" w:color="auto"/>
            </w:tcBorders>
          </w:tcPr>
          <w:p w14:paraId="0026CF58" w14:textId="77777777" w:rsidR="00F42E32" w:rsidRPr="00190C6A" w:rsidRDefault="002F239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754" w:type="dxa"/>
            <w:tcBorders>
              <w:right w:val="single" w:sz="4" w:space="0" w:color="auto"/>
            </w:tcBorders>
          </w:tcPr>
          <w:p w14:paraId="6BED0D00" w14:textId="456B39AD" w:rsidR="00F42E32" w:rsidRPr="00BC3185" w:rsidRDefault="00BA7F8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9</w:t>
            </w:r>
          </w:p>
        </w:tc>
        <w:tc>
          <w:tcPr>
            <w:tcW w:w="787" w:type="dxa"/>
            <w:tcBorders>
              <w:left w:val="single" w:sz="4" w:space="0" w:color="auto"/>
            </w:tcBorders>
          </w:tcPr>
          <w:p w14:paraId="0018B563" w14:textId="77777777" w:rsidR="00F42E32" w:rsidRPr="00190C6A" w:rsidRDefault="0067428C"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713" w:type="dxa"/>
          </w:tcPr>
          <w:p w14:paraId="4EF3468B" w14:textId="533D52FA" w:rsidR="00F42E32" w:rsidRPr="00BA7F85" w:rsidRDefault="00BA7F8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9</w:t>
            </w:r>
          </w:p>
        </w:tc>
        <w:tc>
          <w:tcPr>
            <w:tcW w:w="672" w:type="dxa"/>
          </w:tcPr>
          <w:p w14:paraId="65E62972" w14:textId="77777777" w:rsidR="00F42E32" w:rsidRPr="00190C6A" w:rsidRDefault="0067428C"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r>
      <w:tr w:rsidR="00F42E32" w:rsidRPr="009E6D63" w14:paraId="6C15C35D" w14:textId="77777777" w:rsidTr="00F42E32">
        <w:trPr>
          <w:trHeight w:val="293"/>
        </w:trPr>
        <w:tc>
          <w:tcPr>
            <w:tcW w:w="1463" w:type="dxa"/>
            <w:tcBorders>
              <w:right w:val="single" w:sz="4" w:space="0" w:color="auto"/>
            </w:tcBorders>
          </w:tcPr>
          <w:p w14:paraId="70C3D5B9" w14:textId="77777777" w:rsidR="00F42E32" w:rsidRPr="009E6D63" w:rsidRDefault="00F42E32"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Енглески</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јез</w:t>
            </w:r>
            <w:proofErr w:type="spellEnd"/>
          </w:p>
        </w:tc>
        <w:tc>
          <w:tcPr>
            <w:tcW w:w="467" w:type="dxa"/>
            <w:tcBorders>
              <w:left w:val="single" w:sz="4" w:space="0" w:color="auto"/>
              <w:right w:val="single" w:sz="4" w:space="0" w:color="auto"/>
            </w:tcBorders>
          </w:tcPr>
          <w:p w14:paraId="23EB14DE" w14:textId="77777777" w:rsidR="00F42E32" w:rsidRPr="0067428C" w:rsidRDefault="0067428C"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468" w:type="dxa"/>
            <w:tcBorders>
              <w:left w:val="single" w:sz="4" w:space="0" w:color="auto"/>
            </w:tcBorders>
          </w:tcPr>
          <w:p w14:paraId="0C8C4977" w14:textId="77777777" w:rsidR="00F42E32" w:rsidRPr="0067428C" w:rsidRDefault="0067428C"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705" w:type="dxa"/>
            <w:tcBorders>
              <w:right w:val="single" w:sz="4" w:space="0" w:color="auto"/>
            </w:tcBorders>
          </w:tcPr>
          <w:p w14:paraId="7CEB1246" w14:textId="77777777" w:rsidR="00F42E32" w:rsidRPr="0067428C" w:rsidRDefault="0067428C"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575" w:type="dxa"/>
            <w:tcBorders>
              <w:left w:val="single" w:sz="4" w:space="0" w:color="auto"/>
            </w:tcBorders>
          </w:tcPr>
          <w:p w14:paraId="61290289" w14:textId="77777777" w:rsidR="00F42E32" w:rsidRPr="0067428C" w:rsidRDefault="0067428C"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754" w:type="dxa"/>
            <w:tcBorders>
              <w:right w:val="single" w:sz="4" w:space="0" w:color="auto"/>
            </w:tcBorders>
          </w:tcPr>
          <w:p w14:paraId="7D532C64" w14:textId="77777777" w:rsidR="00F42E32" w:rsidRPr="0067428C" w:rsidRDefault="0067428C"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787" w:type="dxa"/>
            <w:tcBorders>
              <w:left w:val="single" w:sz="4" w:space="0" w:color="auto"/>
            </w:tcBorders>
          </w:tcPr>
          <w:p w14:paraId="7ADAE45F" w14:textId="77777777" w:rsidR="00F42E32" w:rsidRPr="0067428C" w:rsidRDefault="0067428C"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713" w:type="dxa"/>
          </w:tcPr>
          <w:p w14:paraId="3A780E04" w14:textId="77777777" w:rsidR="00F42E32" w:rsidRPr="0067428C" w:rsidRDefault="0067428C"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672" w:type="dxa"/>
          </w:tcPr>
          <w:p w14:paraId="2ABE92E2" w14:textId="77777777" w:rsidR="00F42E32" w:rsidRPr="0067428C" w:rsidRDefault="0067428C"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r>
      <w:tr w:rsidR="00F42E32" w:rsidRPr="009E6D63" w14:paraId="47EC1A99" w14:textId="77777777" w:rsidTr="00F42E32">
        <w:trPr>
          <w:trHeight w:val="293"/>
        </w:trPr>
        <w:tc>
          <w:tcPr>
            <w:tcW w:w="1463" w:type="dxa"/>
            <w:tcBorders>
              <w:right w:val="single" w:sz="4" w:space="0" w:color="auto"/>
            </w:tcBorders>
          </w:tcPr>
          <w:p w14:paraId="19F4A9C5" w14:textId="77777777" w:rsidR="00F42E32" w:rsidRPr="009E6D63" w:rsidRDefault="00F42E32"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Физичко</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васпитање</w:t>
            </w:r>
            <w:proofErr w:type="spellEnd"/>
          </w:p>
        </w:tc>
        <w:tc>
          <w:tcPr>
            <w:tcW w:w="467" w:type="dxa"/>
            <w:tcBorders>
              <w:left w:val="single" w:sz="4" w:space="0" w:color="auto"/>
              <w:right w:val="single" w:sz="4" w:space="0" w:color="auto"/>
            </w:tcBorders>
          </w:tcPr>
          <w:p w14:paraId="5A219C18"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468" w:type="dxa"/>
            <w:tcBorders>
              <w:left w:val="single" w:sz="4" w:space="0" w:color="auto"/>
            </w:tcBorders>
          </w:tcPr>
          <w:p w14:paraId="566E2108"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705" w:type="dxa"/>
            <w:tcBorders>
              <w:right w:val="single" w:sz="4" w:space="0" w:color="auto"/>
            </w:tcBorders>
          </w:tcPr>
          <w:p w14:paraId="59F6015A"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75" w:type="dxa"/>
            <w:tcBorders>
              <w:left w:val="single" w:sz="4" w:space="0" w:color="auto"/>
            </w:tcBorders>
          </w:tcPr>
          <w:p w14:paraId="4D9EC48B"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754" w:type="dxa"/>
            <w:tcBorders>
              <w:right w:val="single" w:sz="4" w:space="0" w:color="auto"/>
            </w:tcBorders>
          </w:tcPr>
          <w:p w14:paraId="5EE6E315"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787" w:type="dxa"/>
            <w:tcBorders>
              <w:left w:val="single" w:sz="4" w:space="0" w:color="auto"/>
            </w:tcBorders>
          </w:tcPr>
          <w:p w14:paraId="5AA28D9F"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713" w:type="dxa"/>
          </w:tcPr>
          <w:p w14:paraId="291FE34E"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72" w:type="dxa"/>
          </w:tcPr>
          <w:p w14:paraId="475FF94F"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F42E32" w:rsidRPr="009E6D63" w14:paraId="1C331A97" w14:textId="77777777" w:rsidTr="00F42E32">
        <w:trPr>
          <w:trHeight w:val="293"/>
        </w:trPr>
        <w:tc>
          <w:tcPr>
            <w:tcW w:w="1463" w:type="dxa"/>
            <w:tcBorders>
              <w:right w:val="single" w:sz="4" w:space="0" w:color="auto"/>
            </w:tcBorders>
          </w:tcPr>
          <w:p w14:paraId="47C543B0" w14:textId="77777777" w:rsidR="00F42E32" w:rsidRPr="009E6D63" w:rsidRDefault="00F42E32"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Ликовна</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култура</w:t>
            </w:r>
            <w:proofErr w:type="spellEnd"/>
          </w:p>
        </w:tc>
        <w:tc>
          <w:tcPr>
            <w:tcW w:w="467" w:type="dxa"/>
            <w:tcBorders>
              <w:left w:val="single" w:sz="4" w:space="0" w:color="auto"/>
              <w:right w:val="single" w:sz="4" w:space="0" w:color="auto"/>
            </w:tcBorders>
          </w:tcPr>
          <w:p w14:paraId="75C28430"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468" w:type="dxa"/>
            <w:tcBorders>
              <w:left w:val="single" w:sz="4" w:space="0" w:color="auto"/>
            </w:tcBorders>
          </w:tcPr>
          <w:p w14:paraId="425609B1"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705" w:type="dxa"/>
            <w:tcBorders>
              <w:right w:val="single" w:sz="4" w:space="0" w:color="auto"/>
            </w:tcBorders>
          </w:tcPr>
          <w:p w14:paraId="79BEA6A3"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75" w:type="dxa"/>
            <w:tcBorders>
              <w:left w:val="single" w:sz="4" w:space="0" w:color="auto"/>
            </w:tcBorders>
          </w:tcPr>
          <w:p w14:paraId="220BA52A"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754" w:type="dxa"/>
            <w:tcBorders>
              <w:right w:val="single" w:sz="4" w:space="0" w:color="auto"/>
            </w:tcBorders>
          </w:tcPr>
          <w:p w14:paraId="33CC101B"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787" w:type="dxa"/>
            <w:tcBorders>
              <w:left w:val="single" w:sz="4" w:space="0" w:color="auto"/>
            </w:tcBorders>
          </w:tcPr>
          <w:p w14:paraId="3692991A"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713" w:type="dxa"/>
          </w:tcPr>
          <w:p w14:paraId="31084440"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72" w:type="dxa"/>
          </w:tcPr>
          <w:p w14:paraId="252F21DE"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F42E32" w:rsidRPr="009E6D63" w14:paraId="10F1C951" w14:textId="77777777" w:rsidTr="00F42E32">
        <w:trPr>
          <w:trHeight w:val="293"/>
        </w:trPr>
        <w:tc>
          <w:tcPr>
            <w:tcW w:w="1463" w:type="dxa"/>
            <w:tcBorders>
              <w:right w:val="single" w:sz="4" w:space="0" w:color="auto"/>
            </w:tcBorders>
          </w:tcPr>
          <w:p w14:paraId="6F8FDDA2" w14:textId="77777777" w:rsidR="00F42E32" w:rsidRPr="009E6D63" w:rsidRDefault="00F42E32"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Музичка</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култура</w:t>
            </w:r>
            <w:proofErr w:type="spellEnd"/>
          </w:p>
        </w:tc>
        <w:tc>
          <w:tcPr>
            <w:tcW w:w="467" w:type="dxa"/>
            <w:tcBorders>
              <w:left w:val="single" w:sz="4" w:space="0" w:color="auto"/>
              <w:right w:val="single" w:sz="4" w:space="0" w:color="auto"/>
            </w:tcBorders>
          </w:tcPr>
          <w:p w14:paraId="7D367454"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468" w:type="dxa"/>
            <w:tcBorders>
              <w:left w:val="single" w:sz="4" w:space="0" w:color="auto"/>
            </w:tcBorders>
          </w:tcPr>
          <w:p w14:paraId="2D19AAAF"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705" w:type="dxa"/>
            <w:tcBorders>
              <w:right w:val="single" w:sz="4" w:space="0" w:color="auto"/>
            </w:tcBorders>
          </w:tcPr>
          <w:p w14:paraId="4CB5D244"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75" w:type="dxa"/>
            <w:tcBorders>
              <w:left w:val="single" w:sz="4" w:space="0" w:color="auto"/>
            </w:tcBorders>
          </w:tcPr>
          <w:p w14:paraId="76505A9C"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754" w:type="dxa"/>
            <w:tcBorders>
              <w:right w:val="single" w:sz="4" w:space="0" w:color="auto"/>
            </w:tcBorders>
          </w:tcPr>
          <w:p w14:paraId="03B0FFB2"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787" w:type="dxa"/>
            <w:tcBorders>
              <w:left w:val="single" w:sz="4" w:space="0" w:color="auto"/>
            </w:tcBorders>
          </w:tcPr>
          <w:p w14:paraId="384E0E3B"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713" w:type="dxa"/>
          </w:tcPr>
          <w:p w14:paraId="2584BA9D"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72" w:type="dxa"/>
          </w:tcPr>
          <w:p w14:paraId="6FF7CFF4"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F42E32" w:rsidRPr="009E6D63" w14:paraId="2A9707E1" w14:textId="77777777" w:rsidTr="00F42E32">
        <w:trPr>
          <w:trHeight w:val="293"/>
        </w:trPr>
        <w:tc>
          <w:tcPr>
            <w:tcW w:w="1463" w:type="dxa"/>
            <w:tcBorders>
              <w:right w:val="single" w:sz="4" w:space="0" w:color="auto"/>
            </w:tcBorders>
          </w:tcPr>
          <w:p w14:paraId="26C4DDB4" w14:textId="77777777" w:rsidR="00F42E32" w:rsidRPr="009E6D63" w:rsidRDefault="00F42E32"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Свет</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око</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нас</w:t>
            </w:r>
            <w:proofErr w:type="spellEnd"/>
          </w:p>
        </w:tc>
        <w:tc>
          <w:tcPr>
            <w:tcW w:w="467" w:type="dxa"/>
            <w:tcBorders>
              <w:left w:val="single" w:sz="4" w:space="0" w:color="auto"/>
              <w:right w:val="single" w:sz="4" w:space="0" w:color="auto"/>
            </w:tcBorders>
          </w:tcPr>
          <w:p w14:paraId="6979FB7C"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468" w:type="dxa"/>
            <w:tcBorders>
              <w:left w:val="single" w:sz="4" w:space="0" w:color="auto"/>
            </w:tcBorders>
          </w:tcPr>
          <w:p w14:paraId="07B1ADA0"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705" w:type="dxa"/>
            <w:tcBorders>
              <w:right w:val="single" w:sz="4" w:space="0" w:color="auto"/>
            </w:tcBorders>
          </w:tcPr>
          <w:p w14:paraId="465E83FA"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75" w:type="dxa"/>
            <w:tcBorders>
              <w:left w:val="single" w:sz="4" w:space="0" w:color="auto"/>
            </w:tcBorders>
          </w:tcPr>
          <w:p w14:paraId="32F9F825"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754" w:type="dxa"/>
            <w:tcBorders>
              <w:right w:val="single" w:sz="4" w:space="0" w:color="auto"/>
            </w:tcBorders>
          </w:tcPr>
          <w:p w14:paraId="3AB1739E"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787" w:type="dxa"/>
            <w:tcBorders>
              <w:left w:val="single" w:sz="4" w:space="0" w:color="auto"/>
            </w:tcBorders>
          </w:tcPr>
          <w:p w14:paraId="44AD3583"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713" w:type="dxa"/>
          </w:tcPr>
          <w:p w14:paraId="43EAB682"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72" w:type="dxa"/>
          </w:tcPr>
          <w:p w14:paraId="1E6883DA"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F42E32" w:rsidRPr="009E6D63" w14:paraId="2B10472D" w14:textId="77777777" w:rsidTr="00F42E32">
        <w:trPr>
          <w:trHeight w:val="293"/>
        </w:trPr>
        <w:tc>
          <w:tcPr>
            <w:tcW w:w="1463" w:type="dxa"/>
            <w:tcBorders>
              <w:right w:val="single" w:sz="4" w:space="0" w:color="auto"/>
            </w:tcBorders>
          </w:tcPr>
          <w:p w14:paraId="7F1619BA" w14:textId="77777777" w:rsidR="00F42E32" w:rsidRPr="009E6D63" w:rsidRDefault="00F42E32"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Пророда</w:t>
            </w:r>
            <w:proofErr w:type="spellEnd"/>
            <w:r w:rsidRPr="009E6D63">
              <w:rPr>
                <w:rFonts w:ascii="Times New Roman" w:hAnsi="Times New Roman" w:cs="Times New Roman"/>
                <w:sz w:val="24"/>
                <w:szCs w:val="24"/>
              </w:rPr>
              <w:t xml:space="preserve"> и </w:t>
            </w:r>
            <w:proofErr w:type="spellStart"/>
            <w:r w:rsidRPr="009E6D63">
              <w:rPr>
                <w:rFonts w:ascii="Times New Roman" w:hAnsi="Times New Roman" w:cs="Times New Roman"/>
                <w:sz w:val="24"/>
                <w:szCs w:val="24"/>
              </w:rPr>
              <w:t>друштво</w:t>
            </w:r>
            <w:proofErr w:type="spellEnd"/>
          </w:p>
        </w:tc>
        <w:tc>
          <w:tcPr>
            <w:tcW w:w="467" w:type="dxa"/>
            <w:tcBorders>
              <w:left w:val="single" w:sz="4" w:space="0" w:color="auto"/>
              <w:right w:val="single" w:sz="4" w:space="0" w:color="auto"/>
            </w:tcBorders>
          </w:tcPr>
          <w:p w14:paraId="0DE5F05B"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468" w:type="dxa"/>
            <w:tcBorders>
              <w:left w:val="single" w:sz="4" w:space="0" w:color="auto"/>
            </w:tcBorders>
          </w:tcPr>
          <w:p w14:paraId="4942893B"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705" w:type="dxa"/>
            <w:tcBorders>
              <w:right w:val="single" w:sz="4" w:space="0" w:color="auto"/>
            </w:tcBorders>
          </w:tcPr>
          <w:p w14:paraId="189782CA"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75" w:type="dxa"/>
            <w:tcBorders>
              <w:left w:val="single" w:sz="4" w:space="0" w:color="auto"/>
            </w:tcBorders>
          </w:tcPr>
          <w:p w14:paraId="07813782"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754" w:type="dxa"/>
            <w:tcBorders>
              <w:right w:val="single" w:sz="4" w:space="0" w:color="auto"/>
            </w:tcBorders>
          </w:tcPr>
          <w:p w14:paraId="033B2B94"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787" w:type="dxa"/>
            <w:tcBorders>
              <w:left w:val="single" w:sz="4" w:space="0" w:color="auto"/>
            </w:tcBorders>
          </w:tcPr>
          <w:p w14:paraId="10038CD5"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713" w:type="dxa"/>
          </w:tcPr>
          <w:p w14:paraId="733E8678"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72" w:type="dxa"/>
          </w:tcPr>
          <w:p w14:paraId="40B99830" w14:textId="77777777" w:rsidR="00F42E32" w:rsidRPr="009E6D63" w:rsidRDefault="00F42E32"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bl>
    <w:p w14:paraId="2A8745BE" w14:textId="77777777" w:rsidR="00D944C6" w:rsidRDefault="00D944C6" w:rsidP="000F71BA">
      <w:pPr>
        <w:spacing w:line="360" w:lineRule="auto"/>
        <w:jc w:val="both"/>
        <w:rPr>
          <w:rFonts w:ascii="Times New Roman" w:hAnsi="Times New Roman" w:cs="Times New Roman"/>
          <w:b/>
          <w:bCs/>
          <w:sz w:val="24"/>
          <w:szCs w:val="24"/>
          <w:u w:val="single"/>
        </w:rPr>
      </w:pPr>
    </w:p>
    <w:p w14:paraId="228B4CF0" w14:textId="77777777" w:rsidR="00481363" w:rsidRDefault="00481363" w:rsidP="000F71BA">
      <w:pPr>
        <w:spacing w:line="360" w:lineRule="auto"/>
        <w:jc w:val="both"/>
        <w:rPr>
          <w:rFonts w:ascii="Times New Roman" w:hAnsi="Times New Roman" w:cs="Times New Roman"/>
          <w:b/>
          <w:bCs/>
          <w:sz w:val="24"/>
          <w:szCs w:val="24"/>
          <w:u w:val="single"/>
        </w:rPr>
      </w:pPr>
    </w:p>
    <w:p w14:paraId="55134E88" w14:textId="77777777" w:rsidR="00481363" w:rsidRDefault="00481363" w:rsidP="000F71BA">
      <w:pPr>
        <w:spacing w:line="360" w:lineRule="auto"/>
        <w:jc w:val="both"/>
        <w:rPr>
          <w:rFonts w:ascii="Times New Roman" w:hAnsi="Times New Roman" w:cs="Times New Roman"/>
          <w:b/>
          <w:bCs/>
          <w:sz w:val="24"/>
          <w:szCs w:val="24"/>
          <w:u w:val="single"/>
          <w:lang w:val="sr-Cyrl-RS"/>
        </w:rPr>
      </w:pPr>
    </w:p>
    <w:p w14:paraId="60B88BD9" w14:textId="77777777" w:rsidR="00190C6A" w:rsidRPr="00190C6A" w:rsidRDefault="00190C6A" w:rsidP="000F71BA">
      <w:pPr>
        <w:spacing w:line="360" w:lineRule="auto"/>
        <w:jc w:val="both"/>
        <w:rPr>
          <w:rFonts w:ascii="Times New Roman" w:hAnsi="Times New Roman" w:cs="Times New Roman"/>
          <w:b/>
          <w:bCs/>
          <w:sz w:val="24"/>
          <w:szCs w:val="24"/>
          <w:u w:val="single"/>
          <w:lang w:val="sr-Cyrl-RS"/>
        </w:rPr>
      </w:pPr>
    </w:p>
    <w:tbl>
      <w:tblPr>
        <w:tblW w:w="666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1020"/>
        <w:gridCol w:w="929"/>
        <w:gridCol w:w="1319"/>
        <w:gridCol w:w="1246"/>
      </w:tblGrid>
      <w:tr w:rsidR="00481363" w:rsidRPr="009E6D63" w14:paraId="1FC15C47" w14:textId="77777777" w:rsidTr="00481363">
        <w:trPr>
          <w:trHeight w:val="140"/>
        </w:trPr>
        <w:tc>
          <w:tcPr>
            <w:tcW w:w="2155" w:type="dxa"/>
            <w:tcBorders>
              <w:right w:val="single" w:sz="4" w:space="0" w:color="auto"/>
            </w:tcBorders>
          </w:tcPr>
          <w:p w14:paraId="22D9F8DF" w14:textId="77777777" w:rsidR="00481363" w:rsidRPr="009E6D63" w:rsidRDefault="00481363" w:rsidP="000F71BA">
            <w:pPr>
              <w:spacing w:line="360" w:lineRule="auto"/>
              <w:jc w:val="both"/>
              <w:rPr>
                <w:rFonts w:ascii="Times New Roman" w:hAnsi="Times New Roman" w:cs="Times New Roman"/>
                <w:sz w:val="24"/>
                <w:szCs w:val="24"/>
              </w:rPr>
            </w:pPr>
          </w:p>
        </w:tc>
        <w:tc>
          <w:tcPr>
            <w:tcW w:w="1020" w:type="dxa"/>
            <w:tcBorders>
              <w:left w:val="single" w:sz="4" w:space="0" w:color="auto"/>
              <w:right w:val="single" w:sz="4" w:space="0" w:color="auto"/>
            </w:tcBorders>
          </w:tcPr>
          <w:p w14:paraId="1F2D5237"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V К</w:t>
            </w:r>
          </w:p>
        </w:tc>
        <w:tc>
          <w:tcPr>
            <w:tcW w:w="929" w:type="dxa"/>
            <w:tcBorders>
              <w:right w:val="single" w:sz="4" w:space="0" w:color="auto"/>
            </w:tcBorders>
          </w:tcPr>
          <w:p w14:paraId="28B7BB3C"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VI К</w:t>
            </w:r>
          </w:p>
        </w:tc>
        <w:tc>
          <w:tcPr>
            <w:tcW w:w="1319" w:type="dxa"/>
            <w:tcBorders>
              <w:right w:val="single" w:sz="4" w:space="0" w:color="auto"/>
            </w:tcBorders>
          </w:tcPr>
          <w:p w14:paraId="2B96A991" w14:textId="77777777" w:rsidR="00481363" w:rsidRPr="009E6D63" w:rsidRDefault="00481363" w:rsidP="000F71BA">
            <w:pPr>
              <w:spacing w:line="360" w:lineRule="auto"/>
              <w:jc w:val="both"/>
              <w:rPr>
                <w:rFonts w:ascii="Times New Roman" w:hAnsi="Times New Roman" w:cs="Times New Roman"/>
                <w:sz w:val="24"/>
                <w:szCs w:val="24"/>
              </w:rPr>
            </w:pPr>
            <w:proofErr w:type="gramStart"/>
            <w:r w:rsidRPr="009E6D63">
              <w:rPr>
                <w:rFonts w:ascii="Times New Roman" w:hAnsi="Times New Roman" w:cs="Times New Roman"/>
                <w:sz w:val="24"/>
                <w:szCs w:val="24"/>
              </w:rPr>
              <w:t>VII  К</w:t>
            </w:r>
            <w:proofErr w:type="gramEnd"/>
          </w:p>
        </w:tc>
        <w:tc>
          <w:tcPr>
            <w:tcW w:w="1246" w:type="dxa"/>
            <w:tcBorders>
              <w:right w:val="single" w:sz="4" w:space="0" w:color="auto"/>
            </w:tcBorders>
          </w:tcPr>
          <w:p w14:paraId="4DF3DF11" w14:textId="77777777" w:rsidR="00481363" w:rsidRPr="009E6D63" w:rsidRDefault="00481363" w:rsidP="000F71BA">
            <w:pPr>
              <w:spacing w:line="360" w:lineRule="auto"/>
              <w:jc w:val="both"/>
              <w:rPr>
                <w:rFonts w:ascii="Times New Roman" w:hAnsi="Times New Roman" w:cs="Times New Roman"/>
                <w:sz w:val="24"/>
                <w:szCs w:val="24"/>
              </w:rPr>
            </w:pPr>
            <w:proofErr w:type="gramStart"/>
            <w:r w:rsidRPr="009E6D63">
              <w:rPr>
                <w:rFonts w:ascii="Times New Roman" w:hAnsi="Times New Roman" w:cs="Times New Roman"/>
                <w:sz w:val="24"/>
                <w:szCs w:val="24"/>
              </w:rPr>
              <w:t>VIII  К</w:t>
            </w:r>
            <w:proofErr w:type="gramEnd"/>
          </w:p>
        </w:tc>
      </w:tr>
      <w:tr w:rsidR="00481363" w:rsidRPr="009E6D63" w14:paraId="6E55EF60" w14:textId="77777777" w:rsidTr="00481363">
        <w:trPr>
          <w:trHeight w:val="292"/>
        </w:trPr>
        <w:tc>
          <w:tcPr>
            <w:tcW w:w="2155" w:type="dxa"/>
            <w:tcBorders>
              <w:right w:val="single" w:sz="4" w:space="0" w:color="auto"/>
            </w:tcBorders>
          </w:tcPr>
          <w:p w14:paraId="57FDE61C" w14:textId="77777777" w:rsidR="00481363" w:rsidRPr="009E6D63" w:rsidRDefault="00481363"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Српски</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језик</w:t>
            </w:r>
            <w:proofErr w:type="spellEnd"/>
          </w:p>
        </w:tc>
        <w:tc>
          <w:tcPr>
            <w:tcW w:w="1020" w:type="dxa"/>
            <w:tcBorders>
              <w:left w:val="single" w:sz="4" w:space="0" w:color="auto"/>
              <w:right w:val="single" w:sz="4" w:space="0" w:color="auto"/>
            </w:tcBorders>
          </w:tcPr>
          <w:p w14:paraId="4271A39A" w14:textId="77777777" w:rsidR="00481363" w:rsidRPr="00190C6A" w:rsidRDefault="00F925F0"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29" w:type="dxa"/>
            <w:tcBorders>
              <w:right w:val="single" w:sz="4" w:space="0" w:color="auto"/>
            </w:tcBorders>
          </w:tcPr>
          <w:p w14:paraId="1C9E2636" w14:textId="77777777" w:rsidR="00481363" w:rsidRPr="009E6D63" w:rsidRDefault="00481363" w:rsidP="000F71B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19" w:type="dxa"/>
            <w:tcBorders>
              <w:right w:val="single" w:sz="4" w:space="0" w:color="auto"/>
            </w:tcBorders>
          </w:tcPr>
          <w:p w14:paraId="7A2CA23B" w14:textId="77777777" w:rsidR="00481363" w:rsidRPr="009E6D63" w:rsidRDefault="00481363" w:rsidP="000F71B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46" w:type="dxa"/>
            <w:tcBorders>
              <w:right w:val="single" w:sz="4" w:space="0" w:color="auto"/>
            </w:tcBorders>
          </w:tcPr>
          <w:p w14:paraId="1D58AF9E" w14:textId="77777777" w:rsidR="00481363" w:rsidRPr="009E6D63" w:rsidRDefault="00481363" w:rsidP="000F71B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481363" w:rsidRPr="009E6D63" w14:paraId="336ECECC" w14:textId="77777777" w:rsidTr="00481363">
        <w:trPr>
          <w:trHeight w:val="140"/>
        </w:trPr>
        <w:tc>
          <w:tcPr>
            <w:tcW w:w="2155" w:type="dxa"/>
            <w:tcBorders>
              <w:right w:val="single" w:sz="4" w:space="0" w:color="auto"/>
            </w:tcBorders>
          </w:tcPr>
          <w:p w14:paraId="71CD31CE" w14:textId="77777777" w:rsidR="00481363" w:rsidRPr="009E6D63" w:rsidRDefault="00481363"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Математика</w:t>
            </w:r>
            <w:proofErr w:type="spellEnd"/>
          </w:p>
        </w:tc>
        <w:tc>
          <w:tcPr>
            <w:tcW w:w="1020" w:type="dxa"/>
            <w:tcBorders>
              <w:left w:val="single" w:sz="4" w:space="0" w:color="auto"/>
              <w:right w:val="single" w:sz="4" w:space="0" w:color="auto"/>
            </w:tcBorders>
          </w:tcPr>
          <w:p w14:paraId="67FC9675" w14:textId="77777777" w:rsidR="00481363" w:rsidRPr="00A33DF6" w:rsidRDefault="00A33DF6" w:rsidP="000F71BA">
            <w:pPr>
              <w:spacing w:line="36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w:t>
            </w:r>
          </w:p>
        </w:tc>
        <w:tc>
          <w:tcPr>
            <w:tcW w:w="929" w:type="dxa"/>
            <w:tcBorders>
              <w:right w:val="single" w:sz="4" w:space="0" w:color="auto"/>
            </w:tcBorders>
          </w:tcPr>
          <w:p w14:paraId="6024F2A0" w14:textId="77777777" w:rsidR="00481363" w:rsidRPr="00190C6A" w:rsidRDefault="0067428C"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1319" w:type="dxa"/>
            <w:tcBorders>
              <w:right w:val="single" w:sz="4" w:space="0" w:color="auto"/>
            </w:tcBorders>
          </w:tcPr>
          <w:p w14:paraId="047CC217" w14:textId="77777777" w:rsidR="00481363" w:rsidRPr="0067428C" w:rsidRDefault="00A33DF6"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1246" w:type="dxa"/>
            <w:tcBorders>
              <w:right w:val="single" w:sz="4" w:space="0" w:color="auto"/>
            </w:tcBorders>
          </w:tcPr>
          <w:p w14:paraId="412E974A" w14:textId="77777777" w:rsidR="00481363" w:rsidRPr="009E6D63" w:rsidRDefault="00481363" w:rsidP="000F71B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481363" w:rsidRPr="009E6D63" w14:paraId="309B1AA6" w14:textId="77777777" w:rsidTr="00481363">
        <w:trPr>
          <w:trHeight w:val="140"/>
        </w:trPr>
        <w:tc>
          <w:tcPr>
            <w:tcW w:w="2155" w:type="dxa"/>
            <w:tcBorders>
              <w:right w:val="single" w:sz="4" w:space="0" w:color="auto"/>
            </w:tcBorders>
          </w:tcPr>
          <w:p w14:paraId="3D002494" w14:textId="77777777" w:rsidR="00481363" w:rsidRPr="009E6D63" w:rsidRDefault="00481363"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Енглески</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језик</w:t>
            </w:r>
            <w:proofErr w:type="spellEnd"/>
          </w:p>
        </w:tc>
        <w:tc>
          <w:tcPr>
            <w:tcW w:w="1020" w:type="dxa"/>
            <w:tcBorders>
              <w:left w:val="single" w:sz="4" w:space="0" w:color="auto"/>
              <w:right w:val="single" w:sz="4" w:space="0" w:color="auto"/>
            </w:tcBorders>
          </w:tcPr>
          <w:p w14:paraId="49880BA5" w14:textId="77777777" w:rsidR="00481363" w:rsidRPr="00A33DF6" w:rsidRDefault="00A33DF6" w:rsidP="000F71BA">
            <w:pPr>
              <w:spacing w:line="36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w:t>
            </w:r>
          </w:p>
        </w:tc>
        <w:tc>
          <w:tcPr>
            <w:tcW w:w="929" w:type="dxa"/>
            <w:tcBorders>
              <w:right w:val="single" w:sz="4" w:space="0" w:color="auto"/>
            </w:tcBorders>
          </w:tcPr>
          <w:p w14:paraId="03339688" w14:textId="6BA39C09" w:rsidR="00481363" w:rsidRPr="005B2C25" w:rsidRDefault="005B2C25" w:rsidP="000F71BA">
            <w:pPr>
              <w:spacing w:line="36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w:t>
            </w:r>
          </w:p>
        </w:tc>
        <w:tc>
          <w:tcPr>
            <w:tcW w:w="1319" w:type="dxa"/>
            <w:tcBorders>
              <w:right w:val="single" w:sz="4" w:space="0" w:color="auto"/>
            </w:tcBorders>
          </w:tcPr>
          <w:p w14:paraId="6D228DDC" w14:textId="13C2CA88" w:rsidR="00481363" w:rsidRPr="005B2C25" w:rsidRDefault="005B2C2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Latn-RS"/>
              </w:rPr>
              <w:t>/</w:t>
            </w:r>
          </w:p>
        </w:tc>
        <w:tc>
          <w:tcPr>
            <w:tcW w:w="1246" w:type="dxa"/>
            <w:tcBorders>
              <w:right w:val="single" w:sz="4" w:space="0" w:color="auto"/>
            </w:tcBorders>
          </w:tcPr>
          <w:p w14:paraId="61A92270" w14:textId="77777777" w:rsidR="00481363" w:rsidRPr="009E6D63" w:rsidRDefault="00481363" w:rsidP="000F71B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481363" w:rsidRPr="009E6D63" w14:paraId="64DC1F85" w14:textId="77777777" w:rsidTr="00481363">
        <w:trPr>
          <w:trHeight w:val="140"/>
        </w:trPr>
        <w:tc>
          <w:tcPr>
            <w:tcW w:w="2155" w:type="dxa"/>
            <w:tcBorders>
              <w:right w:val="single" w:sz="4" w:space="0" w:color="auto"/>
            </w:tcBorders>
          </w:tcPr>
          <w:p w14:paraId="495A24BA" w14:textId="77777777" w:rsidR="00481363" w:rsidRPr="009E6D63" w:rsidRDefault="00481363"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Руски</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језик</w:t>
            </w:r>
            <w:proofErr w:type="spellEnd"/>
          </w:p>
        </w:tc>
        <w:tc>
          <w:tcPr>
            <w:tcW w:w="1020" w:type="dxa"/>
            <w:tcBorders>
              <w:left w:val="single" w:sz="4" w:space="0" w:color="auto"/>
              <w:right w:val="single" w:sz="4" w:space="0" w:color="auto"/>
            </w:tcBorders>
          </w:tcPr>
          <w:p w14:paraId="223FC5EB" w14:textId="77777777" w:rsidR="00481363" w:rsidRPr="009E6D63" w:rsidRDefault="00481363" w:rsidP="000F71B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29" w:type="dxa"/>
            <w:tcBorders>
              <w:right w:val="single" w:sz="4" w:space="0" w:color="auto"/>
            </w:tcBorders>
          </w:tcPr>
          <w:p w14:paraId="039893C1" w14:textId="77777777" w:rsidR="00481363" w:rsidRPr="009E6D63" w:rsidRDefault="00481363" w:rsidP="000F71B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19" w:type="dxa"/>
            <w:tcBorders>
              <w:right w:val="single" w:sz="4" w:space="0" w:color="auto"/>
            </w:tcBorders>
          </w:tcPr>
          <w:p w14:paraId="0F68FC41" w14:textId="77777777" w:rsidR="00481363" w:rsidRPr="009E6D63" w:rsidRDefault="00481363" w:rsidP="000F71B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46" w:type="dxa"/>
            <w:tcBorders>
              <w:right w:val="single" w:sz="4" w:space="0" w:color="auto"/>
            </w:tcBorders>
          </w:tcPr>
          <w:p w14:paraId="49A1F260" w14:textId="77777777" w:rsidR="00481363" w:rsidRPr="00190C6A" w:rsidRDefault="00190C6A"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r>
      <w:tr w:rsidR="00481363" w:rsidRPr="009E6D63" w14:paraId="315EC17E" w14:textId="77777777" w:rsidTr="00481363">
        <w:trPr>
          <w:trHeight w:val="140"/>
        </w:trPr>
        <w:tc>
          <w:tcPr>
            <w:tcW w:w="2155" w:type="dxa"/>
            <w:tcBorders>
              <w:right w:val="single" w:sz="4" w:space="0" w:color="auto"/>
            </w:tcBorders>
          </w:tcPr>
          <w:p w14:paraId="6BB21891" w14:textId="77777777" w:rsidR="00481363" w:rsidRPr="009E6D63" w:rsidRDefault="00481363"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Ликовна</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култура</w:t>
            </w:r>
            <w:proofErr w:type="spellEnd"/>
          </w:p>
        </w:tc>
        <w:tc>
          <w:tcPr>
            <w:tcW w:w="1020" w:type="dxa"/>
            <w:tcBorders>
              <w:left w:val="single" w:sz="4" w:space="0" w:color="auto"/>
              <w:right w:val="single" w:sz="4" w:space="0" w:color="auto"/>
            </w:tcBorders>
          </w:tcPr>
          <w:p w14:paraId="2A65580E"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929" w:type="dxa"/>
            <w:tcBorders>
              <w:right w:val="single" w:sz="4" w:space="0" w:color="auto"/>
            </w:tcBorders>
          </w:tcPr>
          <w:p w14:paraId="0CEFE1CA"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319" w:type="dxa"/>
            <w:tcBorders>
              <w:right w:val="single" w:sz="4" w:space="0" w:color="auto"/>
            </w:tcBorders>
          </w:tcPr>
          <w:p w14:paraId="69B5A78C"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246" w:type="dxa"/>
            <w:tcBorders>
              <w:right w:val="single" w:sz="4" w:space="0" w:color="auto"/>
            </w:tcBorders>
          </w:tcPr>
          <w:p w14:paraId="78E9834B"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481363" w:rsidRPr="009E6D63" w14:paraId="7BBCD635" w14:textId="77777777" w:rsidTr="00481363">
        <w:trPr>
          <w:trHeight w:val="140"/>
        </w:trPr>
        <w:tc>
          <w:tcPr>
            <w:tcW w:w="2155" w:type="dxa"/>
            <w:tcBorders>
              <w:right w:val="single" w:sz="4" w:space="0" w:color="auto"/>
            </w:tcBorders>
          </w:tcPr>
          <w:p w14:paraId="1B31D252" w14:textId="77777777" w:rsidR="00481363" w:rsidRPr="009E6D63" w:rsidRDefault="00481363"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Музичка</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култура</w:t>
            </w:r>
            <w:proofErr w:type="spellEnd"/>
          </w:p>
        </w:tc>
        <w:tc>
          <w:tcPr>
            <w:tcW w:w="1020" w:type="dxa"/>
            <w:tcBorders>
              <w:left w:val="single" w:sz="4" w:space="0" w:color="auto"/>
              <w:right w:val="single" w:sz="4" w:space="0" w:color="auto"/>
            </w:tcBorders>
          </w:tcPr>
          <w:p w14:paraId="615E5B92"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929" w:type="dxa"/>
            <w:tcBorders>
              <w:right w:val="single" w:sz="4" w:space="0" w:color="auto"/>
            </w:tcBorders>
          </w:tcPr>
          <w:p w14:paraId="7BEBCA53"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319" w:type="dxa"/>
            <w:tcBorders>
              <w:right w:val="single" w:sz="4" w:space="0" w:color="auto"/>
            </w:tcBorders>
          </w:tcPr>
          <w:p w14:paraId="1FBDCDA3"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246" w:type="dxa"/>
            <w:tcBorders>
              <w:right w:val="single" w:sz="4" w:space="0" w:color="auto"/>
            </w:tcBorders>
          </w:tcPr>
          <w:p w14:paraId="4F86A6E1"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481363" w:rsidRPr="009E6D63" w14:paraId="3C5021E9" w14:textId="77777777" w:rsidTr="00481363">
        <w:trPr>
          <w:trHeight w:val="140"/>
        </w:trPr>
        <w:tc>
          <w:tcPr>
            <w:tcW w:w="2155" w:type="dxa"/>
            <w:tcBorders>
              <w:right w:val="single" w:sz="4" w:space="0" w:color="auto"/>
            </w:tcBorders>
          </w:tcPr>
          <w:p w14:paraId="1672B29B" w14:textId="77777777" w:rsidR="00481363" w:rsidRPr="00A33DF6" w:rsidRDefault="00481363" w:rsidP="000F71BA">
            <w:pPr>
              <w:spacing w:line="360" w:lineRule="auto"/>
              <w:jc w:val="both"/>
              <w:rPr>
                <w:rFonts w:ascii="Times New Roman" w:hAnsi="Times New Roman" w:cs="Times New Roman"/>
                <w:sz w:val="24"/>
                <w:szCs w:val="24"/>
                <w:lang w:val="sr-Cyrl-RS"/>
              </w:rPr>
            </w:pPr>
            <w:proofErr w:type="spellStart"/>
            <w:r w:rsidRPr="009E6D63">
              <w:rPr>
                <w:rFonts w:ascii="Times New Roman" w:hAnsi="Times New Roman" w:cs="Times New Roman"/>
                <w:sz w:val="24"/>
                <w:szCs w:val="24"/>
              </w:rPr>
              <w:t>Физичко</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васпитање</w:t>
            </w:r>
            <w:proofErr w:type="spellEnd"/>
            <w:r w:rsidR="00A33DF6">
              <w:rPr>
                <w:rFonts w:ascii="Times New Roman" w:hAnsi="Times New Roman" w:cs="Times New Roman"/>
                <w:sz w:val="24"/>
                <w:szCs w:val="24"/>
              </w:rPr>
              <w:t>-</w:t>
            </w:r>
            <w:r w:rsidR="00A33DF6">
              <w:rPr>
                <w:rFonts w:ascii="Times New Roman" w:hAnsi="Times New Roman" w:cs="Times New Roman"/>
                <w:sz w:val="24"/>
                <w:szCs w:val="24"/>
                <w:lang w:val="sr-Cyrl-RS"/>
              </w:rPr>
              <w:t>секција</w:t>
            </w:r>
          </w:p>
        </w:tc>
        <w:tc>
          <w:tcPr>
            <w:tcW w:w="1020" w:type="dxa"/>
            <w:tcBorders>
              <w:left w:val="single" w:sz="4" w:space="0" w:color="auto"/>
              <w:right w:val="single" w:sz="4" w:space="0" w:color="auto"/>
            </w:tcBorders>
          </w:tcPr>
          <w:p w14:paraId="493AA7D2" w14:textId="5BB94EB8" w:rsidR="00481363" w:rsidRPr="00BC3185" w:rsidRDefault="00BA7F8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29" w:type="dxa"/>
            <w:tcBorders>
              <w:right w:val="single" w:sz="4" w:space="0" w:color="auto"/>
            </w:tcBorders>
          </w:tcPr>
          <w:p w14:paraId="6A44F003" w14:textId="185996B1" w:rsidR="00481363" w:rsidRPr="00A33DF6" w:rsidRDefault="00BA7F8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1319" w:type="dxa"/>
            <w:tcBorders>
              <w:right w:val="single" w:sz="4" w:space="0" w:color="auto"/>
            </w:tcBorders>
          </w:tcPr>
          <w:p w14:paraId="71B8A34A" w14:textId="1A469E49" w:rsidR="00481363" w:rsidRPr="00A33DF6" w:rsidRDefault="00BA7F8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1246" w:type="dxa"/>
            <w:tcBorders>
              <w:right w:val="single" w:sz="4" w:space="0" w:color="auto"/>
            </w:tcBorders>
          </w:tcPr>
          <w:p w14:paraId="535D45EB" w14:textId="130CA90A" w:rsidR="00481363" w:rsidRPr="00A33DF6" w:rsidRDefault="00BA7F8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r>
      <w:tr w:rsidR="00481363" w:rsidRPr="009E6D63" w14:paraId="0D2D3F0E" w14:textId="77777777" w:rsidTr="00481363">
        <w:trPr>
          <w:trHeight w:val="140"/>
        </w:trPr>
        <w:tc>
          <w:tcPr>
            <w:tcW w:w="2155" w:type="dxa"/>
            <w:tcBorders>
              <w:right w:val="single" w:sz="4" w:space="0" w:color="auto"/>
            </w:tcBorders>
          </w:tcPr>
          <w:p w14:paraId="6931C3CE" w14:textId="77777777" w:rsidR="00481363" w:rsidRPr="009E6D63" w:rsidRDefault="00481363"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Историја</w:t>
            </w:r>
            <w:proofErr w:type="spellEnd"/>
          </w:p>
        </w:tc>
        <w:tc>
          <w:tcPr>
            <w:tcW w:w="1020" w:type="dxa"/>
            <w:tcBorders>
              <w:left w:val="single" w:sz="4" w:space="0" w:color="auto"/>
              <w:right w:val="single" w:sz="4" w:space="0" w:color="auto"/>
            </w:tcBorders>
          </w:tcPr>
          <w:p w14:paraId="35319FB6" w14:textId="77777777" w:rsidR="00481363" w:rsidRPr="001E258E" w:rsidRDefault="00F925F0"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29" w:type="dxa"/>
            <w:tcBorders>
              <w:right w:val="single" w:sz="4" w:space="0" w:color="auto"/>
            </w:tcBorders>
          </w:tcPr>
          <w:p w14:paraId="4BC8D5D8" w14:textId="77777777" w:rsidR="00481363" w:rsidRPr="002F239D" w:rsidRDefault="00F925F0"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1319" w:type="dxa"/>
            <w:tcBorders>
              <w:right w:val="single" w:sz="4" w:space="0" w:color="auto"/>
            </w:tcBorders>
          </w:tcPr>
          <w:p w14:paraId="72C0994E" w14:textId="77777777" w:rsidR="00481363" w:rsidRPr="002F239D" w:rsidRDefault="00F925F0"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1246" w:type="dxa"/>
            <w:tcBorders>
              <w:right w:val="single" w:sz="4" w:space="0" w:color="auto"/>
            </w:tcBorders>
          </w:tcPr>
          <w:p w14:paraId="61C63D5F" w14:textId="77777777" w:rsidR="00481363" w:rsidRPr="001E258E" w:rsidRDefault="001E258E"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r>
      <w:tr w:rsidR="00481363" w:rsidRPr="009E6D63" w14:paraId="6E26576A" w14:textId="77777777" w:rsidTr="00481363">
        <w:trPr>
          <w:trHeight w:val="140"/>
        </w:trPr>
        <w:tc>
          <w:tcPr>
            <w:tcW w:w="2155" w:type="dxa"/>
            <w:tcBorders>
              <w:right w:val="single" w:sz="4" w:space="0" w:color="auto"/>
            </w:tcBorders>
          </w:tcPr>
          <w:p w14:paraId="1BD8B1E3" w14:textId="77777777" w:rsidR="00481363" w:rsidRPr="009E6D63" w:rsidRDefault="00481363"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Географија</w:t>
            </w:r>
            <w:proofErr w:type="spellEnd"/>
          </w:p>
        </w:tc>
        <w:tc>
          <w:tcPr>
            <w:tcW w:w="1020" w:type="dxa"/>
            <w:tcBorders>
              <w:left w:val="single" w:sz="4" w:space="0" w:color="auto"/>
              <w:right w:val="single" w:sz="4" w:space="0" w:color="auto"/>
            </w:tcBorders>
          </w:tcPr>
          <w:p w14:paraId="632D14F9" w14:textId="6E9E260F" w:rsidR="00481363" w:rsidRPr="00BA7F85" w:rsidRDefault="00BA7F8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929" w:type="dxa"/>
            <w:tcBorders>
              <w:right w:val="single" w:sz="4" w:space="0" w:color="auto"/>
            </w:tcBorders>
          </w:tcPr>
          <w:p w14:paraId="538A878C" w14:textId="263E5448" w:rsidR="00481363" w:rsidRPr="00BA7F85" w:rsidRDefault="00BA7F8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319" w:type="dxa"/>
            <w:tcBorders>
              <w:right w:val="single" w:sz="4" w:space="0" w:color="auto"/>
            </w:tcBorders>
          </w:tcPr>
          <w:p w14:paraId="047EDFB4" w14:textId="77777777" w:rsidR="00481363" w:rsidRPr="009E6D63" w:rsidRDefault="00481363" w:rsidP="000F71B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46" w:type="dxa"/>
            <w:tcBorders>
              <w:right w:val="single" w:sz="4" w:space="0" w:color="auto"/>
            </w:tcBorders>
          </w:tcPr>
          <w:p w14:paraId="1258A7B4" w14:textId="77777777" w:rsidR="00481363" w:rsidRPr="009E6D63" w:rsidRDefault="00481363" w:rsidP="000F71B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481363" w:rsidRPr="009E6D63" w14:paraId="1D5C4FC8" w14:textId="77777777" w:rsidTr="00481363">
        <w:trPr>
          <w:trHeight w:val="140"/>
        </w:trPr>
        <w:tc>
          <w:tcPr>
            <w:tcW w:w="2155" w:type="dxa"/>
            <w:tcBorders>
              <w:right w:val="single" w:sz="4" w:space="0" w:color="auto"/>
            </w:tcBorders>
          </w:tcPr>
          <w:p w14:paraId="4FF47218" w14:textId="77777777" w:rsidR="00481363" w:rsidRPr="009E6D63" w:rsidRDefault="00481363"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Физика</w:t>
            </w:r>
            <w:proofErr w:type="spellEnd"/>
          </w:p>
        </w:tc>
        <w:tc>
          <w:tcPr>
            <w:tcW w:w="1020" w:type="dxa"/>
            <w:tcBorders>
              <w:left w:val="single" w:sz="4" w:space="0" w:color="auto"/>
              <w:right w:val="single" w:sz="4" w:space="0" w:color="auto"/>
            </w:tcBorders>
          </w:tcPr>
          <w:p w14:paraId="6FC9F4D5"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929" w:type="dxa"/>
            <w:tcBorders>
              <w:right w:val="single" w:sz="4" w:space="0" w:color="auto"/>
            </w:tcBorders>
          </w:tcPr>
          <w:p w14:paraId="31C281B8"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319" w:type="dxa"/>
            <w:tcBorders>
              <w:right w:val="single" w:sz="4" w:space="0" w:color="auto"/>
            </w:tcBorders>
          </w:tcPr>
          <w:p w14:paraId="0DF750E1" w14:textId="77777777" w:rsidR="00481363" w:rsidRPr="009E6D63" w:rsidRDefault="00481363" w:rsidP="000F71B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46" w:type="dxa"/>
            <w:tcBorders>
              <w:right w:val="single" w:sz="4" w:space="0" w:color="auto"/>
            </w:tcBorders>
          </w:tcPr>
          <w:p w14:paraId="63E683D4" w14:textId="77777777" w:rsidR="00481363" w:rsidRPr="009E6D63" w:rsidRDefault="00481363" w:rsidP="000F71B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481363" w:rsidRPr="009E6D63" w14:paraId="3FFBAA2B" w14:textId="77777777" w:rsidTr="00481363">
        <w:trPr>
          <w:trHeight w:val="140"/>
        </w:trPr>
        <w:tc>
          <w:tcPr>
            <w:tcW w:w="2155" w:type="dxa"/>
            <w:tcBorders>
              <w:right w:val="single" w:sz="4" w:space="0" w:color="auto"/>
            </w:tcBorders>
          </w:tcPr>
          <w:p w14:paraId="796D777B" w14:textId="3406732B" w:rsidR="00481363" w:rsidRPr="009E6D63" w:rsidRDefault="00481363"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Хемија</w:t>
            </w:r>
            <w:proofErr w:type="spellEnd"/>
          </w:p>
        </w:tc>
        <w:tc>
          <w:tcPr>
            <w:tcW w:w="1020" w:type="dxa"/>
            <w:tcBorders>
              <w:left w:val="single" w:sz="4" w:space="0" w:color="auto"/>
              <w:right w:val="single" w:sz="4" w:space="0" w:color="auto"/>
            </w:tcBorders>
          </w:tcPr>
          <w:p w14:paraId="778DA2FD"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929" w:type="dxa"/>
            <w:tcBorders>
              <w:right w:val="single" w:sz="4" w:space="0" w:color="auto"/>
            </w:tcBorders>
          </w:tcPr>
          <w:p w14:paraId="0FB2C71D"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319" w:type="dxa"/>
            <w:tcBorders>
              <w:right w:val="single" w:sz="4" w:space="0" w:color="auto"/>
            </w:tcBorders>
          </w:tcPr>
          <w:p w14:paraId="588D591C"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246" w:type="dxa"/>
            <w:tcBorders>
              <w:right w:val="single" w:sz="4" w:space="0" w:color="auto"/>
            </w:tcBorders>
          </w:tcPr>
          <w:p w14:paraId="41A05C24"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481363" w:rsidRPr="009E6D63" w14:paraId="27900786" w14:textId="77777777" w:rsidTr="00481363">
        <w:trPr>
          <w:trHeight w:val="140"/>
        </w:trPr>
        <w:tc>
          <w:tcPr>
            <w:tcW w:w="2155" w:type="dxa"/>
            <w:tcBorders>
              <w:right w:val="single" w:sz="4" w:space="0" w:color="auto"/>
            </w:tcBorders>
          </w:tcPr>
          <w:p w14:paraId="34BC0C56" w14:textId="77777777" w:rsidR="00481363" w:rsidRPr="009E6D63" w:rsidRDefault="00481363"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Биологија</w:t>
            </w:r>
            <w:proofErr w:type="spellEnd"/>
          </w:p>
        </w:tc>
        <w:tc>
          <w:tcPr>
            <w:tcW w:w="1020" w:type="dxa"/>
            <w:tcBorders>
              <w:left w:val="single" w:sz="4" w:space="0" w:color="auto"/>
              <w:right w:val="single" w:sz="4" w:space="0" w:color="auto"/>
            </w:tcBorders>
          </w:tcPr>
          <w:p w14:paraId="2D321B7B" w14:textId="77777777" w:rsidR="00481363" w:rsidRPr="001E258E" w:rsidRDefault="00633A5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29" w:type="dxa"/>
            <w:tcBorders>
              <w:right w:val="single" w:sz="4" w:space="0" w:color="auto"/>
            </w:tcBorders>
          </w:tcPr>
          <w:p w14:paraId="76550829" w14:textId="77777777" w:rsidR="00481363" w:rsidRPr="00633A5D" w:rsidRDefault="00F925F0"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1319" w:type="dxa"/>
            <w:tcBorders>
              <w:right w:val="single" w:sz="4" w:space="0" w:color="auto"/>
            </w:tcBorders>
          </w:tcPr>
          <w:p w14:paraId="3726FBDD"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246" w:type="dxa"/>
            <w:tcBorders>
              <w:right w:val="single" w:sz="4" w:space="0" w:color="auto"/>
            </w:tcBorders>
          </w:tcPr>
          <w:p w14:paraId="6D992792"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481363" w:rsidRPr="009E6D63" w14:paraId="7B37BA75" w14:textId="77777777" w:rsidTr="00481363">
        <w:trPr>
          <w:trHeight w:val="140"/>
        </w:trPr>
        <w:tc>
          <w:tcPr>
            <w:tcW w:w="2155" w:type="dxa"/>
            <w:tcBorders>
              <w:right w:val="single" w:sz="4" w:space="0" w:color="auto"/>
            </w:tcBorders>
          </w:tcPr>
          <w:p w14:paraId="5B7D6057" w14:textId="1DDFE437" w:rsidR="00481363" w:rsidRPr="00393FB4" w:rsidRDefault="00481363" w:rsidP="000F71BA">
            <w:pPr>
              <w:spacing w:line="360" w:lineRule="auto"/>
              <w:jc w:val="both"/>
              <w:rPr>
                <w:rFonts w:ascii="Times New Roman" w:hAnsi="Times New Roman" w:cs="Times New Roman"/>
                <w:sz w:val="24"/>
                <w:szCs w:val="24"/>
                <w:lang w:val="sr-Cyrl-RS"/>
              </w:rPr>
            </w:pPr>
            <w:r w:rsidRPr="009E6D63">
              <w:rPr>
                <w:rFonts w:ascii="Times New Roman" w:hAnsi="Times New Roman" w:cs="Times New Roman"/>
                <w:sz w:val="24"/>
                <w:szCs w:val="24"/>
              </w:rPr>
              <w:t>Т</w:t>
            </w:r>
            <w:r w:rsidR="00393FB4">
              <w:rPr>
                <w:rFonts w:ascii="Times New Roman" w:hAnsi="Times New Roman" w:cs="Times New Roman"/>
                <w:sz w:val="24"/>
                <w:szCs w:val="24"/>
                <w:lang w:val="sr-Cyrl-RS"/>
              </w:rPr>
              <w:t>ехника и технологија</w:t>
            </w:r>
          </w:p>
        </w:tc>
        <w:tc>
          <w:tcPr>
            <w:tcW w:w="1020" w:type="dxa"/>
            <w:tcBorders>
              <w:left w:val="single" w:sz="4" w:space="0" w:color="auto"/>
              <w:right w:val="single" w:sz="4" w:space="0" w:color="auto"/>
            </w:tcBorders>
          </w:tcPr>
          <w:p w14:paraId="73E5E070"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929" w:type="dxa"/>
            <w:tcBorders>
              <w:right w:val="single" w:sz="4" w:space="0" w:color="auto"/>
            </w:tcBorders>
          </w:tcPr>
          <w:p w14:paraId="54E02C09"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319" w:type="dxa"/>
            <w:tcBorders>
              <w:right w:val="single" w:sz="4" w:space="0" w:color="auto"/>
            </w:tcBorders>
          </w:tcPr>
          <w:p w14:paraId="37063F25"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246" w:type="dxa"/>
            <w:tcBorders>
              <w:right w:val="single" w:sz="4" w:space="0" w:color="auto"/>
            </w:tcBorders>
          </w:tcPr>
          <w:p w14:paraId="05B13B2C"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481363" w:rsidRPr="009E6D63" w14:paraId="7056AC60" w14:textId="77777777" w:rsidTr="00481363">
        <w:trPr>
          <w:trHeight w:val="140"/>
        </w:trPr>
        <w:tc>
          <w:tcPr>
            <w:tcW w:w="2155" w:type="dxa"/>
            <w:tcBorders>
              <w:right w:val="single" w:sz="4" w:space="0" w:color="auto"/>
            </w:tcBorders>
          </w:tcPr>
          <w:p w14:paraId="23F9128B" w14:textId="111EF0E0" w:rsidR="00481363" w:rsidRPr="00393FB4" w:rsidRDefault="00481363" w:rsidP="000F71BA">
            <w:pPr>
              <w:spacing w:line="360" w:lineRule="auto"/>
              <w:jc w:val="both"/>
              <w:rPr>
                <w:rFonts w:ascii="Times New Roman" w:hAnsi="Times New Roman" w:cs="Times New Roman"/>
                <w:sz w:val="24"/>
                <w:szCs w:val="24"/>
                <w:lang w:val="sr-Cyrl-RS"/>
              </w:rPr>
            </w:pPr>
            <w:proofErr w:type="spellStart"/>
            <w:r w:rsidRPr="009E6D63">
              <w:rPr>
                <w:rFonts w:ascii="Times New Roman" w:hAnsi="Times New Roman" w:cs="Times New Roman"/>
                <w:sz w:val="24"/>
                <w:szCs w:val="24"/>
              </w:rPr>
              <w:t>Информатика</w:t>
            </w:r>
            <w:proofErr w:type="spellEnd"/>
            <w:r w:rsidR="00393FB4">
              <w:rPr>
                <w:rFonts w:ascii="Times New Roman" w:hAnsi="Times New Roman" w:cs="Times New Roman"/>
                <w:sz w:val="24"/>
                <w:szCs w:val="24"/>
                <w:lang w:val="sr-Cyrl-RS"/>
              </w:rPr>
              <w:t xml:space="preserve"> и рачунарство</w:t>
            </w:r>
          </w:p>
        </w:tc>
        <w:tc>
          <w:tcPr>
            <w:tcW w:w="1020" w:type="dxa"/>
            <w:tcBorders>
              <w:left w:val="single" w:sz="4" w:space="0" w:color="auto"/>
              <w:right w:val="single" w:sz="4" w:space="0" w:color="auto"/>
            </w:tcBorders>
          </w:tcPr>
          <w:p w14:paraId="254911AD"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929" w:type="dxa"/>
            <w:tcBorders>
              <w:right w:val="single" w:sz="4" w:space="0" w:color="auto"/>
            </w:tcBorders>
          </w:tcPr>
          <w:p w14:paraId="7F37CFA5"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319" w:type="dxa"/>
            <w:tcBorders>
              <w:right w:val="single" w:sz="4" w:space="0" w:color="auto"/>
            </w:tcBorders>
          </w:tcPr>
          <w:p w14:paraId="1B25D6D1"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246" w:type="dxa"/>
            <w:tcBorders>
              <w:right w:val="single" w:sz="4" w:space="0" w:color="auto"/>
            </w:tcBorders>
          </w:tcPr>
          <w:p w14:paraId="15AEDCBB" w14:textId="77777777" w:rsidR="00481363" w:rsidRPr="009E6D63" w:rsidRDefault="00481363"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bl>
    <w:p w14:paraId="481FD2CA" w14:textId="77777777" w:rsidR="00D944C6" w:rsidRPr="009E6D63" w:rsidRDefault="00D944C6" w:rsidP="000F71BA">
      <w:pPr>
        <w:spacing w:line="360" w:lineRule="auto"/>
        <w:jc w:val="both"/>
        <w:rPr>
          <w:rFonts w:ascii="Times New Roman" w:hAnsi="Times New Roman" w:cs="Times New Roman"/>
          <w:sz w:val="24"/>
          <w:szCs w:val="24"/>
          <w:lang w:val="sr-Cyrl-CS"/>
        </w:rPr>
      </w:pPr>
    </w:p>
    <w:p w14:paraId="07E6693A" w14:textId="77777777" w:rsidR="00F954F1" w:rsidRDefault="00F954F1" w:rsidP="000F71BA">
      <w:pPr>
        <w:spacing w:line="360" w:lineRule="auto"/>
        <w:jc w:val="both"/>
        <w:rPr>
          <w:rFonts w:ascii="Times New Roman" w:hAnsi="Times New Roman" w:cs="Times New Roman"/>
          <w:b/>
          <w:bCs/>
          <w:sz w:val="24"/>
          <w:szCs w:val="24"/>
        </w:rPr>
      </w:pPr>
    </w:p>
    <w:p w14:paraId="2D5F8161" w14:textId="77777777" w:rsidR="00F954F1" w:rsidRDefault="00F954F1" w:rsidP="000F71BA">
      <w:pPr>
        <w:spacing w:line="360" w:lineRule="auto"/>
        <w:jc w:val="both"/>
        <w:rPr>
          <w:rFonts w:ascii="Times New Roman" w:hAnsi="Times New Roman" w:cs="Times New Roman"/>
          <w:b/>
          <w:bCs/>
          <w:sz w:val="24"/>
          <w:szCs w:val="24"/>
        </w:rPr>
      </w:pPr>
    </w:p>
    <w:p w14:paraId="43F33FA1" w14:textId="77777777" w:rsidR="00F954F1" w:rsidRDefault="00F954F1" w:rsidP="000F71BA">
      <w:pPr>
        <w:spacing w:line="360" w:lineRule="auto"/>
        <w:jc w:val="both"/>
        <w:rPr>
          <w:rFonts w:ascii="Times New Roman" w:hAnsi="Times New Roman" w:cs="Times New Roman"/>
          <w:b/>
          <w:bCs/>
          <w:sz w:val="24"/>
          <w:szCs w:val="24"/>
        </w:rPr>
      </w:pPr>
    </w:p>
    <w:p w14:paraId="65DCD1B6" w14:textId="77777777" w:rsidR="0090378B" w:rsidRPr="00774465" w:rsidRDefault="0090378B" w:rsidP="000F71BA">
      <w:pPr>
        <w:spacing w:line="360" w:lineRule="auto"/>
        <w:jc w:val="both"/>
        <w:rPr>
          <w:rFonts w:ascii="Times New Roman" w:hAnsi="Times New Roman" w:cs="Times New Roman"/>
          <w:b/>
          <w:bCs/>
          <w:sz w:val="24"/>
          <w:szCs w:val="24"/>
          <w:lang w:val="sr-Cyrl-RS"/>
        </w:rPr>
      </w:pPr>
    </w:p>
    <w:p w14:paraId="6366253B" w14:textId="77777777" w:rsidR="00D944C6" w:rsidRDefault="00D944C6" w:rsidP="00774465">
      <w:pPr>
        <w:spacing w:line="360" w:lineRule="auto"/>
        <w:ind w:firstLine="720"/>
        <w:jc w:val="both"/>
        <w:rPr>
          <w:rFonts w:ascii="Times New Roman" w:hAnsi="Times New Roman" w:cs="Times New Roman"/>
          <w:b/>
          <w:bCs/>
          <w:sz w:val="24"/>
          <w:szCs w:val="24"/>
          <w:u w:val="single"/>
        </w:rPr>
      </w:pPr>
      <w:r w:rsidRPr="009E6D63">
        <w:rPr>
          <w:rFonts w:ascii="Times New Roman" w:hAnsi="Times New Roman" w:cs="Times New Roman"/>
          <w:b/>
          <w:bCs/>
          <w:sz w:val="24"/>
          <w:szCs w:val="24"/>
          <w:lang w:val="sr-Cyrl-CS"/>
        </w:rPr>
        <w:t xml:space="preserve"> </w:t>
      </w:r>
      <w:r w:rsidRPr="009E6D63">
        <w:rPr>
          <w:rFonts w:ascii="Times New Roman" w:hAnsi="Times New Roman" w:cs="Times New Roman"/>
          <w:b/>
          <w:bCs/>
          <w:sz w:val="24"/>
          <w:szCs w:val="24"/>
          <w:u w:val="single"/>
          <w:lang w:val="sr-Cyrl-CS"/>
        </w:rPr>
        <w:t>Реализован фонд часова дод</w:t>
      </w:r>
      <w:r w:rsidRPr="009E6D63">
        <w:rPr>
          <w:rFonts w:ascii="Times New Roman" w:hAnsi="Times New Roman" w:cs="Times New Roman"/>
          <w:b/>
          <w:bCs/>
          <w:sz w:val="24"/>
          <w:szCs w:val="24"/>
          <w:u w:val="single"/>
        </w:rPr>
        <w:t>a</w:t>
      </w:r>
      <w:r w:rsidRPr="009E6D63">
        <w:rPr>
          <w:rFonts w:ascii="Times New Roman" w:hAnsi="Times New Roman" w:cs="Times New Roman"/>
          <w:b/>
          <w:bCs/>
          <w:sz w:val="24"/>
          <w:szCs w:val="24"/>
          <w:u w:val="single"/>
          <w:lang w:val="sr-Cyrl-CS"/>
        </w:rPr>
        <w:t>тне наставе</w:t>
      </w:r>
    </w:p>
    <w:p w14:paraId="60AF3AC6" w14:textId="77777777" w:rsidR="0090378B" w:rsidRPr="0090378B" w:rsidRDefault="0090378B" w:rsidP="000F71BA">
      <w:pPr>
        <w:spacing w:line="360" w:lineRule="auto"/>
        <w:jc w:val="both"/>
        <w:rPr>
          <w:rFonts w:ascii="Times New Roman" w:hAnsi="Times New Roman" w:cs="Times New Roman"/>
          <w:b/>
          <w:bCs/>
          <w:sz w:val="24"/>
          <w:szCs w:val="24"/>
        </w:rPr>
      </w:pPr>
    </w:p>
    <w:tbl>
      <w:tblPr>
        <w:tblW w:w="629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6"/>
        <w:gridCol w:w="460"/>
        <w:gridCol w:w="507"/>
        <w:gridCol w:w="549"/>
        <w:gridCol w:w="588"/>
        <w:gridCol w:w="637"/>
        <w:gridCol w:w="677"/>
        <w:gridCol w:w="652"/>
        <w:gridCol w:w="692"/>
      </w:tblGrid>
      <w:tr w:rsidR="00F954F1" w:rsidRPr="009E6D63" w14:paraId="3EC85413" w14:textId="77777777" w:rsidTr="00F954F1">
        <w:trPr>
          <w:trHeight w:val="221"/>
        </w:trPr>
        <w:tc>
          <w:tcPr>
            <w:tcW w:w="1536" w:type="dxa"/>
            <w:tcBorders>
              <w:right w:val="single" w:sz="4" w:space="0" w:color="auto"/>
            </w:tcBorders>
          </w:tcPr>
          <w:p w14:paraId="3D6E9ED0" w14:textId="77777777" w:rsidR="00F954F1" w:rsidRPr="009E6D63" w:rsidRDefault="00F954F1" w:rsidP="000F71BA">
            <w:pPr>
              <w:spacing w:line="360" w:lineRule="auto"/>
              <w:jc w:val="both"/>
              <w:rPr>
                <w:rFonts w:ascii="Times New Roman" w:hAnsi="Times New Roman" w:cs="Times New Roman"/>
                <w:sz w:val="24"/>
                <w:szCs w:val="24"/>
              </w:rPr>
            </w:pPr>
          </w:p>
        </w:tc>
        <w:tc>
          <w:tcPr>
            <w:tcW w:w="460" w:type="dxa"/>
            <w:tcBorders>
              <w:left w:val="single" w:sz="4" w:space="0" w:color="auto"/>
              <w:right w:val="single" w:sz="4" w:space="0" w:color="auto"/>
            </w:tcBorders>
          </w:tcPr>
          <w:p w14:paraId="57CF6615" w14:textId="77777777" w:rsidR="00F954F1" w:rsidRPr="009E6D63" w:rsidRDefault="00F954F1"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Iк</w:t>
            </w:r>
            <w:proofErr w:type="spellEnd"/>
          </w:p>
        </w:tc>
        <w:tc>
          <w:tcPr>
            <w:tcW w:w="507" w:type="dxa"/>
            <w:tcBorders>
              <w:left w:val="single" w:sz="4" w:space="0" w:color="auto"/>
            </w:tcBorders>
          </w:tcPr>
          <w:p w14:paraId="4A8C0946" w14:textId="77777777" w:rsidR="00F954F1" w:rsidRPr="000824A7" w:rsidRDefault="000824A7"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I</w:t>
            </w:r>
            <w:r>
              <w:rPr>
                <w:rFonts w:ascii="Times New Roman" w:hAnsi="Times New Roman" w:cs="Times New Roman"/>
                <w:sz w:val="24"/>
                <w:szCs w:val="24"/>
                <w:lang w:val="sr-Cyrl-RS"/>
              </w:rPr>
              <w:t>в</w:t>
            </w:r>
          </w:p>
        </w:tc>
        <w:tc>
          <w:tcPr>
            <w:tcW w:w="549" w:type="dxa"/>
            <w:tcBorders>
              <w:right w:val="single" w:sz="4" w:space="0" w:color="auto"/>
            </w:tcBorders>
          </w:tcPr>
          <w:p w14:paraId="794C8D81" w14:textId="77777777" w:rsidR="00F954F1" w:rsidRPr="009E6D63" w:rsidRDefault="00F954F1"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IIк</w:t>
            </w:r>
            <w:proofErr w:type="spellEnd"/>
          </w:p>
        </w:tc>
        <w:tc>
          <w:tcPr>
            <w:tcW w:w="588" w:type="dxa"/>
            <w:tcBorders>
              <w:left w:val="single" w:sz="4" w:space="0" w:color="auto"/>
            </w:tcBorders>
          </w:tcPr>
          <w:p w14:paraId="08DD8E38" w14:textId="77777777" w:rsidR="00F954F1" w:rsidRPr="000824A7" w:rsidRDefault="000824A7"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II</w:t>
            </w:r>
            <w:r>
              <w:rPr>
                <w:rFonts w:ascii="Times New Roman" w:hAnsi="Times New Roman" w:cs="Times New Roman"/>
                <w:sz w:val="24"/>
                <w:szCs w:val="24"/>
                <w:lang w:val="sr-Cyrl-RS"/>
              </w:rPr>
              <w:t>в</w:t>
            </w:r>
          </w:p>
        </w:tc>
        <w:tc>
          <w:tcPr>
            <w:tcW w:w="637" w:type="dxa"/>
            <w:tcBorders>
              <w:right w:val="single" w:sz="4" w:space="0" w:color="auto"/>
            </w:tcBorders>
          </w:tcPr>
          <w:p w14:paraId="36A5B3AA" w14:textId="77777777" w:rsidR="00F954F1" w:rsidRPr="009E6D63" w:rsidRDefault="00F954F1"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IIIк</w:t>
            </w:r>
            <w:proofErr w:type="spellEnd"/>
          </w:p>
        </w:tc>
        <w:tc>
          <w:tcPr>
            <w:tcW w:w="677" w:type="dxa"/>
            <w:tcBorders>
              <w:left w:val="single" w:sz="4" w:space="0" w:color="auto"/>
            </w:tcBorders>
          </w:tcPr>
          <w:p w14:paraId="0DEA58E0" w14:textId="77777777" w:rsidR="00F954F1" w:rsidRPr="000824A7" w:rsidRDefault="000824A7"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III</w:t>
            </w:r>
            <w:r>
              <w:rPr>
                <w:rFonts w:ascii="Times New Roman" w:hAnsi="Times New Roman" w:cs="Times New Roman"/>
                <w:sz w:val="24"/>
                <w:szCs w:val="24"/>
                <w:lang w:val="sr-Cyrl-RS"/>
              </w:rPr>
              <w:t>в</w:t>
            </w:r>
          </w:p>
        </w:tc>
        <w:tc>
          <w:tcPr>
            <w:tcW w:w="652" w:type="dxa"/>
            <w:tcBorders>
              <w:right w:val="single" w:sz="4" w:space="0" w:color="auto"/>
            </w:tcBorders>
          </w:tcPr>
          <w:p w14:paraId="7260543A" w14:textId="77777777" w:rsidR="00F954F1" w:rsidRPr="009E6D63" w:rsidRDefault="00F954F1"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IVк</w:t>
            </w:r>
            <w:proofErr w:type="spellEnd"/>
          </w:p>
        </w:tc>
        <w:tc>
          <w:tcPr>
            <w:tcW w:w="692" w:type="dxa"/>
            <w:tcBorders>
              <w:left w:val="single" w:sz="4" w:space="0" w:color="auto"/>
            </w:tcBorders>
          </w:tcPr>
          <w:p w14:paraId="748C2084" w14:textId="77777777" w:rsidR="00F954F1" w:rsidRPr="000824A7" w:rsidRDefault="000824A7"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IV</w:t>
            </w:r>
            <w:r>
              <w:rPr>
                <w:rFonts w:ascii="Times New Roman" w:hAnsi="Times New Roman" w:cs="Times New Roman"/>
                <w:sz w:val="24"/>
                <w:szCs w:val="24"/>
                <w:lang w:val="sr-Cyrl-RS"/>
              </w:rPr>
              <w:t>в</w:t>
            </w:r>
          </w:p>
        </w:tc>
      </w:tr>
      <w:tr w:rsidR="00F954F1" w:rsidRPr="009E6D63" w14:paraId="682F7170" w14:textId="77777777" w:rsidTr="00F954F1">
        <w:trPr>
          <w:trHeight w:val="221"/>
        </w:trPr>
        <w:tc>
          <w:tcPr>
            <w:tcW w:w="1536" w:type="dxa"/>
            <w:tcBorders>
              <w:right w:val="single" w:sz="4" w:space="0" w:color="auto"/>
            </w:tcBorders>
          </w:tcPr>
          <w:p w14:paraId="264E3AF0" w14:textId="77777777" w:rsidR="00F954F1" w:rsidRPr="009E6D63" w:rsidRDefault="00F954F1"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Српски</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јез</w:t>
            </w:r>
            <w:proofErr w:type="spellEnd"/>
            <w:r w:rsidRPr="009E6D63">
              <w:rPr>
                <w:rFonts w:ascii="Times New Roman" w:hAnsi="Times New Roman" w:cs="Times New Roman"/>
                <w:sz w:val="24"/>
                <w:szCs w:val="24"/>
              </w:rPr>
              <w:t>.</w:t>
            </w:r>
          </w:p>
        </w:tc>
        <w:tc>
          <w:tcPr>
            <w:tcW w:w="460" w:type="dxa"/>
            <w:tcBorders>
              <w:left w:val="single" w:sz="4" w:space="0" w:color="auto"/>
              <w:right w:val="single" w:sz="4" w:space="0" w:color="auto"/>
            </w:tcBorders>
          </w:tcPr>
          <w:p w14:paraId="2237E175" w14:textId="77777777" w:rsidR="00F954F1" w:rsidRPr="001E258E" w:rsidRDefault="001E258E"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507" w:type="dxa"/>
            <w:tcBorders>
              <w:left w:val="single" w:sz="4" w:space="0" w:color="auto"/>
            </w:tcBorders>
          </w:tcPr>
          <w:p w14:paraId="54D0F7EE" w14:textId="77777777" w:rsidR="00F954F1" w:rsidRPr="001E258E" w:rsidRDefault="001E258E"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549" w:type="dxa"/>
            <w:tcBorders>
              <w:right w:val="single" w:sz="4" w:space="0" w:color="auto"/>
            </w:tcBorders>
          </w:tcPr>
          <w:p w14:paraId="6FC448AA" w14:textId="77777777" w:rsidR="00F954F1" w:rsidRPr="009107BF" w:rsidRDefault="009107BF"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588" w:type="dxa"/>
            <w:tcBorders>
              <w:left w:val="single" w:sz="4" w:space="0" w:color="auto"/>
            </w:tcBorders>
          </w:tcPr>
          <w:p w14:paraId="58248E7A" w14:textId="77777777" w:rsidR="00F954F1" w:rsidRPr="000824A7" w:rsidRDefault="000824A7"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637" w:type="dxa"/>
            <w:tcBorders>
              <w:right w:val="single" w:sz="4" w:space="0" w:color="auto"/>
            </w:tcBorders>
          </w:tcPr>
          <w:p w14:paraId="0D7ACDBE" w14:textId="1E953999" w:rsidR="00F954F1" w:rsidRPr="001E258E" w:rsidRDefault="00BA7F8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677" w:type="dxa"/>
            <w:tcBorders>
              <w:left w:val="single" w:sz="4" w:space="0" w:color="auto"/>
            </w:tcBorders>
          </w:tcPr>
          <w:p w14:paraId="3B33A952" w14:textId="77777777" w:rsidR="00F954F1" w:rsidRPr="000824A7" w:rsidRDefault="000824A7"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652" w:type="dxa"/>
            <w:tcBorders>
              <w:right w:val="single" w:sz="4" w:space="0" w:color="auto"/>
            </w:tcBorders>
          </w:tcPr>
          <w:p w14:paraId="47F38A93" w14:textId="77777777" w:rsidR="00F954F1" w:rsidRPr="00DD15D6" w:rsidRDefault="00DD15D6" w:rsidP="000F71B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92" w:type="dxa"/>
            <w:tcBorders>
              <w:left w:val="single" w:sz="4" w:space="0" w:color="auto"/>
            </w:tcBorders>
          </w:tcPr>
          <w:p w14:paraId="651816CC" w14:textId="77777777" w:rsidR="00F954F1" w:rsidRPr="000824A7" w:rsidRDefault="000824A7"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r>
      <w:tr w:rsidR="00F954F1" w:rsidRPr="009E6D63" w14:paraId="6D16594C" w14:textId="77777777" w:rsidTr="00F954F1">
        <w:trPr>
          <w:trHeight w:val="221"/>
        </w:trPr>
        <w:tc>
          <w:tcPr>
            <w:tcW w:w="1536" w:type="dxa"/>
            <w:tcBorders>
              <w:right w:val="single" w:sz="4" w:space="0" w:color="auto"/>
            </w:tcBorders>
          </w:tcPr>
          <w:p w14:paraId="7F1FD403" w14:textId="77777777" w:rsidR="00F954F1" w:rsidRPr="009E6D63" w:rsidRDefault="00F954F1"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Математика</w:t>
            </w:r>
            <w:proofErr w:type="spellEnd"/>
          </w:p>
        </w:tc>
        <w:tc>
          <w:tcPr>
            <w:tcW w:w="460" w:type="dxa"/>
            <w:tcBorders>
              <w:left w:val="single" w:sz="4" w:space="0" w:color="auto"/>
              <w:right w:val="single" w:sz="4" w:space="0" w:color="auto"/>
            </w:tcBorders>
          </w:tcPr>
          <w:p w14:paraId="031580BD"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07" w:type="dxa"/>
            <w:tcBorders>
              <w:left w:val="single" w:sz="4" w:space="0" w:color="auto"/>
            </w:tcBorders>
          </w:tcPr>
          <w:p w14:paraId="6AF879B2" w14:textId="77777777" w:rsidR="00F954F1" w:rsidRPr="001E258E" w:rsidRDefault="001E258E"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549" w:type="dxa"/>
            <w:tcBorders>
              <w:right w:val="single" w:sz="4" w:space="0" w:color="auto"/>
            </w:tcBorders>
          </w:tcPr>
          <w:p w14:paraId="596193DB" w14:textId="77777777" w:rsidR="00F954F1" w:rsidRPr="000824A7" w:rsidRDefault="000824A7"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588" w:type="dxa"/>
            <w:tcBorders>
              <w:left w:val="single" w:sz="4" w:space="0" w:color="auto"/>
            </w:tcBorders>
          </w:tcPr>
          <w:p w14:paraId="0F722296" w14:textId="77777777" w:rsidR="00F954F1" w:rsidRPr="000824A7" w:rsidRDefault="000824A7"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637" w:type="dxa"/>
            <w:tcBorders>
              <w:right w:val="single" w:sz="4" w:space="0" w:color="auto"/>
            </w:tcBorders>
          </w:tcPr>
          <w:p w14:paraId="28A588CB" w14:textId="77777777" w:rsidR="00F954F1" w:rsidRPr="001E258E" w:rsidRDefault="0067428C"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677" w:type="dxa"/>
            <w:tcBorders>
              <w:left w:val="single" w:sz="4" w:space="0" w:color="auto"/>
            </w:tcBorders>
          </w:tcPr>
          <w:p w14:paraId="717DA557" w14:textId="77777777" w:rsidR="00F954F1" w:rsidRPr="000824A7" w:rsidRDefault="000824A7"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652" w:type="dxa"/>
            <w:tcBorders>
              <w:right w:val="single" w:sz="4" w:space="0" w:color="auto"/>
            </w:tcBorders>
          </w:tcPr>
          <w:p w14:paraId="7C3CF363" w14:textId="77777777" w:rsidR="00F954F1" w:rsidRPr="00DD15D6" w:rsidRDefault="00DD15D6" w:rsidP="000F71B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92" w:type="dxa"/>
            <w:tcBorders>
              <w:left w:val="single" w:sz="4" w:space="0" w:color="auto"/>
            </w:tcBorders>
          </w:tcPr>
          <w:p w14:paraId="495215AD" w14:textId="77777777" w:rsidR="00F954F1" w:rsidRPr="000824A7" w:rsidRDefault="000824A7"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r>
      <w:tr w:rsidR="00F954F1" w:rsidRPr="009E6D63" w14:paraId="09F6EC72" w14:textId="77777777" w:rsidTr="00F954F1">
        <w:trPr>
          <w:trHeight w:val="221"/>
        </w:trPr>
        <w:tc>
          <w:tcPr>
            <w:tcW w:w="1536" w:type="dxa"/>
            <w:tcBorders>
              <w:right w:val="single" w:sz="4" w:space="0" w:color="auto"/>
            </w:tcBorders>
          </w:tcPr>
          <w:p w14:paraId="0D6CB571" w14:textId="77777777" w:rsidR="00F954F1" w:rsidRPr="009E6D63" w:rsidRDefault="00F954F1"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Енглески</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јез</w:t>
            </w:r>
            <w:proofErr w:type="spellEnd"/>
          </w:p>
        </w:tc>
        <w:tc>
          <w:tcPr>
            <w:tcW w:w="460" w:type="dxa"/>
            <w:tcBorders>
              <w:left w:val="single" w:sz="4" w:space="0" w:color="auto"/>
              <w:right w:val="single" w:sz="4" w:space="0" w:color="auto"/>
            </w:tcBorders>
          </w:tcPr>
          <w:p w14:paraId="1E797B35"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07" w:type="dxa"/>
            <w:tcBorders>
              <w:left w:val="single" w:sz="4" w:space="0" w:color="auto"/>
            </w:tcBorders>
          </w:tcPr>
          <w:p w14:paraId="35785AD9"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49" w:type="dxa"/>
            <w:tcBorders>
              <w:right w:val="single" w:sz="4" w:space="0" w:color="auto"/>
            </w:tcBorders>
          </w:tcPr>
          <w:p w14:paraId="65421251"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88" w:type="dxa"/>
            <w:tcBorders>
              <w:left w:val="single" w:sz="4" w:space="0" w:color="auto"/>
            </w:tcBorders>
          </w:tcPr>
          <w:p w14:paraId="32C5A550"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37" w:type="dxa"/>
            <w:tcBorders>
              <w:right w:val="single" w:sz="4" w:space="0" w:color="auto"/>
            </w:tcBorders>
          </w:tcPr>
          <w:p w14:paraId="6363B983"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77" w:type="dxa"/>
            <w:tcBorders>
              <w:left w:val="single" w:sz="4" w:space="0" w:color="auto"/>
            </w:tcBorders>
          </w:tcPr>
          <w:p w14:paraId="03D0D36D"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52" w:type="dxa"/>
            <w:tcBorders>
              <w:right w:val="single" w:sz="4" w:space="0" w:color="auto"/>
            </w:tcBorders>
          </w:tcPr>
          <w:p w14:paraId="7D4BA13C"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92" w:type="dxa"/>
            <w:tcBorders>
              <w:left w:val="single" w:sz="4" w:space="0" w:color="auto"/>
            </w:tcBorders>
          </w:tcPr>
          <w:p w14:paraId="5975742E"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F954F1" w:rsidRPr="009E6D63" w14:paraId="57FB31D1" w14:textId="77777777" w:rsidTr="00F954F1">
        <w:trPr>
          <w:trHeight w:val="314"/>
        </w:trPr>
        <w:tc>
          <w:tcPr>
            <w:tcW w:w="1536" w:type="dxa"/>
            <w:tcBorders>
              <w:right w:val="single" w:sz="4" w:space="0" w:color="auto"/>
            </w:tcBorders>
          </w:tcPr>
          <w:p w14:paraId="60D97BD2" w14:textId="77777777" w:rsidR="00F954F1" w:rsidRPr="009E6D63" w:rsidRDefault="00F954F1"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Физичко</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васпитање</w:t>
            </w:r>
            <w:proofErr w:type="spellEnd"/>
          </w:p>
        </w:tc>
        <w:tc>
          <w:tcPr>
            <w:tcW w:w="460" w:type="dxa"/>
            <w:tcBorders>
              <w:left w:val="single" w:sz="4" w:space="0" w:color="auto"/>
              <w:right w:val="single" w:sz="4" w:space="0" w:color="auto"/>
            </w:tcBorders>
          </w:tcPr>
          <w:p w14:paraId="12702027"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07" w:type="dxa"/>
            <w:tcBorders>
              <w:left w:val="single" w:sz="4" w:space="0" w:color="auto"/>
            </w:tcBorders>
          </w:tcPr>
          <w:p w14:paraId="728E2B1E"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49" w:type="dxa"/>
            <w:tcBorders>
              <w:right w:val="single" w:sz="4" w:space="0" w:color="auto"/>
            </w:tcBorders>
          </w:tcPr>
          <w:p w14:paraId="53190B85"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88" w:type="dxa"/>
            <w:tcBorders>
              <w:left w:val="single" w:sz="4" w:space="0" w:color="auto"/>
            </w:tcBorders>
          </w:tcPr>
          <w:p w14:paraId="02DBBD45"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37" w:type="dxa"/>
            <w:tcBorders>
              <w:right w:val="single" w:sz="4" w:space="0" w:color="auto"/>
            </w:tcBorders>
          </w:tcPr>
          <w:p w14:paraId="42F8AC46"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77" w:type="dxa"/>
            <w:tcBorders>
              <w:left w:val="single" w:sz="4" w:space="0" w:color="auto"/>
            </w:tcBorders>
          </w:tcPr>
          <w:p w14:paraId="58F5D9B7"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52" w:type="dxa"/>
            <w:tcBorders>
              <w:right w:val="single" w:sz="4" w:space="0" w:color="auto"/>
            </w:tcBorders>
          </w:tcPr>
          <w:p w14:paraId="6AAE1B9E"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92" w:type="dxa"/>
            <w:tcBorders>
              <w:left w:val="single" w:sz="4" w:space="0" w:color="auto"/>
            </w:tcBorders>
          </w:tcPr>
          <w:p w14:paraId="346669F2"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F954F1" w:rsidRPr="009E6D63" w14:paraId="7B2C3563" w14:textId="77777777" w:rsidTr="00F954F1">
        <w:trPr>
          <w:trHeight w:val="253"/>
        </w:trPr>
        <w:tc>
          <w:tcPr>
            <w:tcW w:w="1536" w:type="dxa"/>
            <w:tcBorders>
              <w:right w:val="single" w:sz="4" w:space="0" w:color="auto"/>
            </w:tcBorders>
          </w:tcPr>
          <w:p w14:paraId="5AB31503" w14:textId="77777777" w:rsidR="00F954F1" w:rsidRPr="009E6D63" w:rsidRDefault="00F954F1"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Ликовна</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култура</w:t>
            </w:r>
            <w:proofErr w:type="spellEnd"/>
          </w:p>
        </w:tc>
        <w:tc>
          <w:tcPr>
            <w:tcW w:w="460" w:type="dxa"/>
            <w:tcBorders>
              <w:left w:val="single" w:sz="4" w:space="0" w:color="auto"/>
              <w:right w:val="single" w:sz="4" w:space="0" w:color="auto"/>
            </w:tcBorders>
          </w:tcPr>
          <w:p w14:paraId="2339F81F"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07" w:type="dxa"/>
            <w:tcBorders>
              <w:left w:val="single" w:sz="4" w:space="0" w:color="auto"/>
            </w:tcBorders>
          </w:tcPr>
          <w:p w14:paraId="01F0838C"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49" w:type="dxa"/>
            <w:tcBorders>
              <w:right w:val="single" w:sz="4" w:space="0" w:color="auto"/>
            </w:tcBorders>
          </w:tcPr>
          <w:p w14:paraId="02F353E0"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88" w:type="dxa"/>
            <w:tcBorders>
              <w:left w:val="single" w:sz="4" w:space="0" w:color="auto"/>
            </w:tcBorders>
          </w:tcPr>
          <w:p w14:paraId="4BE56CD4"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37" w:type="dxa"/>
            <w:tcBorders>
              <w:right w:val="single" w:sz="4" w:space="0" w:color="auto"/>
            </w:tcBorders>
          </w:tcPr>
          <w:p w14:paraId="3B8CD12F"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77" w:type="dxa"/>
            <w:tcBorders>
              <w:left w:val="single" w:sz="4" w:space="0" w:color="auto"/>
            </w:tcBorders>
          </w:tcPr>
          <w:p w14:paraId="2441D7E9"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52" w:type="dxa"/>
            <w:tcBorders>
              <w:right w:val="single" w:sz="4" w:space="0" w:color="auto"/>
            </w:tcBorders>
          </w:tcPr>
          <w:p w14:paraId="0D04C556"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92" w:type="dxa"/>
            <w:tcBorders>
              <w:left w:val="single" w:sz="4" w:space="0" w:color="auto"/>
            </w:tcBorders>
          </w:tcPr>
          <w:p w14:paraId="0B1336DB"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F954F1" w:rsidRPr="009E6D63" w14:paraId="234377E1" w14:textId="77777777" w:rsidTr="00F954F1">
        <w:trPr>
          <w:trHeight w:val="190"/>
        </w:trPr>
        <w:tc>
          <w:tcPr>
            <w:tcW w:w="1536" w:type="dxa"/>
            <w:tcBorders>
              <w:right w:val="single" w:sz="4" w:space="0" w:color="auto"/>
            </w:tcBorders>
          </w:tcPr>
          <w:p w14:paraId="6A092241" w14:textId="77777777" w:rsidR="00F954F1" w:rsidRPr="009E6D63" w:rsidRDefault="00F954F1"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Музичка</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култура</w:t>
            </w:r>
            <w:proofErr w:type="spellEnd"/>
          </w:p>
        </w:tc>
        <w:tc>
          <w:tcPr>
            <w:tcW w:w="460" w:type="dxa"/>
            <w:tcBorders>
              <w:left w:val="single" w:sz="4" w:space="0" w:color="auto"/>
              <w:right w:val="single" w:sz="4" w:space="0" w:color="auto"/>
            </w:tcBorders>
          </w:tcPr>
          <w:p w14:paraId="7B740B39"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07" w:type="dxa"/>
            <w:tcBorders>
              <w:left w:val="single" w:sz="4" w:space="0" w:color="auto"/>
            </w:tcBorders>
          </w:tcPr>
          <w:p w14:paraId="2DDF9453"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49" w:type="dxa"/>
            <w:tcBorders>
              <w:right w:val="single" w:sz="4" w:space="0" w:color="auto"/>
            </w:tcBorders>
          </w:tcPr>
          <w:p w14:paraId="754A0F7D"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88" w:type="dxa"/>
            <w:tcBorders>
              <w:left w:val="single" w:sz="4" w:space="0" w:color="auto"/>
            </w:tcBorders>
          </w:tcPr>
          <w:p w14:paraId="3541185C"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37" w:type="dxa"/>
            <w:tcBorders>
              <w:right w:val="single" w:sz="4" w:space="0" w:color="auto"/>
            </w:tcBorders>
          </w:tcPr>
          <w:p w14:paraId="1D505545"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77" w:type="dxa"/>
            <w:tcBorders>
              <w:left w:val="single" w:sz="4" w:space="0" w:color="auto"/>
            </w:tcBorders>
          </w:tcPr>
          <w:p w14:paraId="2DE3F55C"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52" w:type="dxa"/>
            <w:tcBorders>
              <w:right w:val="single" w:sz="4" w:space="0" w:color="auto"/>
            </w:tcBorders>
          </w:tcPr>
          <w:p w14:paraId="1D48943B"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92" w:type="dxa"/>
            <w:tcBorders>
              <w:left w:val="single" w:sz="4" w:space="0" w:color="auto"/>
            </w:tcBorders>
          </w:tcPr>
          <w:p w14:paraId="046B4BB1"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F954F1" w:rsidRPr="009E6D63" w14:paraId="4C7C0685" w14:textId="77777777" w:rsidTr="00F954F1">
        <w:trPr>
          <w:trHeight w:val="221"/>
        </w:trPr>
        <w:tc>
          <w:tcPr>
            <w:tcW w:w="1536" w:type="dxa"/>
            <w:tcBorders>
              <w:right w:val="single" w:sz="4" w:space="0" w:color="auto"/>
            </w:tcBorders>
          </w:tcPr>
          <w:p w14:paraId="6E5ABD84" w14:textId="77777777" w:rsidR="00F954F1" w:rsidRPr="009E6D63" w:rsidRDefault="00F954F1"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Свет</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око</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нас</w:t>
            </w:r>
            <w:proofErr w:type="spellEnd"/>
          </w:p>
        </w:tc>
        <w:tc>
          <w:tcPr>
            <w:tcW w:w="460" w:type="dxa"/>
            <w:tcBorders>
              <w:left w:val="single" w:sz="4" w:space="0" w:color="auto"/>
              <w:right w:val="single" w:sz="4" w:space="0" w:color="auto"/>
            </w:tcBorders>
          </w:tcPr>
          <w:p w14:paraId="2A25556F"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07" w:type="dxa"/>
            <w:tcBorders>
              <w:left w:val="single" w:sz="4" w:space="0" w:color="auto"/>
            </w:tcBorders>
          </w:tcPr>
          <w:p w14:paraId="754B4D20"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49" w:type="dxa"/>
            <w:tcBorders>
              <w:right w:val="single" w:sz="4" w:space="0" w:color="auto"/>
            </w:tcBorders>
          </w:tcPr>
          <w:p w14:paraId="64DAC19A"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88" w:type="dxa"/>
            <w:tcBorders>
              <w:left w:val="single" w:sz="4" w:space="0" w:color="auto"/>
            </w:tcBorders>
          </w:tcPr>
          <w:p w14:paraId="37423040"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37" w:type="dxa"/>
            <w:tcBorders>
              <w:right w:val="single" w:sz="4" w:space="0" w:color="auto"/>
            </w:tcBorders>
          </w:tcPr>
          <w:p w14:paraId="0141D208"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77" w:type="dxa"/>
            <w:tcBorders>
              <w:left w:val="single" w:sz="4" w:space="0" w:color="auto"/>
            </w:tcBorders>
          </w:tcPr>
          <w:p w14:paraId="55233B05"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52" w:type="dxa"/>
            <w:tcBorders>
              <w:right w:val="single" w:sz="4" w:space="0" w:color="auto"/>
            </w:tcBorders>
          </w:tcPr>
          <w:p w14:paraId="439C1EE9"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92" w:type="dxa"/>
            <w:tcBorders>
              <w:left w:val="single" w:sz="4" w:space="0" w:color="auto"/>
            </w:tcBorders>
          </w:tcPr>
          <w:p w14:paraId="575AABC2"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F954F1" w:rsidRPr="009E6D63" w14:paraId="5D11909B" w14:textId="77777777" w:rsidTr="00F954F1">
        <w:trPr>
          <w:trHeight w:val="70"/>
        </w:trPr>
        <w:tc>
          <w:tcPr>
            <w:tcW w:w="1536" w:type="dxa"/>
            <w:tcBorders>
              <w:right w:val="single" w:sz="4" w:space="0" w:color="auto"/>
            </w:tcBorders>
          </w:tcPr>
          <w:p w14:paraId="4D12FC60" w14:textId="77777777" w:rsidR="00F954F1" w:rsidRPr="009E6D63" w:rsidRDefault="00F954F1"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Пророда</w:t>
            </w:r>
            <w:proofErr w:type="spellEnd"/>
            <w:r w:rsidRPr="009E6D63">
              <w:rPr>
                <w:rFonts w:ascii="Times New Roman" w:hAnsi="Times New Roman" w:cs="Times New Roman"/>
                <w:sz w:val="24"/>
                <w:szCs w:val="24"/>
              </w:rPr>
              <w:t xml:space="preserve"> и </w:t>
            </w:r>
            <w:proofErr w:type="spellStart"/>
            <w:r w:rsidRPr="009E6D63">
              <w:rPr>
                <w:rFonts w:ascii="Times New Roman" w:hAnsi="Times New Roman" w:cs="Times New Roman"/>
                <w:sz w:val="24"/>
                <w:szCs w:val="24"/>
              </w:rPr>
              <w:t>друштво</w:t>
            </w:r>
            <w:proofErr w:type="spellEnd"/>
          </w:p>
        </w:tc>
        <w:tc>
          <w:tcPr>
            <w:tcW w:w="460" w:type="dxa"/>
            <w:tcBorders>
              <w:left w:val="single" w:sz="4" w:space="0" w:color="auto"/>
              <w:right w:val="single" w:sz="4" w:space="0" w:color="auto"/>
            </w:tcBorders>
          </w:tcPr>
          <w:p w14:paraId="6C68C377"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07" w:type="dxa"/>
            <w:tcBorders>
              <w:left w:val="single" w:sz="4" w:space="0" w:color="auto"/>
            </w:tcBorders>
          </w:tcPr>
          <w:p w14:paraId="0A1FAF35"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49" w:type="dxa"/>
            <w:tcBorders>
              <w:right w:val="single" w:sz="4" w:space="0" w:color="auto"/>
            </w:tcBorders>
          </w:tcPr>
          <w:p w14:paraId="7C914B35"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588" w:type="dxa"/>
            <w:tcBorders>
              <w:left w:val="single" w:sz="4" w:space="0" w:color="auto"/>
            </w:tcBorders>
          </w:tcPr>
          <w:p w14:paraId="6CFF30FA"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37" w:type="dxa"/>
            <w:tcBorders>
              <w:right w:val="single" w:sz="4" w:space="0" w:color="auto"/>
            </w:tcBorders>
          </w:tcPr>
          <w:p w14:paraId="1506E96C"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77" w:type="dxa"/>
            <w:tcBorders>
              <w:left w:val="single" w:sz="4" w:space="0" w:color="auto"/>
            </w:tcBorders>
          </w:tcPr>
          <w:p w14:paraId="45359ECA"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52" w:type="dxa"/>
            <w:tcBorders>
              <w:right w:val="single" w:sz="4" w:space="0" w:color="auto"/>
            </w:tcBorders>
          </w:tcPr>
          <w:p w14:paraId="35197AF5"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692" w:type="dxa"/>
            <w:tcBorders>
              <w:left w:val="single" w:sz="4" w:space="0" w:color="auto"/>
            </w:tcBorders>
          </w:tcPr>
          <w:p w14:paraId="2D8EDF19" w14:textId="77777777" w:rsidR="00F954F1" w:rsidRPr="009E6D63" w:rsidRDefault="00F954F1"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bl>
    <w:p w14:paraId="05E571F0" w14:textId="77777777" w:rsidR="003A7D6E" w:rsidRPr="003A7D6E" w:rsidRDefault="003A7D6E" w:rsidP="003A7D6E">
      <w:pPr>
        <w:spacing w:after="0"/>
        <w:rPr>
          <w:vanish/>
        </w:rPr>
      </w:pPr>
    </w:p>
    <w:tbl>
      <w:tblPr>
        <w:tblpPr w:leftFromText="180" w:rightFromText="180" w:vertAnchor="text" w:horzAnchor="margin" w:tblpXSpec="center" w:tblpY="308"/>
        <w:tblW w:w="6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3"/>
        <w:gridCol w:w="1013"/>
        <w:gridCol w:w="925"/>
        <w:gridCol w:w="1312"/>
        <w:gridCol w:w="1239"/>
      </w:tblGrid>
      <w:tr w:rsidR="003F4B2D" w:rsidRPr="009E6D63" w14:paraId="6740CC60" w14:textId="77777777" w:rsidTr="003F4B2D">
        <w:trPr>
          <w:trHeight w:val="225"/>
        </w:trPr>
        <w:tc>
          <w:tcPr>
            <w:tcW w:w="2143" w:type="dxa"/>
            <w:tcBorders>
              <w:right w:val="single" w:sz="4" w:space="0" w:color="auto"/>
            </w:tcBorders>
          </w:tcPr>
          <w:p w14:paraId="4E50BFAE" w14:textId="77777777" w:rsidR="003F4B2D" w:rsidRPr="009E6D63" w:rsidRDefault="003F4B2D" w:rsidP="000F71BA">
            <w:pPr>
              <w:spacing w:line="360" w:lineRule="auto"/>
              <w:jc w:val="both"/>
              <w:rPr>
                <w:rFonts w:ascii="Times New Roman" w:hAnsi="Times New Roman" w:cs="Times New Roman"/>
                <w:sz w:val="24"/>
                <w:szCs w:val="24"/>
              </w:rPr>
            </w:pPr>
          </w:p>
        </w:tc>
        <w:tc>
          <w:tcPr>
            <w:tcW w:w="1013" w:type="dxa"/>
            <w:tcBorders>
              <w:left w:val="single" w:sz="4" w:space="0" w:color="auto"/>
              <w:right w:val="single" w:sz="4" w:space="0" w:color="auto"/>
            </w:tcBorders>
          </w:tcPr>
          <w:p w14:paraId="0AD65898"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V К</w:t>
            </w:r>
          </w:p>
        </w:tc>
        <w:tc>
          <w:tcPr>
            <w:tcW w:w="925" w:type="dxa"/>
            <w:tcBorders>
              <w:right w:val="single" w:sz="4" w:space="0" w:color="auto"/>
            </w:tcBorders>
          </w:tcPr>
          <w:p w14:paraId="5C1185A6"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VI К</w:t>
            </w:r>
          </w:p>
        </w:tc>
        <w:tc>
          <w:tcPr>
            <w:tcW w:w="1312" w:type="dxa"/>
            <w:tcBorders>
              <w:right w:val="single" w:sz="4" w:space="0" w:color="auto"/>
            </w:tcBorders>
          </w:tcPr>
          <w:p w14:paraId="2741279E" w14:textId="77777777" w:rsidR="003F4B2D" w:rsidRPr="009E6D63" w:rsidRDefault="003F4B2D" w:rsidP="000F71BA">
            <w:pPr>
              <w:spacing w:line="360" w:lineRule="auto"/>
              <w:jc w:val="both"/>
              <w:rPr>
                <w:rFonts w:ascii="Times New Roman" w:hAnsi="Times New Roman" w:cs="Times New Roman"/>
                <w:sz w:val="24"/>
                <w:szCs w:val="24"/>
              </w:rPr>
            </w:pPr>
            <w:proofErr w:type="gramStart"/>
            <w:r w:rsidRPr="009E6D63">
              <w:rPr>
                <w:rFonts w:ascii="Times New Roman" w:hAnsi="Times New Roman" w:cs="Times New Roman"/>
                <w:sz w:val="24"/>
                <w:szCs w:val="24"/>
              </w:rPr>
              <w:t>VII  К</w:t>
            </w:r>
            <w:proofErr w:type="gramEnd"/>
          </w:p>
        </w:tc>
        <w:tc>
          <w:tcPr>
            <w:tcW w:w="1239" w:type="dxa"/>
            <w:tcBorders>
              <w:right w:val="single" w:sz="4" w:space="0" w:color="auto"/>
            </w:tcBorders>
          </w:tcPr>
          <w:p w14:paraId="0999AAF9" w14:textId="77777777" w:rsidR="003F4B2D" w:rsidRPr="009E6D63" w:rsidRDefault="003F4B2D" w:rsidP="000F71BA">
            <w:pPr>
              <w:spacing w:line="360" w:lineRule="auto"/>
              <w:jc w:val="both"/>
              <w:rPr>
                <w:rFonts w:ascii="Times New Roman" w:hAnsi="Times New Roman" w:cs="Times New Roman"/>
                <w:sz w:val="24"/>
                <w:szCs w:val="24"/>
              </w:rPr>
            </w:pPr>
            <w:proofErr w:type="gramStart"/>
            <w:r w:rsidRPr="009E6D63">
              <w:rPr>
                <w:rFonts w:ascii="Times New Roman" w:hAnsi="Times New Roman" w:cs="Times New Roman"/>
                <w:sz w:val="24"/>
                <w:szCs w:val="24"/>
              </w:rPr>
              <w:t>VIII  К</w:t>
            </w:r>
            <w:proofErr w:type="gramEnd"/>
          </w:p>
        </w:tc>
      </w:tr>
      <w:tr w:rsidR="003F4B2D" w:rsidRPr="009E6D63" w14:paraId="041C19DF" w14:textId="77777777" w:rsidTr="003F4B2D">
        <w:trPr>
          <w:trHeight w:val="225"/>
        </w:trPr>
        <w:tc>
          <w:tcPr>
            <w:tcW w:w="2143" w:type="dxa"/>
            <w:tcBorders>
              <w:right w:val="single" w:sz="4" w:space="0" w:color="auto"/>
            </w:tcBorders>
          </w:tcPr>
          <w:p w14:paraId="3BED6860" w14:textId="77777777" w:rsidR="003F4B2D" w:rsidRPr="009E6D63" w:rsidRDefault="003F4B2D"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Српски</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језик</w:t>
            </w:r>
            <w:proofErr w:type="spellEnd"/>
          </w:p>
        </w:tc>
        <w:tc>
          <w:tcPr>
            <w:tcW w:w="1013" w:type="dxa"/>
            <w:tcBorders>
              <w:left w:val="single" w:sz="4" w:space="0" w:color="auto"/>
              <w:right w:val="single" w:sz="4" w:space="0" w:color="auto"/>
            </w:tcBorders>
          </w:tcPr>
          <w:p w14:paraId="1DC9FB20" w14:textId="77777777" w:rsidR="003F4B2D" w:rsidRPr="003F4B2D" w:rsidRDefault="001E258E"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25" w:type="dxa"/>
            <w:tcBorders>
              <w:right w:val="single" w:sz="4" w:space="0" w:color="auto"/>
            </w:tcBorders>
          </w:tcPr>
          <w:p w14:paraId="68B3C2B4" w14:textId="77777777" w:rsidR="003F4B2D" w:rsidRPr="003F4B2D" w:rsidRDefault="003F4B2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1312" w:type="dxa"/>
            <w:tcBorders>
              <w:right w:val="single" w:sz="4" w:space="0" w:color="auto"/>
            </w:tcBorders>
          </w:tcPr>
          <w:p w14:paraId="5341698D" w14:textId="77777777" w:rsidR="003F4B2D" w:rsidRPr="003F4B2D" w:rsidRDefault="003F4B2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1239" w:type="dxa"/>
            <w:tcBorders>
              <w:right w:val="single" w:sz="4" w:space="0" w:color="auto"/>
            </w:tcBorders>
          </w:tcPr>
          <w:p w14:paraId="0F7B3139" w14:textId="77777777" w:rsidR="003F4B2D" w:rsidRPr="003F4B2D" w:rsidRDefault="001E258E"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r>
      <w:tr w:rsidR="003F4B2D" w:rsidRPr="009E6D63" w14:paraId="5AF46E1C" w14:textId="77777777" w:rsidTr="003F4B2D">
        <w:trPr>
          <w:trHeight w:val="225"/>
        </w:trPr>
        <w:tc>
          <w:tcPr>
            <w:tcW w:w="2143" w:type="dxa"/>
            <w:tcBorders>
              <w:right w:val="single" w:sz="4" w:space="0" w:color="auto"/>
            </w:tcBorders>
          </w:tcPr>
          <w:p w14:paraId="45194266" w14:textId="77777777" w:rsidR="003F4B2D" w:rsidRPr="009E6D63" w:rsidRDefault="003F4B2D"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Математика</w:t>
            </w:r>
            <w:proofErr w:type="spellEnd"/>
          </w:p>
        </w:tc>
        <w:tc>
          <w:tcPr>
            <w:tcW w:w="1013" w:type="dxa"/>
            <w:tcBorders>
              <w:left w:val="single" w:sz="4" w:space="0" w:color="auto"/>
              <w:right w:val="single" w:sz="4" w:space="0" w:color="auto"/>
            </w:tcBorders>
          </w:tcPr>
          <w:p w14:paraId="75151A58" w14:textId="77777777" w:rsidR="003F4B2D" w:rsidRPr="003F4B2D" w:rsidRDefault="003F4B2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25" w:type="dxa"/>
            <w:tcBorders>
              <w:right w:val="single" w:sz="4" w:space="0" w:color="auto"/>
            </w:tcBorders>
          </w:tcPr>
          <w:p w14:paraId="45A09343" w14:textId="77777777" w:rsidR="003F4B2D" w:rsidRPr="003F4B2D" w:rsidRDefault="001E258E"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1312" w:type="dxa"/>
            <w:tcBorders>
              <w:right w:val="single" w:sz="4" w:space="0" w:color="auto"/>
            </w:tcBorders>
          </w:tcPr>
          <w:p w14:paraId="3C3E3D65" w14:textId="77777777" w:rsidR="003F4B2D" w:rsidRPr="003F4B2D" w:rsidRDefault="003F4B2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1239" w:type="dxa"/>
            <w:tcBorders>
              <w:right w:val="single" w:sz="4" w:space="0" w:color="auto"/>
            </w:tcBorders>
          </w:tcPr>
          <w:p w14:paraId="3AC60D2E" w14:textId="77777777" w:rsidR="003F4B2D" w:rsidRPr="003F4B2D" w:rsidRDefault="003F4B2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r>
      <w:tr w:rsidR="003F4B2D" w:rsidRPr="009E6D63" w14:paraId="162C01D6" w14:textId="77777777" w:rsidTr="003F4B2D">
        <w:trPr>
          <w:trHeight w:val="225"/>
        </w:trPr>
        <w:tc>
          <w:tcPr>
            <w:tcW w:w="2143" w:type="dxa"/>
            <w:tcBorders>
              <w:right w:val="single" w:sz="4" w:space="0" w:color="auto"/>
            </w:tcBorders>
          </w:tcPr>
          <w:p w14:paraId="6E30FE30" w14:textId="77777777" w:rsidR="003F4B2D" w:rsidRPr="009E6D63" w:rsidRDefault="003F4B2D"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lastRenderedPageBreak/>
              <w:t>Енглески</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језик</w:t>
            </w:r>
            <w:proofErr w:type="spellEnd"/>
          </w:p>
        </w:tc>
        <w:tc>
          <w:tcPr>
            <w:tcW w:w="1013" w:type="dxa"/>
            <w:tcBorders>
              <w:left w:val="single" w:sz="4" w:space="0" w:color="auto"/>
              <w:right w:val="single" w:sz="4" w:space="0" w:color="auto"/>
            </w:tcBorders>
          </w:tcPr>
          <w:p w14:paraId="6894655B"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925" w:type="dxa"/>
            <w:tcBorders>
              <w:right w:val="single" w:sz="4" w:space="0" w:color="auto"/>
            </w:tcBorders>
          </w:tcPr>
          <w:p w14:paraId="20013FE2" w14:textId="77777777" w:rsidR="003F4B2D" w:rsidRPr="003F4B2D" w:rsidRDefault="003F4B2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1312" w:type="dxa"/>
            <w:tcBorders>
              <w:right w:val="single" w:sz="4" w:space="0" w:color="auto"/>
            </w:tcBorders>
          </w:tcPr>
          <w:p w14:paraId="6AFC8330"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239" w:type="dxa"/>
            <w:tcBorders>
              <w:right w:val="single" w:sz="4" w:space="0" w:color="auto"/>
            </w:tcBorders>
          </w:tcPr>
          <w:p w14:paraId="7441AA37"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3F4B2D" w:rsidRPr="009E6D63" w14:paraId="7EDF0323" w14:textId="77777777" w:rsidTr="003F4B2D">
        <w:trPr>
          <w:trHeight w:val="225"/>
        </w:trPr>
        <w:tc>
          <w:tcPr>
            <w:tcW w:w="2143" w:type="dxa"/>
            <w:tcBorders>
              <w:right w:val="single" w:sz="4" w:space="0" w:color="auto"/>
            </w:tcBorders>
          </w:tcPr>
          <w:p w14:paraId="314F19FA" w14:textId="77777777" w:rsidR="003F4B2D" w:rsidRPr="009E6D63" w:rsidRDefault="003F4B2D"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Руски</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језик</w:t>
            </w:r>
            <w:proofErr w:type="spellEnd"/>
          </w:p>
        </w:tc>
        <w:tc>
          <w:tcPr>
            <w:tcW w:w="1013" w:type="dxa"/>
            <w:tcBorders>
              <w:left w:val="single" w:sz="4" w:space="0" w:color="auto"/>
              <w:right w:val="single" w:sz="4" w:space="0" w:color="auto"/>
            </w:tcBorders>
          </w:tcPr>
          <w:p w14:paraId="42A45E3E" w14:textId="77777777" w:rsidR="003F4B2D" w:rsidRPr="003F4B2D" w:rsidRDefault="003F4B2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25" w:type="dxa"/>
            <w:tcBorders>
              <w:right w:val="single" w:sz="4" w:space="0" w:color="auto"/>
            </w:tcBorders>
          </w:tcPr>
          <w:p w14:paraId="36C042DF" w14:textId="77777777" w:rsidR="003F4B2D" w:rsidRPr="003F4B2D" w:rsidRDefault="003F4B2D" w:rsidP="000F71BA">
            <w:pPr>
              <w:spacing w:line="360" w:lineRule="auto"/>
              <w:jc w:val="both"/>
              <w:rPr>
                <w:rFonts w:ascii="Times New Roman" w:hAnsi="Times New Roman" w:cs="Times New Roman"/>
                <w:sz w:val="24"/>
                <w:szCs w:val="24"/>
                <w:lang w:val="sr-Cyrl-RS"/>
              </w:rPr>
            </w:pPr>
          </w:p>
        </w:tc>
        <w:tc>
          <w:tcPr>
            <w:tcW w:w="1312" w:type="dxa"/>
            <w:tcBorders>
              <w:right w:val="single" w:sz="4" w:space="0" w:color="auto"/>
            </w:tcBorders>
          </w:tcPr>
          <w:p w14:paraId="08D23065"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239" w:type="dxa"/>
            <w:tcBorders>
              <w:right w:val="single" w:sz="4" w:space="0" w:color="auto"/>
            </w:tcBorders>
          </w:tcPr>
          <w:p w14:paraId="02973BD5"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3F4B2D" w:rsidRPr="009E6D63" w14:paraId="33F222B3" w14:textId="77777777" w:rsidTr="003F4B2D">
        <w:trPr>
          <w:trHeight w:val="225"/>
        </w:trPr>
        <w:tc>
          <w:tcPr>
            <w:tcW w:w="2143" w:type="dxa"/>
            <w:tcBorders>
              <w:right w:val="single" w:sz="4" w:space="0" w:color="auto"/>
            </w:tcBorders>
          </w:tcPr>
          <w:p w14:paraId="4C884EBA" w14:textId="77777777" w:rsidR="003F4B2D" w:rsidRPr="009E6D63" w:rsidRDefault="003F4B2D"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Ликовна</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култура</w:t>
            </w:r>
            <w:proofErr w:type="spellEnd"/>
          </w:p>
        </w:tc>
        <w:tc>
          <w:tcPr>
            <w:tcW w:w="1013" w:type="dxa"/>
            <w:tcBorders>
              <w:left w:val="single" w:sz="4" w:space="0" w:color="auto"/>
              <w:right w:val="single" w:sz="4" w:space="0" w:color="auto"/>
            </w:tcBorders>
          </w:tcPr>
          <w:p w14:paraId="24410D77"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925" w:type="dxa"/>
            <w:tcBorders>
              <w:right w:val="single" w:sz="4" w:space="0" w:color="auto"/>
            </w:tcBorders>
          </w:tcPr>
          <w:p w14:paraId="6EAE442D"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312" w:type="dxa"/>
            <w:tcBorders>
              <w:right w:val="single" w:sz="4" w:space="0" w:color="auto"/>
            </w:tcBorders>
          </w:tcPr>
          <w:p w14:paraId="2E7A6A29"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239" w:type="dxa"/>
            <w:tcBorders>
              <w:right w:val="single" w:sz="4" w:space="0" w:color="auto"/>
            </w:tcBorders>
          </w:tcPr>
          <w:p w14:paraId="29476B75"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3F4B2D" w:rsidRPr="009E6D63" w14:paraId="0223EAAC" w14:textId="77777777" w:rsidTr="003F4B2D">
        <w:trPr>
          <w:trHeight w:val="225"/>
        </w:trPr>
        <w:tc>
          <w:tcPr>
            <w:tcW w:w="2143" w:type="dxa"/>
            <w:tcBorders>
              <w:right w:val="single" w:sz="4" w:space="0" w:color="auto"/>
            </w:tcBorders>
          </w:tcPr>
          <w:p w14:paraId="6B29F388" w14:textId="77777777" w:rsidR="003F4B2D" w:rsidRPr="009E6D63" w:rsidRDefault="003F4B2D"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Музичка</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култура</w:t>
            </w:r>
            <w:proofErr w:type="spellEnd"/>
          </w:p>
        </w:tc>
        <w:tc>
          <w:tcPr>
            <w:tcW w:w="1013" w:type="dxa"/>
            <w:tcBorders>
              <w:left w:val="single" w:sz="4" w:space="0" w:color="auto"/>
              <w:right w:val="single" w:sz="4" w:space="0" w:color="auto"/>
            </w:tcBorders>
          </w:tcPr>
          <w:p w14:paraId="4370A5B0"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925" w:type="dxa"/>
            <w:tcBorders>
              <w:right w:val="single" w:sz="4" w:space="0" w:color="auto"/>
            </w:tcBorders>
          </w:tcPr>
          <w:p w14:paraId="53911F63"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312" w:type="dxa"/>
            <w:tcBorders>
              <w:right w:val="single" w:sz="4" w:space="0" w:color="auto"/>
            </w:tcBorders>
          </w:tcPr>
          <w:p w14:paraId="016DF9A0"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239" w:type="dxa"/>
            <w:tcBorders>
              <w:right w:val="single" w:sz="4" w:space="0" w:color="auto"/>
            </w:tcBorders>
          </w:tcPr>
          <w:p w14:paraId="730E2EBD"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3F4B2D" w:rsidRPr="009E6D63" w14:paraId="7C473933" w14:textId="77777777" w:rsidTr="003F4B2D">
        <w:trPr>
          <w:trHeight w:val="225"/>
        </w:trPr>
        <w:tc>
          <w:tcPr>
            <w:tcW w:w="2143" w:type="dxa"/>
            <w:tcBorders>
              <w:right w:val="single" w:sz="4" w:space="0" w:color="auto"/>
            </w:tcBorders>
          </w:tcPr>
          <w:p w14:paraId="36EE779D" w14:textId="77777777" w:rsidR="003F4B2D" w:rsidRPr="009E6D63" w:rsidRDefault="003F4B2D"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Физичко</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васпитање</w:t>
            </w:r>
            <w:proofErr w:type="spellEnd"/>
          </w:p>
        </w:tc>
        <w:tc>
          <w:tcPr>
            <w:tcW w:w="1013" w:type="dxa"/>
            <w:tcBorders>
              <w:left w:val="single" w:sz="4" w:space="0" w:color="auto"/>
              <w:right w:val="single" w:sz="4" w:space="0" w:color="auto"/>
            </w:tcBorders>
          </w:tcPr>
          <w:p w14:paraId="756FA58A"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925" w:type="dxa"/>
            <w:tcBorders>
              <w:right w:val="single" w:sz="4" w:space="0" w:color="auto"/>
            </w:tcBorders>
          </w:tcPr>
          <w:p w14:paraId="572E985E"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312" w:type="dxa"/>
            <w:tcBorders>
              <w:right w:val="single" w:sz="4" w:space="0" w:color="auto"/>
            </w:tcBorders>
          </w:tcPr>
          <w:p w14:paraId="31982418"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239" w:type="dxa"/>
            <w:tcBorders>
              <w:right w:val="single" w:sz="4" w:space="0" w:color="auto"/>
            </w:tcBorders>
          </w:tcPr>
          <w:p w14:paraId="34AD6D4F"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3F4B2D" w:rsidRPr="009E6D63" w14:paraId="178FB50E" w14:textId="77777777" w:rsidTr="003F4B2D">
        <w:trPr>
          <w:trHeight w:val="225"/>
        </w:trPr>
        <w:tc>
          <w:tcPr>
            <w:tcW w:w="2143" w:type="dxa"/>
            <w:tcBorders>
              <w:right w:val="single" w:sz="4" w:space="0" w:color="auto"/>
            </w:tcBorders>
          </w:tcPr>
          <w:p w14:paraId="536A60FF" w14:textId="77777777" w:rsidR="003F4B2D" w:rsidRPr="009E6D63" w:rsidRDefault="003F4B2D"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Историја</w:t>
            </w:r>
            <w:proofErr w:type="spellEnd"/>
          </w:p>
        </w:tc>
        <w:tc>
          <w:tcPr>
            <w:tcW w:w="1013" w:type="dxa"/>
            <w:tcBorders>
              <w:left w:val="single" w:sz="4" w:space="0" w:color="auto"/>
              <w:right w:val="single" w:sz="4" w:space="0" w:color="auto"/>
            </w:tcBorders>
          </w:tcPr>
          <w:p w14:paraId="33180010" w14:textId="77777777" w:rsidR="003F4B2D" w:rsidRPr="003F4B2D" w:rsidRDefault="003F4B2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25" w:type="dxa"/>
            <w:tcBorders>
              <w:right w:val="single" w:sz="4" w:space="0" w:color="auto"/>
            </w:tcBorders>
          </w:tcPr>
          <w:p w14:paraId="3AC72F18" w14:textId="63CEE585" w:rsidR="003F4B2D" w:rsidRPr="003F4B2D" w:rsidRDefault="00BA7F8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1312" w:type="dxa"/>
            <w:tcBorders>
              <w:right w:val="single" w:sz="4" w:space="0" w:color="auto"/>
            </w:tcBorders>
          </w:tcPr>
          <w:p w14:paraId="066677ED" w14:textId="77777777" w:rsidR="003F4B2D" w:rsidRPr="003F4B2D" w:rsidRDefault="003F4B2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1239" w:type="dxa"/>
            <w:tcBorders>
              <w:right w:val="single" w:sz="4" w:space="0" w:color="auto"/>
            </w:tcBorders>
          </w:tcPr>
          <w:p w14:paraId="24136829"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3F4B2D" w:rsidRPr="009E6D63" w14:paraId="662D5C6E" w14:textId="77777777" w:rsidTr="003F4B2D">
        <w:trPr>
          <w:trHeight w:val="225"/>
        </w:trPr>
        <w:tc>
          <w:tcPr>
            <w:tcW w:w="2143" w:type="dxa"/>
            <w:tcBorders>
              <w:right w:val="single" w:sz="4" w:space="0" w:color="auto"/>
            </w:tcBorders>
          </w:tcPr>
          <w:p w14:paraId="7F218A7C" w14:textId="77777777" w:rsidR="003F4B2D" w:rsidRPr="009E6D63" w:rsidRDefault="003F4B2D"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Географија</w:t>
            </w:r>
            <w:proofErr w:type="spellEnd"/>
          </w:p>
        </w:tc>
        <w:tc>
          <w:tcPr>
            <w:tcW w:w="1013" w:type="dxa"/>
            <w:tcBorders>
              <w:left w:val="single" w:sz="4" w:space="0" w:color="auto"/>
              <w:right w:val="single" w:sz="4" w:space="0" w:color="auto"/>
            </w:tcBorders>
          </w:tcPr>
          <w:p w14:paraId="44CAC449" w14:textId="77777777" w:rsidR="003F4B2D" w:rsidRPr="003F4B2D" w:rsidRDefault="003F4B2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25" w:type="dxa"/>
            <w:tcBorders>
              <w:right w:val="single" w:sz="4" w:space="0" w:color="auto"/>
            </w:tcBorders>
          </w:tcPr>
          <w:p w14:paraId="31D90D7F" w14:textId="2A7EF6CD" w:rsidR="003F4B2D" w:rsidRPr="003F4B2D" w:rsidRDefault="00BA7F8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312" w:type="dxa"/>
            <w:tcBorders>
              <w:right w:val="single" w:sz="4" w:space="0" w:color="auto"/>
            </w:tcBorders>
          </w:tcPr>
          <w:p w14:paraId="6EE786F8"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239" w:type="dxa"/>
            <w:tcBorders>
              <w:right w:val="single" w:sz="4" w:space="0" w:color="auto"/>
            </w:tcBorders>
          </w:tcPr>
          <w:p w14:paraId="4331BD06"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r w:rsidR="003F4B2D" w:rsidRPr="009E6D63" w14:paraId="54DD8FFD" w14:textId="77777777" w:rsidTr="003F4B2D">
        <w:trPr>
          <w:trHeight w:val="225"/>
        </w:trPr>
        <w:tc>
          <w:tcPr>
            <w:tcW w:w="2143" w:type="dxa"/>
            <w:tcBorders>
              <w:right w:val="single" w:sz="4" w:space="0" w:color="auto"/>
            </w:tcBorders>
          </w:tcPr>
          <w:p w14:paraId="753FCC36" w14:textId="77777777" w:rsidR="003F4B2D" w:rsidRPr="009E6D63" w:rsidRDefault="003F4B2D"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Физика</w:t>
            </w:r>
            <w:proofErr w:type="spellEnd"/>
          </w:p>
        </w:tc>
        <w:tc>
          <w:tcPr>
            <w:tcW w:w="1013" w:type="dxa"/>
            <w:tcBorders>
              <w:left w:val="single" w:sz="4" w:space="0" w:color="auto"/>
              <w:right w:val="single" w:sz="4" w:space="0" w:color="auto"/>
            </w:tcBorders>
          </w:tcPr>
          <w:p w14:paraId="2B8A352B"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925" w:type="dxa"/>
            <w:tcBorders>
              <w:right w:val="single" w:sz="4" w:space="0" w:color="auto"/>
            </w:tcBorders>
          </w:tcPr>
          <w:p w14:paraId="70268EB5"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312" w:type="dxa"/>
            <w:tcBorders>
              <w:right w:val="single" w:sz="4" w:space="0" w:color="auto"/>
            </w:tcBorders>
          </w:tcPr>
          <w:p w14:paraId="123D98AA" w14:textId="77777777" w:rsidR="003F4B2D" w:rsidRPr="003F4B2D" w:rsidRDefault="003F4B2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1239" w:type="dxa"/>
            <w:tcBorders>
              <w:right w:val="single" w:sz="4" w:space="0" w:color="auto"/>
            </w:tcBorders>
          </w:tcPr>
          <w:p w14:paraId="60165C3E" w14:textId="77777777" w:rsidR="003F4B2D" w:rsidRPr="003F4B2D" w:rsidRDefault="003F4B2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w:t>
            </w:r>
          </w:p>
        </w:tc>
      </w:tr>
      <w:tr w:rsidR="003F4B2D" w:rsidRPr="009E6D63" w14:paraId="2FAAF08E" w14:textId="77777777" w:rsidTr="003F4B2D">
        <w:trPr>
          <w:trHeight w:val="225"/>
        </w:trPr>
        <w:tc>
          <w:tcPr>
            <w:tcW w:w="2143" w:type="dxa"/>
            <w:tcBorders>
              <w:right w:val="single" w:sz="4" w:space="0" w:color="auto"/>
            </w:tcBorders>
          </w:tcPr>
          <w:p w14:paraId="52E9B21A" w14:textId="77777777" w:rsidR="003F4B2D" w:rsidRPr="009E6D63" w:rsidRDefault="003F4B2D"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Хемија</w:t>
            </w:r>
            <w:proofErr w:type="spellEnd"/>
          </w:p>
        </w:tc>
        <w:tc>
          <w:tcPr>
            <w:tcW w:w="1013" w:type="dxa"/>
            <w:tcBorders>
              <w:left w:val="single" w:sz="4" w:space="0" w:color="auto"/>
              <w:right w:val="single" w:sz="4" w:space="0" w:color="auto"/>
            </w:tcBorders>
          </w:tcPr>
          <w:p w14:paraId="6A627D70"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925" w:type="dxa"/>
            <w:tcBorders>
              <w:right w:val="single" w:sz="4" w:space="0" w:color="auto"/>
            </w:tcBorders>
          </w:tcPr>
          <w:p w14:paraId="5F732467"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312" w:type="dxa"/>
            <w:tcBorders>
              <w:right w:val="single" w:sz="4" w:space="0" w:color="auto"/>
            </w:tcBorders>
          </w:tcPr>
          <w:p w14:paraId="5F4860C7" w14:textId="77777777" w:rsidR="003F4B2D" w:rsidRPr="003F4B2D" w:rsidRDefault="003F4B2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1239" w:type="dxa"/>
            <w:tcBorders>
              <w:right w:val="single" w:sz="4" w:space="0" w:color="auto"/>
            </w:tcBorders>
          </w:tcPr>
          <w:p w14:paraId="76B59891" w14:textId="77777777" w:rsidR="003F4B2D" w:rsidRPr="003F4B2D" w:rsidRDefault="003F4B2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r>
      <w:tr w:rsidR="003F4B2D" w:rsidRPr="009E6D63" w14:paraId="4C3D4B6E" w14:textId="77777777" w:rsidTr="003F4B2D">
        <w:trPr>
          <w:trHeight w:val="225"/>
        </w:trPr>
        <w:tc>
          <w:tcPr>
            <w:tcW w:w="2143" w:type="dxa"/>
            <w:tcBorders>
              <w:right w:val="single" w:sz="4" w:space="0" w:color="auto"/>
            </w:tcBorders>
          </w:tcPr>
          <w:p w14:paraId="4BDB576B" w14:textId="77777777" w:rsidR="003F4B2D" w:rsidRPr="009E6D63" w:rsidRDefault="003F4B2D"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Биологија</w:t>
            </w:r>
            <w:proofErr w:type="spellEnd"/>
          </w:p>
        </w:tc>
        <w:tc>
          <w:tcPr>
            <w:tcW w:w="1013" w:type="dxa"/>
            <w:tcBorders>
              <w:left w:val="single" w:sz="4" w:space="0" w:color="auto"/>
              <w:right w:val="single" w:sz="4" w:space="0" w:color="auto"/>
            </w:tcBorders>
          </w:tcPr>
          <w:p w14:paraId="38B589ED" w14:textId="77777777" w:rsidR="003F4B2D" w:rsidRPr="003F4B2D" w:rsidRDefault="001E258E"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25" w:type="dxa"/>
            <w:tcBorders>
              <w:right w:val="single" w:sz="4" w:space="0" w:color="auto"/>
            </w:tcBorders>
          </w:tcPr>
          <w:p w14:paraId="27790BB6" w14:textId="77777777" w:rsidR="003F4B2D" w:rsidRPr="003F4B2D" w:rsidRDefault="0067428C"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1312" w:type="dxa"/>
            <w:tcBorders>
              <w:right w:val="single" w:sz="4" w:space="0" w:color="auto"/>
            </w:tcBorders>
          </w:tcPr>
          <w:p w14:paraId="69C30AF3" w14:textId="77777777" w:rsidR="003F4B2D" w:rsidRPr="003F4B2D" w:rsidRDefault="00F925F0"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1239" w:type="dxa"/>
            <w:tcBorders>
              <w:right w:val="single" w:sz="4" w:space="0" w:color="auto"/>
            </w:tcBorders>
          </w:tcPr>
          <w:p w14:paraId="7A87F134" w14:textId="77777777" w:rsidR="003F4B2D" w:rsidRPr="003F4B2D" w:rsidRDefault="0067428C"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r>
      <w:tr w:rsidR="003F4B2D" w:rsidRPr="009E6D63" w14:paraId="29F5CE4E" w14:textId="77777777" w:rsidTr="003F4B2D">
        <w:trPr>
          <w:trHeight w:val="225"/>
        </w:trPr>
        <w:tc>
          <w:tcPr>
            <w:tcW w:w="2143" w:type="dxa"/>
            <w:tcBorders>
              <w:right w:val="single" w:sz="4" w:space="0" w:color="auto"/>
            </w:tcBorders>
          </w:tcPr>
          <w:p w14:paraId="66839865"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ТИО</w:t>
            </w:r>
          </w:p>
        </w:tc>
        <w:tc>
          <w:tcPr>
            <w:tcW w:w="1013" w:type="dxa"/>
            <w:tcBorders>
              <w:left w:val="single" w:sz="4" w:space="0" w:color="auto"/>
              <w:right w:val="single" w:sz="4" w:space="0" w:color="auto"/>
            </w:tcBorders>
          </w:tcPr>
          <w:p w14:paraId="617A47EF"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925" w:type="dxa"/>
            <w:tcBorders>
              <w:right w:val="single" w:sz="4" w:space="0" w:color="auto"/>
            </w:tcBorders>
          </w:tcPr>
          <w:p w14:paraId="2B269596"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312" w:type="dxa"/>
            <w:tcBorders>
              <w:right w:val="single" w:sz="4" w:space="0" w:color="auto"/>
            </w:tcBorders>
          </w:tcPr>
          <w:p w14:paraId="02455557"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c>
          <w:tcPr>
            <w:tcW w:w="1239" w:type="dxa"/>
            <w:tcBorders>
              <w:right w:val="single" w:sz="4" w:space="0" w:color="auto"/>
            </w:tcBorders>
          </w:tcPr>
          <w:p w14:paraId="38E7A6C6" w14:textId="77777777" w:rsidR="003F4B2D" w:rsidRPr="009E6D63" w:rsidRDefault="003F4B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w:t>
            </w:r>
          </w:p>
        </w:tc>
      </w:tr>
    </w:tbl>
    <w:p w14:paraId="55F83EAE" w14:textId="77777777" w:rsidR="00D944C6" w:rsidRPr="009E6D63" w:rsidRDefault="00D944C6" w:rsidP="000F71BA">
      <w:pPr>
        <w:spacing w:line="360" w:lineRule="auto"/>
        <w:jc w:val="both"/>
        <w:rPr>
          <w:rFonts w:ascii="Times New Roman" w:hAnsi="Times New Roman" w:cs="Times New Roman"/>
          <w:b/>
          <w:bCs/>
          <w:sz w:val="24"/>
          <w:szCs w:val="24"/>
          <w:u w:val="single"/>
          <w:lang w:val="sr-Cyrl-CS"/>
        </w:rPr>
      </w:pPr>
    </w:p>
    <w:p w14:paraId="2F8989D4" w14:textId="77777777" w:rsidR="00D944C6" w:rsidRPr="009E6D63" w:rsidRDefault="00D944C6" w:rsidP="000F71BA">
      <w:pPr>
        <w:spacing w:line="360" w:lineRule="auto"/>
        <w:jc w:val="both"/>
        <w:rPr>
          <w:rFonts w:ascii="Times New Roman" w:hAnsi="Times New Roman" w:cs="Times New Roman"/>
          <w:sz w:val="24"/>
          <w:szCs w:val="24"/>
        </w:rPr>
      </w:pPr>
    </w:p>
    <w:p w14:paraId="4A796414" w14:textId="77777777" w:rsidR="00D944C6" w:rsidRPr="009E6D63" w:rsidRDefault="00D944C6" w:rsidP="000F71BA">
      <w:pPr>
        <w:spacing w:line="360" w:lineRule="auto"/>
        <w:jc w:val="both"/>
        <w:rPr>
          <w:rFonts w:ascii="Times New Roman" w:hAnsi="Times New Roman" w:cs="Times New Roman"/>
          <w:b/>
          <w:bCs/>
          <w:sz w:val="24"/>
          <w:szCs w:val="24"/>
          <w:lang w:val="sr-Cyrl-CS"/>
        </w:rPr>
      </w:pPr>
      <w:r w:rsidRPr="009E6D63">
        <w:rPr>
          <w:rFonts w:ascii="Times New Roman" w:hAnsi="Times New Roman" w:cs="Times New Roman"/>
          <w:b/>
          <w:bCs/>
          <w:sz w:val="24"/>
          <w:szCs w:val="24"/>
          <w:u w:val="single"/>
          <w:lang w:val="sr-Cyrl-CS"/>
        </w:rPr>
        <w:t>Реализован фонд часова припремне наставе</w:t>
      </w:r>
    </w:p>
    <w:tbl>
      <w:tblPr>
        <w:tblW w:w="786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5"/>
        <w:gridCol w:w="914"/>
        <w:gridCol w:w="834"/>
        <w:gridCol w:w="1182"/>
        <w:gridCol w:w="1117"/>
        <w:gridCol w:w="1092"/>
      </w:tblGrid>
      <w:tr w:rsidR="005C6A2D" w:rsidRPr="009E6D63" w14:paraId="3374423E" w14:textId="77777777" w:rsidTr="005C6A2D">
        <w:trPr>
          <w:trHeight w:val="234"/>
        </w:trPr>
        <w:tc>
          <w:tcPr>
            <w:tcW w:w="2725" w:type="dxa"/>
            <w:tcBorders>
              <w:right w:val="single" w:sz="4" w:space="0" w:color="auto"/>
            </w:tcBorders>
          </w:tcPr>
          <w:p w14:paraId="2E0139D8" w14:textId="77777777" w:rsidR="005C6A2D" w:rsidRPr="009E6D63" w:rsidRDefault="005C6A2D" w:rsidP="000F71BA">
            <w:pPr>
              <w:spacing w:line="360" w:lineRule="auto"/>
              <w:jc w:val="both"/>
              <w:rPr>
                <w:rFonts w:ascii="Times New Roman" w:hAnsi="Times New Roman" w:cs="Times New Roman"/>
                <w:sz w:val="24"/>
                <w:szCs w:val="24"/>
              </w:rPr>
            </w:pPr>
          </w:p>
        </w:tc>
        <w:tc>
          <w:tcPr>
            <w:tcW w:w="914" w:type="dxa"/>
            <w:tcBorders>
              <w:left w:val="single" w:sz="4" w:space="0" w:color="auto"/>
              <w:right w:val="single" w:sz="4" w:space="0" w:color="auto"/>
            </w:tcBorders>
          </w:tcPr>
          <w:p w14:paraId="0014E080" w14:textId="77777777" w:rsidR="005C6A2D" w:rsidRPr="009E6D63" w:rsidRDefault="005C6A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V К</w:t>
            </w:r>
          </w:p>
        </w:tc>
        <w:tc>
          <w:tcPr>
            <w:tcW w:w="834" w:type="dxa"/>
            <w:tcBorders>
              <w:right w:val="single" w:sz="4" w:space="0" w:color="auto"/>
            </w:tcBorders>
          </w:tcPr>
          <w:p w14:paraId="3BF5377D" w14:textId="77777777" w:rsidR="005C6A2D" w:rsidRPr="009E6D63" w:rsidRDefault="005C6A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VI К</w:t>
            </w:r>
          </w:p>
        </w:tc>
        <w:tc>
          <w:tcPr>
            <w:tcW w:w="1182" w:type="dxa"/>
            <w:tcBorders>
              <w:right w:val="single" w:sz="4" w:space="0" w:color="auto"/>
            </w:tcBorders>
          </w:tcPr>
          <w:p w14:paraId="495E7799" w14:textId="77777777" w:rsidR="005C6A2D" w:rsidRPr="009E6D63" w:rsidRDefault="005C6A2D" w:rsidP="000F71BA">
            <w:pPr>
              <w:spacing w:line="360" w:lineRule="auto"/>
              <w:jc w:val="both"/>
              <w:rPr>
                <w:rFonts w:ascii="Times New Roman" w:hAnsi="Times New Roman" w:cs="Times New Roman"/>
                <w:sz w:val="24"/>
                <w:szCs w:val="24"/>
              </w:rPr>
            </w:pPr>
            <w:proofErr w:type="gramStart"/>
            <w:r w:rsidRPr="009E6D63">
              <w:rPr>
                <w:rFonts w:ascii="Times New Roman" w:hAnsi="Times New Roman" w:cs="Times New Roman"/>
                <w:sz w:val="24"/>
                <w:szCs w:val="24"/>
              </w:rPr>
              <w:t>VII  К</w:t>
            </w:r>
            <w:proofErr w:type="gramEnd"/>
          </w:p>
        </w:tc>
        <w:tc>
          <w:tcPr>
            <w:tcW w:w="1117" w:type="dxa"/>
            <w:tcBorders>
              <w:right w:val="single" w:sz="4" w:space="0" w:color="auto"/>
            </w:tcBorders>
          </w:tcPr>
          <w:p w14:paraId="481F111B" w14:textId="77777777" w:rsidR="005C6A2D" w:rsidRPr="009E6D63" w:rsidRDefault="005C6A2D" w:rsidP="000F71BA">
            <w:pPr>
              <w:spacing w:line="360" w:lineRule="auto"/>
              <w:jc w:val="both"/>
              <w:rPr>
                <w:rFonts w:ascii="Times New Roman" w:hAnsi="Times New Roman" w:cs="Times New Roman"/>
                <w:sz w:val="24"/>
                <w:szCs w:val="24"/>
              </w:rPr>
            </w:pPr>
            <w:proofErr w:type="gramStart"/>
            <w:r w:rsidRPr="009E6D63">
              <w:rPr>
                <w:rFonts w:ascii="Times New Roman" w:hAnsi="Times New Roman" w:cs="Times New Roman"/>
                <w:sz w:val="24"/>
                <w:szCs w:val="24"/>
              </w:rPr>
              <w:t>VIII  К</w:t>
            </w:r>
            <w:proofErr w:type="gramEnd"/>
          </w:p>
        </w:tc>
        <w:tc>
          <w:tcPr>
            <w:tcW w:w="1092" w:type="dxa"/>
          </w:tcPr>
          <w:p w14:paraId="6AE0218E" w14:textId="77777777" w:rsidR="005C6A2D" w:rsidRPr="009E6D63" w:rsidRDefault="005C6A2D"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V/VIII</w:t>
            </w:r>
          </w:p>
        </w:tc>
      </w:tr>
      <w:tr w:rsidR="005C6A2D" w:rsidRPr="009E6D63" w14:paraId="35B6D09E" w14:textId="77777777" w:rsidTr="005C6A2D">
        <w:trPr>
          <w:trHeight w:val="234"/>
        </w:trPr>
        <w:tc>
          <w:tcPr>
            <w:tcW w:w="2725" w:type="dxa"/>
            <w:tcBorders>
              <w:right w:val="single" w:sz="4" w:space="0" w:color="auto"/>
            </w:tcBorders>
          </w:tcPr>
          <w:p w14:paraId="0E1E0F88" w14:textId="77777777" w:rsidR="005C6A2D" w:rsidRPr="009E6D63" w:rsidRDefault="005C6A2D"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Српски</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језик</w:t>
            </w:r>
            <w:proofErr w:type="spellEnd"/>
          </w:p>
        </w:tc>
        <w:tc>
          <w:tcPr>
            <w:tcW w:w="914" w:type="dxa"/>
            <w:tcBorders>
              <w:left w:val="single" w:sz="4" w:space="0" w:color="auto"/>
              <w:right w:val="single" w:sz="4" w:space="0" w:color="auto"/>
            </w:tcBorders>
          </w:tcPr>
          <w:p w14:paraId="32468111" w14:textId="77777777" w:rsidR="005C6A2D" w:rsidRPr="009E6D63" w:rsidRDefault="005C6A2D" w:rsidP="000F71BA">
            <w:pPr>
              <w:spacing w:line="360" w:lineRule="auto"/>
              <w:jc w:val="both"/>
              <w:rPr>
                <w:rFonts w:ascii="Times New Roman" w:hAnsi="Times New Roman" w:cs="Times New Roman"/>
                <w:sz w:val="24"/>
                <w:szCs w:val="24"/>
              </w:rPr>
            </w:pPr>
          </w:p>
        </w:tc>
        <w:tc>
          <w:tcPr>
            <w:tcW w:w="834" w:type="dxa"/>
            <w:tcBorders>
              <w:right w:val="single" w:sz="4" w:space="0" w:color="auto"/>
            </w:tcBorders>
          </w:tcPr>
          <w:p w14:paraId="55D2268B" w14:textId="77777777" w:rsidR="005C6A2D" w:rsidRPr="009E6D63" w:rsidRDefault="005C6A2D" w:rsidP="000F71BA">
            <w:pPr>
              <w:spacing w:line="360" w:lineRule="auto"/>
              <w:jc w:val="both"/>
              <w:rPr>
                <w:rFonts w:ascii="Times New Roman" w:hAnsi="Times New Roman" w:cs="Times New Roman"/>
                <w:sz w:val="24"/>
                <w:szCs w:val="24"/>
              </w:rPr>
            </w:pPr>
          </w:p>
        </w:tc>
        <w:tc>
          <w:tcPr>
            <w:tcW w:w="1182" w:type="dxa"/>
            <w:tcBorders>
              <w:right w:val="single" w:sz="4" w:space="0" w:color="auto"/>
            </w:tcBorders>
          </w:tcPr>
          <w:p w14:paraId="7A1D7344" w14:textId="77777777" w:rsidR="005C6A2D" w:rsidRPr="009E6D63" w:rsidRDefault="005C6A2D" w:rsidP="000F71BA">
            <w:pPr>
              <w:spacing w:line="360" w:lineRule="auto"/>
              <w:jc w:val="both"/>
              <w:rPr>
                <w:rFonts w:ascii="Times New Roman" w:hAnsi="Times New Roman" w:cs="Times New Roman"/>
                <w:sz w:val="24"/>
                <w:szCs w:val="24"/>
              </w:rPr>
            </w:pPr>
          </w:p>
        </w:tc>
        <w:tc>
          <w:tcPr>
            <w:tcW w:w="1117" w:type="dxa"/>
            <w:tcBorders>
              <w:right w:val="single" w:sz="4" w:space="0" w:color="auto"/>
            </w:tcBorders>
          </w:tcPr>
          <w:p w14:paraId="56DBF090" w14:textId="177C699F" w:rsidR="005C6A2D" w:rsidRPr="001E258E" w:rsidRDefault="00BA7F8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22</w:t>
            </w:r>
          </w:p>
        </w:tc>
        <w:tc>
          <w:tcPr>
            <w:tcW w:w="1092" w:type="dxa"/>
          </w:tcPr>
          <w:p w14:paraId="4EA89DB4" w14:textId="77777777" w:rsidR="005C6A2D" w:rsidRPr="009E6D63" w:rsidRDefault="005C6A2D" w:rsidP="000F71BA">
            <w:pPr>
              <w:spacing w:line="360" w:lineRule="auto"/>
              <w:jc w:val="both"/>
              <w:rPr>
                <w:rFonts w:ascii="Times New Roman" w:hAnsi="Times New Roman" w:cs="Times New Roman"/>
                <w:sz w:val="24"/>
                <w:szCs w:val="24"/>
              </w:rPr>
            </w:pPr>
          </w:p>
        </w:tc>
      </w:tr>
      <w:tr w:rsidR="005C6A2D" w:rsidRPr="009E6D63" w14:paraId="4DE8C02A" w14:textId="77777777" w:rsidTr="005C6A2D">
        <w:trPr>
          <w:trHeight w:val="234"/>
        </w:trPr>
        <w:tc>
          <w:tcPr>
            <w:tcW w:w="2725" w:type="dxa"/>
            <w:tcBorders>
              <w:right w:val="single" w:sz="4" w:space="0" w:color="auto"/>
            </w:tcBorders>
          </w:tcPr>
          <w:p w14:paraId="416E0927" w14:textId="77777777" w:rsidR="005C6A2D" w:rsidRPr="009E6D63" w:rsidRDefault="005C6A2D"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Математика</w:t>
            </w:r>
            <w:proofErr w:type="spellEnd"/>
          </w:p>
        </w:tc>
        <w:tc>
          <w:tcPr>
            <w:tcW w:w="914" w:type="dxa"/>
            <w:tcBorders>
              <w:left w:val="single" w:sz="4" w:space="0" w:color="auto"/>
              <w:right w:val="single" w:sz="4" w:space="0" w:color="auto"/>
            </w:tcBorders>
          </w:tcPr>
          <w:p w14:paraId="3561E925" w14:textId="77777777" w:rsidR="005C6A2D" w:rsidRPr="009E6D63" w:rsidRDefault="005C6A2D" w:rsidP="000F71BA">
            <w:pPr>
              <w:spacing w:line="360" w:lineRule="auto"/>
              <w:jc w:val="both"/>
              <w:rPr>
                <w:rFonts w:ascii="Times New Roman" w:hAnsi="Times New Roman" w:cs="Times New Roman"/>
                <w:sz w:val="24"/>
                <w:szCs w:val="24"/>
              </w:rPr>
            </w:pPr>
          </w:p>
        </w:tc>
        <w:tc>
          <w:tcPr>
            <w:tcW w:w="834" w:type="dxa"/>
            <w:tcBorders>
              <w:right w:val="single" w:sz="4" w:space="0" w:color="auto"/>
            </w:tcBorders>
          </w:tcPr>
          <w:p w14:paraId="083A1154" w14:textId="77777777" w:rsidR="005C6A2D" w:rsidRPr="009E6D63" w:rsidRDefault="005C6A2D" w:rsidP="000F71BA">
            <w:pPr>
              <w:spacing w:line="360" w:lineRule="auto"/>
              <w:jc w:val="both"/>
              <w:rPr>
                <w:rFonts w:ascii="Times New Roman" w:hAnsi="Times New Roman" w:cs="Times New Roman"/>
                <w:sz w:val="24"/>
                <w:szCs w:val="24"/>
              </w:rPr>
            </w:pPr>
          </w:p>
        </w:tc>
        <w:tc>
          <w:tcPr>
            <w:tcW w:w="1182" w:type="dxa"/>
            <w:tcBorders>
              <w:right w:val="single" w:sz="4" w:space="0" w:color="auto"/>
            </w:tcBorders>
          </w:tcPr>
          <w:p w14:paraId="36B771AC" w14:textId="77777777" w:rsidR="005C6A2D" w:rsidRPr="009E6D63" w:rsidRDefault="005C6A2D" w:rsidP="000F71BA">
            <w:pPr>
              <w:spacing w:line="360" w:lineRule="auto"/>
              <w:jc w:val="both"/>
              <w:rPr>
                <w:rFonts w:ascii="Times New Roman" w:hAnsi="Times New Roman" w:cs="Times New Roman"/>
                <w:sz w:val="24"/>
                <w:szCs w:val="24"/>
              </w:rPr>
            </w:pPr>
          </w:p>
        </w:tc>
        <w:tc>
          <w:tcPr>
            <w:tcW w:w="1117" w:type="dxa"/>
            <w:tcBorders>
              <w:right w:val="single" w:sz="4" w:space="0" w:color="auto"/>
            </w:tcBorders>
          </w:tcPr>
          <w:p w14:paraId="3690A921" w14:textId="03A5611F" w:rsidR="005C6A2D" w:rsidRPr="001E258E" w:rsidRDefault="0067428C"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r w:rsidR="00BA7F85">
              <w:rPr>
                <w:rFonts w:ascii="Times New Roman" w:hAnsi="Times New Roman" w:cs="Times New Roman"/>
                <w:sz w:val="24"/>
                <w:szCs w:val="24"/>
                <w:lang w:val="sr-Cyrl-RS"/>
              </w:rPr>
              <w:t>0</w:t>
            </w:r>
          </w:p>
        </w:tc>
        <w:tc>
          <w:tcPr>
            <w:tcW w:w="1092" w:type="dxa"/>
          </w:tcPr>
          <w:p w14:paraId="66B52210" w14:textId="77777777" w:rsidR="005C6A2D" w:rsidRPr="009E6D63" w:rsidRDefault="005C6A2D" w:rsidP="000F71BA">
            <w:pPr>
              <w:spacing w:line="360" w:lineRule="auto"/>
              <w:jc w:val="both"/>
              <w:rPr>
                <w:rFonts w:ascii="Times New Roman" w:hAnsi="Times New Roman" w:cs="Times New Roman"/>
                <w:sz w:val="24"/>
                <w:szCs w:val="24"/>
              </w:rPr>
            </w:pPr>
          </w:p>
        </w:tc>
      </w:tr>
      <w:tr w:rsidR="005C6A2D" w:rsidRPr="009E6D63" w14:paraId="54095AF3" w14:textId="77777777" w:rsidTr="005C6A2D">
        <w:trPr>
          <w:trHeight w:val="234"/>
        </w:trPr>
        <w:tc>
          <w:tcPr>
            <w:tcW w:w="2725" w:type="dxa"/>
            <w:tcBorders>
              <w:right w:val="single" w:sz="4" w:space="0" w:color="auto"/>
            </w:tcBorders>
          </w:tcPr>
          <w:p w14:paraId="7520EADD" w14:textId="77777777" w:rsidR="005C6A2D" w:rsidRPr="005C6A2D" w:rsidRDefault="005C6A2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Биологија</w:t>
            </w:r>
          </w:p>
        </w:tc>
        <w:tc>
          <w:tcPr>
            <w:tcW w:w="914" w:type="dxa"/>
            <w:tcBorders>
              <w:left w:val="single" w:sz="4" w:space="0" w:color="auto"/>
              <w:right w:val="single" w:sz="4" w:space="0" w:color="auto"/>
            </w:tcBorders>
          </w:tcPr>
          <w:p w14:paraId="0ADF17CD" w14:textId="77777777" w:rsidR="005C6A2D" w:rsidRPr="009E6D63" w:rsidRDefault="005C6A2D" w:rsidP="000F71BA">
            <w:pPr>
              <w:spacing w:line="360" w:lineRule="auto"/>
              <w:jc w:val="both"/>
              <w:rPr>
                <w:rFonts w:ascii="Times New Roman" w:hAnsi="Times New Roman" w:cs="Times New Roman"/>
                <w:sz w:val="24"/>
                <w:szCs w:val="24"/>
              </w:rPr>
            </w:pPr>
          </w:p>
        </w:tc>
        <w:tc>
          <w:tcPr>
            <w:tcW w:w="834" w:type="dxa"/>
            <w:tcBorders>
              <w:right w:val="single" w:sz="4" w:space="0" w:color="auto"/>
            </w:tcBorders>
          </w:tcPr>
          <w:p w14:paraId="2BA0BC29" w14:textId="77777777" w:rsidR="005C6A2D" w:rsidRPr="009E6D63" w:rsidRDefault="005C6A2D" w:rsidP="000F71BA">
            <w:pPr>
              <w:spacing w:line="360" w:lineRule="auto"/>
              <w:jc w:val="both"/>
              <w:rPr>
                <w:rFonts w:ascii="Times New Roman" w:hAnsi="Times New Roman" w:cs="Times New Roman"/>
                <w:sz w:val="24"/>
                <w:szCs w:val="24"/>
              </w:rPr>
            </w:pPr>
          </w:p>
        </w:tc>
        <w:tc>
          <w:tcPr>
            <w:tcW w:w="1182" w:type="dxa"/>
            <w:tcBorders>
              <w:right w:val="single" w:sz="4" w:space="0" w:color="auto"/>
            </w:tcBorders>
          </w:tcPr>
          <w:p w14:paraId="505F3C92" w14:textId="77777777" w:rsidR="005C6A2D" w:rsidRPr="009E6D63" w:rsidRDefault="005C6A2D" w:rsidP="000F71BA">
            <w:pPr>
              <w:spacing w:line="360" w:lineRule="auto"/>
              <w:jc w:val="both"/>
              <w:rPr>
                <w:rFonts w:ascii="Times New Roman" w:hAnsi="Times New Roman" w:cs="Times New Roman"/>
                <w:sz w:val="24"/>
                <w:szCs w:val="24"/>
              </w:rPr>
            </w:pPr>
          </w:p>
        </w:tc>
        <w:tc>
          <w:tcPr>
            <w:tcW w:w="1117" w:type="dxa"/>
            <w:tcBorders>
              <w:right w:val="single" w:sz="4" w:space="0" w:color="auto"/>
            </w:tcBorders>
          </w:tcPr>
          <w:p w14:paraId="70A39869" w14:textId="1330820A" w:rsidR="005C6A2D" w:rsidRPr="005C6A2D" w:rsidRDefault="005C6A2D" w:rsidP="000F71BA">
            <w:pPr>
              <w:spacing w:line="360" w:lineRule="auto"/>
              <w:jc w:val="both"/>
              <w:rPr>
                <w:rFonts w:ascii="Times New Roman" w:hAnsi="Times New Roman" w:cs="Times New Roman"/>
                <w:sz w:val="24"/>
                <w:szCs w:val="24"/>
                <w:lang w:val="sr-Cyrl-RS"/>
              </w:rPr>
            </w:pPr>
          </w:p>
        </w:tc>
        <w:tc>
          <w:tcPr>
            <w:tcW w:w="1092" w:type="dxa"/>
          </w:tcPr>
          <w:p w14:paraId="4F1AD926" w14:textId="77777777" w:rsidR="005C6A2D" w:rsidRPr="009E6D63" w:rsidRDefault="005C6A2D" w:rsidP="000F71BA">
            <w:pPr>
              <w:spacing w:line="360" w:lineRule="auto"/>
              <w:jc w:val="both"/>
              <w:rPr>
                <w:rFonts w:ascii="Times New Roman" w:hAnsi="Times New Roman" w:cs="Times New Roman"/>
                <w:sz w:val="24"/>
                <w:szCs w:val="24"/>
              </w:rPr>
            </w:pPr>
          </w:p>
        </w:tc>
      </w:tr>
      <w:tr w:rsidR="005C6A2D" w:rsidRPr="009E6D63" w14:paraId="1A60AFCA" w14:textId="77777777" w:rsidTr="005C6A2D">
        <w:trPr>
          <w:trHeight w:val="234"/>
        </w:trPr>
        <w:tc>
          <w:tcPr>
            <w:tcW w:w="2725" w:type="dxa"/>
            <w:tcBorders>
              <w:right w:val="single" w:sz="4" w:space="0" w:color="auto"/>
            </w:tcBorders>
          </w:tcPr>
          <w:p w14:paraId="05F2F572" w14:textId="77777777" w:rsidR="005C6A2D" w:rsidRPr="005C6A2D" w:rsidRDefault="005C6A2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Историја</w:t>
            </w:r>
          </w:p>
        </w:tc>
        <w:tc>
          <w:tcPr>
            <w:tcW w:w="914" w:type="dxa"/>
            <w:tcBorders>
              <w:left w:val="single" w:sz="4" w:space="0" w:color="auto"/>
              <w:right w:val="single" w:sz="4" w:space="0" w:color="auto"/>
            </w:tcBorders>
          </w:tcPr>
          <w:p w14:paraId="54BECFBC" w14:textId="77777777" w:rsidR="005C6A2D" w:rsidRPr="009E6D63" w:rsidRDefault="005C6A2D" w:rsidP="000F71BA">
            <w:pPr>
              <w:spacing w:line="360" w:lineRule="auto"/>
              <w:jc w:val="both"/>
              <w:rPr>
                <w:rFonts w:ascii="Times New Roman" w:hAnsi="Times New Roman" w:cs="Times New Roman"/>
                <w:sz w:val="24"/>
                <w:szCs w:val="24"/>
              </w:rPr>
            </w:pPr>
          </w:p>
        </w:tc>
        <w:tc>
          <w:tcPr>
            <w:tcW w:w="834" w:type="dxa"/>
            <w:tcBorders>
              <w:right w:val="single" w:sz="4" w:space="0" w:color="auto"/>
            </w:tcBorders>
          </w:tcPr>
          <w:p w14:paraId="3734376A" w14:textId="77777777" w:rsidR="005C6A2D" w:rsidRPr="009E6D63" w:rsidRDefault="005C6A2D" w:rsidP="000F71BA">
            <w:pPr>
              <w:spacing w:line="360" w:lineRule="auto"/>
              <w:jc w:val="both"/>
              <w:rPr>
                <w:rFonts w:ascii="Times New Roman" w:hAnsi="Times New Roman" w:cs="Times New Roman"/>
                <w:sz w:val="24"/>
                <w:szCs w:val="24"/>
              </w:rPr>
            </w:pPr>
          </w:p>
        </w:tc>
        <w:tc>
          <w:tcPr>
            <w:tcW w:w="1182" w:type="dxa"/>
            <w:tcBorders>
              <w:right w:val="single" w:sz="4" w:space="0" w:color="auto"/>
            </w:tcBorders>
          </w:tcPr>
          <w:p w14:paraId="693EA85C" w14:textId="77777777" w:rsidR="005C6A2D" w:rsidRPr="009E6D63" w:rsidRDefault="005C6A2D" w:rsidP="000F71BA">
            <w:pPr>
              <w:spacing w:line="360" w:lineRule="auto"/>
              <w:jc w:val="both"/>
              <w:rPr>
                <w:rFonts w:ascii="Times New Roman" w:hAnsi="Times New Roman" w:cs="Times New Roman"/>
                <w:sz w:val="24"/>
                <w:szCs w:val="24"/>
              </w:rPr>
            </w:pPr>
          </w:p>
        </w:tc>
        <w:tc>
          <w:tcPr>
            <w:tcW w:w="1117" w:type="dxa"/>
            <w:tcBorders>
              <w:right w:val="single" w:sz="4" w:space="0" w:color="auto"/>
            </w:tcBorders>
          </w:tcPr>
          <w:p w14:paraId="23CDBCDF" w14:textId="5C36123E" w:rsidR="005C6A2D" w:rsidRPr="005C6A2D" w:rsidRDefault="005C6A2D" w:rsidP="000F71BA">
            <w:pPr>
              <w:spacing w:line="360" w:lineRule="auto"/>
              <w:jc w:val="both"/>
              <w:rPr>
                <w:rFonts w:ascii="Times New Roman" w:hAnsi="Times New Roman" w:cs="Times New Roman"/>
                <w:sz w:val="24"/>
                <w:szCs w:val="24"/>
                <w:lang w:val="sr-Cyrl-RS"/>
              </w:rPr>
            </w:pPr>
          </w:p>
        </w:tc>
        <w:tc>
          <w:tcPr>
            <w:tcW w:w="1092" w:type="dxa"/>
          </w:tcPr>
          <w:p w14:paraId="26D37C9F" w14:textId="77777777" w:rsidR="005C6A2D" w:rsidRPr="009E6D63" w:rsidRDefault="005C6A2D" w:rsidP="000F71BA">
            <w:pPr>
              <w:spacing w:line="360" w:lineRule="auto"/>
              <w:jc w:val="both"/>
              <w:rPr>
                <w:rFonts w:ascii="Times New Roman" w:hAnsi="Times New Roman" w:cs="Times New Roman"/>
                <w:sz w:val="24"/>
                <w:szCs w:val="24"/>
              </w:rPr>
            </w:pPr>
          </w:p>
        </w:tc>
      </w:tr>
      <w:tr w:rsidR="005C6A2D" w:rsidRPr="009E6D63" w14:paraId="17D7D670" w14:textId="77777777" w:rsidTr="005C6A2D">
        <w:trPr>
          <w:trHeight w:val="234"/>
        </w:trPr>
        <w:tc>
          <w:tcPr>
            <w:tcW w:w="2725" w:type="dxa"/>
            <w:tcBorders>
              <w:right w:val="single" w:sz="4" w:space="0" w:color="auto"/>
            </w:tcBorders>
          </w:tcPr>
          <w:p w14:paraId="0A448B90" w14:textId="77777777" w:rsidR="005C6A2D" w:rsidRPr="005C6A2D" w:rsidRDefault="005C6A2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Географија</w:t>
            </w:r>
          </w:p>
        </w:tc>
        <w:tc>
          <w:tcPr>
            <w:tcW w:w="914" w:type="dxa"/>
            <w:tcBorders>
              <w:left w:val="single" w:sz="4" w:space="0" w:color="auto"/>
              <w:right w:val="single" w:sz="4" w:space="0" w:color="auto"/>
            </w:tcBorders>
          </w:tcPr>
          <w:p w14:paraId="02AAC91D" w14:textId="77777777" w:rsidR="005C6A2D" w:rsidRPr="009E6D63" w:rsidRDefault="005C6A2D" w:rsidP="000F71BA">
            <w:pPr>
              <w:spacing w:line="360" w:lineRule="auto"/>
              <w:jc w:val="both"/>
              <w:rPr>
                <w:rFonts w:ascii="Times New Roman" w:hAnsi="Times New Roman" w:cs="Times New Roman"/>
                <w:sz w:val="24"/>
                <w:szCs w:val="24"/>
              </w:rPr>
            </w:pPr>
          </w:p>
        </w:tc>
        <w:tc>
          <w:tcPr>
            <w:tcW w:w="834" w:type="dxa"/>
            <w:tcBorders>
              <w:right w:val="single" w:sz="4" w:space="0" w:color="auto"/>
            </w:tcBorders>
          </w:tcPr>
          <w:p w14:paraId="6CF2210B" w14:textId="77777777" w:rsidR="005C6A2D" w:rsidRPr="009E6D63" w:rsidRDefault="005C6A2D" w:rsidP="000F71BA">
            <w:pPr>
              <w:spacing w:line="360" w:lineRule="auto"/>
              <w:jc w:val="both"/>
              <w:rPr>
                <w:rFonts w:ascii="Times New Roman" w:hAnsi="Times New Roman" w:cs="Times New Roman"/>
                <w:sz w:val="24"/>
                <w:szCs w:val="24"/>
              </w:rPr>
            </w:pPr>
          </w:p>
        </w:tc>
        <w:tc>
          <w:tcPr>
            <w:tcW w:w="1182" w:type="dxa"/>
            <w:tcBorders>
              <w:right w:val="single" w:sz="4" w:space="0" w:color="auto"/>
            </w:tcBorders>
          </w:tcPr>
          <w:p w14:paraId="1FEA9617" w14:textId="77777777" w:rsidR="005C6A2D" w:rsidRPr="009E6D63" w:rsidRDefault="005C6A2D" w:rsidP="000F71BA">
            <w:pPr>
              <w:spacing w:line="360" w:lineRule="auto"/>
              <w:jc w:val="both"/>
              <w:rPr>
                <w:rFonts w:ascii="Times New Roman" w:hAnsi="Times New Roman" w:cs="Times New Roman"/>
                <w:sz w:val="24"/>
                <w:szCs w:val="24"/>
              </w:rPr>
            </w:pPr>
          </w:p>
        </w:tc>
        <w:tc>
          <w:tcPr>
            <w:tcW w:w="1117" w:type="dxa"/>
            <w:tcBorders>
              <w:right w:val="single" w:sz="4" w:space="0" w:color="auto"/>
            </w:tcBorders>
          </w:tcPr>
          <w:p w14:paraId="058CBAEA" w14:textId="563F090E" w:rsidR="005C6A2D" w:rsidRPr="005C6A2D" w:rsidRDefault="00BA7F8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r w:rsidR="00984624">
              <w:rPr>
                <w:rFonts w:ascii="Times New Roman" w:hAnsi="Times New Roman" w:cs="Times New Roman"/>
                <w:sz w:val="24"/>
                <w:szCs w:val="24"/>
                <w:lang w:val="sr-Cyrl-RS"/>
              </w:rPr>
              <w:t>6</w:t>
            </w:r>
          </w:p>
        </w:tc>
        <w:tc>
          <w:tcPr>
            <w:tcW w:w="1092" w:type="dxa"/>
          </w:tcPr>
          <w:p w14:paraId="02EB4C39" w14:textId="77777777" w:rsidR="005C6A2D" w:rsidRPr="009E6D63" w:rsidRDefault="005C6A2D" w:rsidP="000F71BA">
            <w:pPr>
              <w:spacing w:line="360" w:lineRule="auto"/>
              <w:jc w:val="both"/>
              <w:rPr>
                <w:rFonts w:ascii="Times New Roman" w:hAnsi="Times New Roman" w:cs="Times New Roman"/>
                <w:sz w:val="24"/>
                <w:szCs w:val="24"/>
              </w:rPr>
            </w:pPr>
          </w:p>
        </w:tc>
      </w:tr>
      <w:tr w:rsidR="005C6A2D" w:rsidRPr="009E6D63" w14:paraId="330C0A89" w14:textId="77777777" w:rsidTr="005C6A2D">
        <w:trPr>
          <w:trHeight w:val="234"/>
        </w:trPr>
        <w:tc>
          <w:tcPr>
            <w:tcW w:w="2725" w:type="dxa"/>
            <w:tcBorders>
              <w:right w:val="single" w:sz="4" w:space="0" w:color="auto"/>
            </w:tcBorders>
          </w:tcPr>
          <w:p w14:paraId="4E4A5537" w14:textId="77777777" w:rsidR="005C6A2D" w:rsidRPr="005C6A2D" w:rsidRDefault="005C6A2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Хемија</w:t>
            </w:r>
          </w:p>
        </w:tc>
        <w:tc>
          <w:tcPr>
            <w:tcW w:w="914" w:type="dxa"/>
            <w:tcBorders>
              <w:left w:val="single" w:sz="4" w:space="0" w:color="auto"/>
              <w:right w:val="single" w:sz="4" w:space="0" w:color="auto"/>
            </w:tcBorders>
          </w:tcPr>
          <w:p w14:paraId="14B3F740" w14:textId="77777777" w:rsidR="005C6A2D" w:rsidRPr="009E6D63" w:rsidRDefault="005C6A2D" w:rsidP="000F71BA">
            <w:pPr>
              <w:spacing w:line="360" w:lineRule="auto"/>
              <w:jc w:val="both"/>
              <w:rPr>
                <w:rFonts w:ascii="Times New Roman" w:hAnsi="Times New Roman" w:cs="Times New Roman"/>
                <w:sz w:val="24"/>
                <w:szCs w:val="24"/>
              </w:rPr>
            </w:pPr>
          </w:p>
        </w:tc>
        <w:tc>
          <w:tcPr>
            <w:tcW w:w="834" w:type="dxa"/>
            <w:tcBorders>
              <w:right w:val="single" w:sz="4" w:space="0" w:color="auto"/>
            </w:tcBorders>
          </w:tcPr>
          <w:p w14:paraId="572104AD" w14:textId="77777777" w:rsidR="005C6A2D" w:rsidRPr="009E6D63" w:rsidRDefault="005C6A2D" w:rsidP="000F71BA">
            <w:pPr>
              <w:spacing w:line="360" w:lineRule="auto"/>
              <w:jc w:val="both"/>
              <w:rPr>
                <w:rFonts w:ascii="Times New Roman" w:hAnsi="Times New Roman" w:cs="Times New Roman"/>
                <w:sz w:val="24"/>
                <w:szCs w:val="24"/>
              </w:rPr>
            </w:pPr>
          </w:p>
        </w:tc>
        <w:tc>
          <w:tcPr>
            <w:tcW w:w="1182" w:type="dxa"/>
            <w:tcBorders>
              <w:right w:val="single" w:sz="4" w:space="0" w:color="auto"/>
            </w:tcBorders>
          </w:tcPr>
          <w:p w14:paraId="28BD440E" w14:textId="77777777" w:rsidR="005C6A2D" w:rsidRPr="009E6D63" w:rsidRDefault="005C6A2D" w:rsidP="000F71BA">
            <w:pPr>
              <w:spacing w:line="360" w:lineRule="auto"/>
              <w:jc w:val="both"/>
              <w:rPr>
                <w:rFonts w:ascii="Times New Roman" w:hAnsi="Times New Roman" w:cs="Times New Roman"/>
                <w:sz w:val="24"/>
                <w:szCs w:val="24"/>
              </w:rPr>
            </w:pPr>
          </w:p>
        </w:tc>
        <w:tc>
          <w:tcPr>
            <w:tcW w:w="1117" w:type="dxa"/>
            <w:tcBorders>
              <w:right w:val="single" w:sz="4" w:space="0" w:color="auto"/>
            </w:tcBorders>
          </w:tcPr>
          <w:p w14:paraId="7FE89371" w14:textId="70266FE0" w:rsidR="005C6A2D" w:rsidRPr="005C6A2D" w:rsidRDefault="005C6A2D" w:rsidP="000F71BA">
            <w:pPr>
              <w:spacing w:line="360" w:lineRule="auto"/>
              <w:jc w:val="both"/>
              <w:rPr>
                <w:rFonts w:ascii="Times New Roman" w:hAnsi="Times New Roman" w:cs="Times New Roman"/>
                <w:sz w:val="24"/>
                <w:szCs w:val="24"/>
                <w:lang w:val="sr-Cyrl-RS"/>
              </w:rPr>
            </w:pPr>
          </w:p>
        </w:tc>
        <w:tc>
          <w:tcPr>
            <w:tcW w:w="1092" w:type="dxa"/>
          </w:tcPr>
          <w:p w14:paraId="186D4566" w14:textId="77777777" w:rsidR="005C6A2D" w:rsidRPr="009E6D63" w:rsidRDefault="005C6A2D" w:rsidP="000F71BA">
            <w:pPr>
              <w:spacing w:line="360" w:lineRule="auto"/>
              <w:jc w:val="both"/>
              <w:rPr>
                <w:rFonts w:ascii="Times New Roman" w:hAnsi="Times New Roman" w:cs="Times New Roman"/>
                <w:sz w:val="24"/>
                <w:szCs w:val="24"/>
              </w:rPr>
            </w:pPr>
          </w:p>
        </w:tc>
      </w:tr>
      <w:tr w:rsidR="005C6A2D" w:rsidRPr="009E6D63" w14:paraId="1A481402" w14:textId="77777777" w:rsidTr="005C6A2D">
        <w:trPr>
          <w:trHeight w:val="234"/>
        </w:trPr>
        <w:tc>
          <w:tcPr>
            <w:tcW w:w="2725" w:type="dxa"/>
            <w:tcBorders>
              <w:right w:val="single" w:sz="4" w:space="0" w:color="auto"/>
            </w:tcBorders>
          </w:tcPr>
          <w:p w14:paraId="6FFCF140" w14:textId="77777777" w:rsidR="005C6A2D" w:rsidRDefault="005C6A2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Физика</w:t>
            </w:r>
          </w:p>
        </w:tc>
        <w:tc>
          <w:tcPr>
            <w:tcW w:w="914" w:type="dxa"/>
            <w:tcBorders>
              <w:left w:val="single" w:sz="4" w:space="0" w:color="auto"/>
              <w:right w:val="single" w:sz="4" w:space="0" w:color="auto"/>
            </w:tcBorders>
          </w:tcPr>
          <w:p w14:paraId="55C00907" w14:textId="77777777" w:rsidR="005C6A2D" w:rsidRPr="009E6D63" w:rsidRDefault="005C6A2D" w:rsidP="000F71BA">
            <w:pPr>
              <w:spacing w:line="360" w:lineRule="auto"/>
              <w:jc w:val="both"/>
              <w:rPr>
                <w:rFonts w:ascii="Times New Roman" w:hAnsi="Times New Roman" w:cs="Times New Roman"/>
                <w:sz w:val="24"/>
                <w:szCs w:val="24"/>
              </w:rPr>
            </w:pPr>
          </w:p>
        </w:tc>
        <w:tc>
          <w:tcPr>
            <w:tcW w:w="834" w:type="dxa"/>
            <w:tcBorders>
              <w:right w:val="single" w:sz="4" w:space="0" w:color="auto"/>
            </w:tcBorders>
          </w:tcPr>
          <w:p w14:paraId="43273739" w14:textId="77777777" w:rsidR="005C6A2D" w:rsidRPr="009E6D63" w:rsidRDefault="005C6A2D" w:rsidP="000F71BA">
            <w:pPr>
              <w:spacing w:line="360" w:lineRule="auto"/>
              <w:jc w:val="both"/>
              <w:rPr>
                <w:rFonts w:ascii="Times New Roman" w:hAnsi="Times New Roman" w:cs="Times New Roman"/>
                <w:sz w:val="24"/>
                <w:szCs w:val="24"/>
              </w:rPr>
            </w:pPr>
          </w:p>
        </w:tc>
        <w:tc>
          <w:tcPr>
            <w:tcW w:w="1182" w:type="dxa"/>
            <w:tcBorders>
              <w:right w:val="single" w:sz="4" w:space="0" w:color="auto"/>
            </w:tcBorders>
          </w:tcPr>
          <w:p w14:paraId="527E4BD7" w14:textId="77777777" w:rsidR="005C6A2D" w:rsidRPr="009E6D63" w:rsidRDefault="005C6A2D" w:rsidP="000F71BA">
            <w:pPr>
              <w:spacing w:line="360" w:lineRule="auto"/>
              <w:jc w:val="both"/>
              <w:rPr>
                <w:rFonts w:ascii="Times New Roman" w:hAnsi="Times New Roman" w:cs="Times New Roman"/>
                <w:sz w:val="24"/>
                <w:szCs w:val="24"/>
              </w:rPr>
            </w:pPr>
          </w:p>
        </w:tc>
        <w:tc>
          <w:tcPr>
            <w:tcW w:w="1117" w:type="dxa"/>
            <w:tcBorders>
              <w:right w:val="single" w:sz="4" w:space="0" w:color="auto"/>
            </w:tcBorders>
          </w:tcPr>
          <w:p w14:paraId="5230518B" w14:textId="43E83CF8" w:rsidR="005C6A2D" w:rsidRPr="005C6A2D" w:rsidRDefault="005C6A2D" w:rsidP="000F71BA">
            <w:pPr>
              <w:spacing w:line="360" w:lineRule="auto"/>
              <w:jc w:val="both"/>
              <w:rPr>
                <w:rFonts w:ascii="Times New Roman" w:hAnsi="Times New Roman" w:cs="Times New Roman"/>
                <w:sz w:val="24"/>
                <w:szCs w:val="24"/>
                <w:lang w:val="sr-Cyrl-RS"/>
              </w:rPr>
            </w:pPr>
          </w:p>
        </w:tc>
        <w:tc>
          <w:tcPr>
            <w:tcW w:w="1092" w:type="dxa"/>
          </w:tcPr>
          <w:p w14:paraId="22B5248E" w14:textId="77777777" w:rsidR="005C6A2D" w:rsidRPr="009E6D63" w:rsidRDefault="005C6A2D" w:rsidP="000F71BA">
            <w:pPr>
              <w:spacing w:line="360" w:lineRule="auto"/>
              <w:jc w:val="both"/>
              <w:rPr>
                <w:rFonts w:ascii="Times New Roman" w:hAnsi="Times New Roman" w:cs="Times New Roman"/>
                <w:sz w:val="24"/>
                <w:szCs w:val="24"/>
              </w:rPr>
            </w:pPr>
          </w:p>
        </w:tc>
      </w:tr>
    </w:tbl>
    <w:p w14:paraId="5A3461F3" w14:textId="77777777" w:rsidR="00D944C6" w:rsidRDefault="00D944C6" w:rsidP="000F71BA">
      <w:pPr>
        <w:spacing w:line="360" w:lineRule="auto"/>
        <w:jc w:val="both"/>
        <w:rPr>
          <w:rFonts w:ascii="Times New Roman" w:hAnsi="Times New Roman" w:cs="Times New Roman"/>
          <w:sz w:val="24"/>
          <w:szCs w:val="24"/>
          <w:lang w:val="sr-Cyrl-CS"/>
        </w:rPr>
      </w:pPr>
    </w:p>
    <w:p w14:paraId="269E7D39" w14:textId="77777777" w:rsidR="00315EC2" w:rsidRDefault="00315EC2" w:rsidP="00774465">
      <w:pPr>
        <w:spacing w:line="360" w:lineRule="auto"/>
        <w:jc w:val="both"/>
        <w:rPr>
          <w:rFonts w:ascii="Times New Roman" w:hAnsi="Times New Roman" w:cs="Times New Roman"/>
          <w:b/>
          <w:sz w:val="24"/>
          <w:szCs w:val="24"/>
          <w:lang w:val="sr-Cyrl-CS"/>
        </w:rPr>
      </w:pPr>
    </w:p>
    <w:p w14:paraId="2936B44C" w14:textId="77777777" w:rsidR="004E2184" w:rsidRPr="00774465" w:rsidRDefault="004E2184" w:rsidP="00774465">
      <w:pPr>
        <w:spacing w:line="360" w:lineRule="auto"/>
        <w:jc w:val="both"/>
        <w:rPr>
          <w:rFonts w:ascii="Times New Roman" w:hAnsi="Times New Roman" w:cs="Times New Roman"/>
          <w:b/>
          <w:sz w:val="24"/>
          <w:szCs w:val="24"/>
          <w:lang w:val="sr-Cyrl-CS"/>
        </w:rPr>
      </w:pPr>
    </w:p>
    <w:p w14:paraId="32AF911D" w14:textId="77777777" w:rsidR="00D944C6" w:rsidRPr="0006654E" w:rsidRDefault="00315EC2" w:rsidP="00774465">
      <w:pPr>
        <w:pStyle w:val="Default"/>
        <w:spacing w:line="360" w:lineRule="auto"/>
        <w:ind w:firstLine="720"/>
        <w:jc w:val="both"/>
        <w:rPr>
          <w:rFonts w:ascii="Times New Roman" w:hAnsi="Times New Roman" w:cs="Times New Roman"/>
          <w:b/>
          <w:u w:val="single"/>
          <w:lang w:val="sr-Cyrl-RS"/>
        </w:rPr>
      </w:pPr>
      <w:r w:rsidRPr="0006654E">
        <w:rPr>
          <w:rFonts w:ascii="Times New Roman" w:hAnsi="Times New Roman" w:cs="Times New Roman"/>
          <w:b/>
          <w:u w:val="single"/>
          <w:lang w:val="sr-Cyrl-RS"/>
        </w:rPr>
        <w:t>Слободне активности</w:t>
      </w:r>
      <w:r w:rsidR="00A33DF6">
        <w:rPr>
          <w:rFonts w:ascii="Times New Roman" w:hAnsi="Times New Roman" w:cs="Times New Roman"/>
          <w:b/>
          <w:u w:val="single"/>
          <w:lang w:val="sr-Cyrl-RS"/>
        </w:rPr>
        <w:t>-секција</w:t>
      </w:r>
    </w:p>
    <w:tbl>
      <w:tblPr>
        <w:tblStyle w:val="TableGrid"/>
        <w:tblW w:w="0" w:type="auto"/>
        <w:tblLook w:val="04A0" w:firstRow="1" w:lastRow="0" w:firstColumn="1" w:lastColumn="0" w:noHBand="0" w:noVBand="1"/>
      </w:tblPr>
      <w:tblGrid>
        <w:gridCol w:w="1906"/>
        <w:gridCol w:w="1891"/>
        <w:gridCol w:w="1864"/>
        <w:gridCol w:w="1867"/>
        <w:gridCol w:w="1868"/>
      </w:tblGrid>
      <w:tr w:rsidR="00315EC2" w:rsidRPr="001807FC" w14:paraId="0C7DC08A" w14:textId="77777777" w:rsidTr="00315EC2">
        <w:tc>
          <w:tcPr>
            <w:tcW w:w="1924" w:type="dxa"/>
          </w:tcPr>
          <w:p w14:paraId="145EE6A5" w14:textId="77777777" w:rsidR="00315EC2" w:rsidRPr="001807FC" w:rsidRDefault="00315EC2" w:rsidP="000F71BA">
            <w:pPr>
              <w:pStyle w:val="Default"/>
              <w:spacing w:line="360" w:lineRule="auto"/>
              <w:jc w:val="both"/>
              <w:rPr>
                <w:rFonts w:ascii="Times New Roman" w:hAnsi="Times New Roman" w:cs="Times New Roman"/>
                <w:sz w:val="22"/>
                <w:szCs w:val="22"/>
                <w:lang w:val="sr-Cyrl-RS"/>
              </w:rPr>
            </w:pPr>
            <w:r w:rsidRPr="001807FC">
              <w:rPr>
                <w:rFonts w:ascii="Times New Roman" w:hAnsi="Times New Roman" w:cs="Times New Roman"/>
                <w:sz w:val="22"/>
                <w:szCs w:val="22"/>
              </w:rPr>
              <w:t>I-IV-</w:t>
            </w:r>
            <w:r w:rsidRPr="001807FC">
              <w:rPr>
                <w:rFonts w:ascii="Times New Roman" w:hAnsi="Times New Roman" w:cs="Times New Roman"/>
                <w:sz w:val="22"/>
                <w:szCs w:val="22"/>
                <w:lang w:val="sr-Cyrl-RS"/>
              </w:rPr>
              <w:t>спортске активности</w:t>
            </w:r>
          </w:p>
        </w:tc>
        <w:tc>
          <w:tcPr>
            <w:tcW w:w="1924" w:type="dxa"/>
          </w:tcPr>
          <w:p w14:paraId="17C30B01" w14:textId="7C920810" w:rsidR="00315EC2" w:rsidRPr="005B2C25" w:rsidRDefault="006805A3" w:rsidP="000F71BA">
            <w:pPr>
              <w:pStyle w:val="Default"/>
              <w:spacing w:line="360" w:lineRule="auto"/>
              <w:jc w:val="both"/>
              <w:rPr>
                <w:rFonts w:ascii="Times New Roman" w:hAnsi="Times New Roman" w:cs="Times New Roman"/>
                <w:sz w:val="22"/>
                <w:szCs w:val="22"/>
                <w:lang w:val="sr-Latn-RS"/>
              </w:rPr>
            </w:pPr>
            <w:r w:rsidRPr="001807FC">
              <w:rPr>
                <w:rFonts w:ascii="Times New Roman" w:hAnsi="Times New Roman" w:cs="Times New Roman"/>
                <w:sz w:val="22"/>
                <w:szCs w:val="22"/>
              </w:rPr>
              <w:t xml:space="preserve">I </w:t>
            </w:r>
            <w:r w:rsidR="00A33DF6" w:rsidRPr="001807FC">
              <w:rPr>
                <w:rFonts w:ascii="Times New Roman" w:hAnsi="Times New Roman" w:cs="Times New Roman"/>
                <w:sz w:val="22"/>
                <w:szCs w:val="22"/>
                <w:lang w:val="sr-Cyrl-RS"/>
              </w:rPr>
              <w:t>-</w:t>
            </w:r>
          </w:p>
        </w:tc>
        <w:tc>
          <w:tcPr>
            <w:tcW w:w="1924" w:type="dxa"/>
          </w:tcPr>
          <w:p w14:paraId="3089EEA5" w14:textId="5087938C" w:rsidR="00315EC2" w:rsidRPr="005B2C25" w:rsidRDefault="00315EC2" w:rsidP="000F71BA">
            <w:pPr>
              <w:pStyle w:val="Default"/>
              <w:spacing w:line="360" w:lineRule="auto"/>
              <w:jc w:val="both"/>
              <w:rPr>
                <w:rFonts w:ascii="Times New Roman" w:hAnsi="Times New Roman" w:cs="Times New Roman"/>
                <w:sz w:val="22"/>
                <w:szCs w:val="22"/>
                <w:lang w:val="sr-Latn-RS"/>
              </w:rPr>
            </w:pPr>
            <w:r w:rsidRPr="001807FC">
              <w:rPr>
                <w:rFonts w:ascii="Times New Roman" w:hAnsi="Times New Roman" w:cs="Times New Roman"/>
                <w:sz w:val="22"/>
                <w:szCs w:val="22"/>
              </w:rPr>
              <w:t>II-</w:t>
            </w:r>
            <w:r w:rsidR="005B2C25">
              <w:rPr>
                <w:rFonts w:ascii="Times New Roman" w:hAnsi="Times New Roman" w:cs="Times New Roman"/>
                <w:sz w:val="22"/>
                <w:szCs w:val="22"/>
                <w:lang w:val="sr-Latn-RS"/>
              </w:rPr>
              <w:t>3</w:t>
            </w:r>
            <w:r w:rsidR="00172A95">
              <w:rPr>
                <w:rFonts w:ascii="Times New Roman" w:hAnsi="Times New Roman" w:cs="Times New Roman"/>
                <w:sz w:val="22"/>
                <w:szCs w:val="22"/>
                <w:lang w:val="sr-Latn-RS"/>
              </w:rPr>
              <w:t>4</w:t>
            </w:r>
          </w:p>
        </w:tc>
        <w:tc>
          <w:tcPr>
            <w:tcW w:w="1925" w:type="dxa"/>
          </w:tcPr>
          <w:p w14:paraId="3694FC25" w14:textId="7936C6F7" w:rsidR="00315EC2" w:rsidRPr="001807FC" w:rsidRDefault="006805A3" w:rsidP="000F71BA">
            <w:pPr>
              <w:pStyle w:val="Default"/>
              <w:spacing w:line="360" w:lineRule="auto"/>
              <w:jc w:val="both"/>
              <w:rPr>
                <w:rFonts w:ascii="Times New Roman" w:hAnsi="Times New Roman" w:cs="Times New Roman"/>
                <w:sz w:val="22"/>
                <w:szCs w:val="22"/>
              </w:rPr>
            </w:pPr>
            <w:r w:rsidRPr="001807FC">
              <w:rPr>
                <w:rFonts w:ascii="Times New Roman" w:hAnsi="Times New Roman" w:cs="Times New Roman"/>
                <w:sz w:val="22"/>
                <w:szCs w:val="22"/>
              </w:rPr>
              <w:t>III-3</w:t>
            </w:r>
            <w:r w:rsidR="00172A95">
              <w:rPr>
                <w:rFonts w:ascii="Times New Roman" w:hAnsi="Times New Roman" w:cs="Times New Roman"/>
                <w:sz w:val="22"/>
                <w:szCs w:val="22"/>
              </w:rPr>
              <w:t>4</w:t>
            </w:r>
          </w:p>
          <w:p w14:paraId="0C99E6DE" w14:textId="77777777" w:rsidR="006805A3" w:rsidRPr="001807FC" w:rsidRDefault="006805A3" w:rsidP="006805A3">
            <w:pPr>
              <w:pStyle w:val="Default"/>
              <w:spacing w:line="360" w:lineRule="auto"/>
              <w:jc w:val="both"/>
              <w:rPr>
                <w:rFonts w:ascii="Times New Roman" w:hAnsi="Times New Roman" w:cs="Times New Roman"/>
                <w:sz w:val="22"/>
                <w:szCs w:val="22"/>
                <w:lang w:val="sr-Cyrl-RS"/>
              </w:rPr>
            </w:pPr>
          </w:p>
          <w:p w14:paraId="073A9ACF" w14:textId="77777777" w:rsidR="006805A3" w:rsidRPr="001807FC" w:rsidRDefault="006805A3" w:rsidP="000F71BA">
            <w:pPr>
              <w:pStyle w:val="Default"/>
              <w:spacing w:line="360" w:lineRule="auto"/>
              <w:jc w:val="both"/>
              <w:rPr>
                <w:rFonts w:ascii="Times New Roman" w:hAnsi="Times New Roman" w:cs="Times New Roman"/>
                <w:sz w:val="22"/>
                <w:szCs w:val="22"/>
              </w:rPr>
            </w:pPr>
          </w:p>
        </w:tc>
        <w:tc>
          <w:tcPr>
            <w:tcW w:w="1925" w:type="dxa"/>
          </w:tcPr>
          <w:p w14:paraId="6E51A79A" w14:textId="358A009E" w:rsidR="004E2184" w:rsidRPr="001807FC" w:rsidRDefault="00315EC2" w:rsidP="000F71BA">
            <w:pPr>
              <w:pStyle w:val="Default"/>
              <w:spacing w:line="360" w:lineRule="auto"/>
              <w:jc w:val="both"/>
              <w:rPr>
                <w:rFonts w:ascii="Times New Roman" w:hAnsi="Times New Roman" w:cs="Times New Roman"/>
                <w:sz w:val="22"/>
                <w:szCs w:val="22"/>
              </w:rPr>
            </w:pPr>
            <w:r w:rsidRPr="001807FC">
              <w:rPr>
                <w:rFonts w:ascii="Times New Roman" w:hAnsi="Times New Roman" w:cs="Times New Roman"/>
                <w:sz w:val="22"/>
                <w:szCs w:val="22"/>
              </w:rPr>
              <w:t>IV-</w:t>
            </w:r>
            <w:r w:rsidR="00172A95">
              <w:rPr>
                <w:rFonts w:ascii="Times New Roman" w:hAnsi="Times New Roman" w:cs="Times New Roman"/>
                <w:sz w:val="22"/>
                <w:szCs w:val="22"/>
              </w:rPr>
              <w:t>34</w:t>
            </w:r>
          </w:p>
          <w:p w14:paraId="4D97A5D2" w14:textId="77777777" w:rsidR="00315EC2" w:rsidRPr="001807FC" w:rsidRDefault="00315EC2" w:rsidP="000F71BA">
            <w:pPr>
              <w:pStyle w:val="Default"/>
              <w:spacing w:line="360" w:lineRule="auto"/>
              <w:jc w:val="both"/>
              <w:rPr>
                <w:rFonts w:ascii="Times New Roman" w:hAnsi="Times New Roman" w:cs="Times New Roman"/>
                <w:sz w:val="22"/>
                <w:szCs w:val="22"/>
              </w:rPr>
            </w:pPr>
          </w:p>
          <w:p w14:paraId="4DC15243" w14:textId="77777777" w:rsidR="004E2184" w:rsidRPr="001807FC" w:rsidRDefault="004E2184" w:rsidP="000F71BA">
            <w:pPr>
              <w:pStyle w:val="Default"/>
              <w:spacing w:line="360" w:lineRule="auto"/>
              <w:jc w:val="both"/>
              <w:rPr>
                <w:rFonts w:ascii="Times New Roman" w:hAnsi="Times New Roman" w:cs="Times New Roman"/>
                <w:sz w:val="22"/>
                <w:szCs w:val="22"/>
                <w:lang w:val="sr-Cyrl-RS"/>
              </w:rPr>
            </w:pPr>
          </w:p>
        </w:tc>
      </w:tr>
      <w:tr w:rsidR="00315EC2" w:rsidRPr="001807FC" w14:paraId="72605094" w14:textId="77777777" w:rsidTr="00315EC2">
        <w:tc>
          <w:tcPr>
            <w:tcW w:w="1924" w:type="dxa"/>
          </w:tcPr>
          <w:p w14:paraId="4F502CB3" w14:textId="7D42AA0D" w:rsidR="00315EC2" w:rsidRPr="001807FC" w:rsidRDefault="00A33DF6" w:rsidP="004E2184">
            <w:pPr>
              <w:pStyle w:val="Default"/>
              <w:spacing w:line="360" w:lineRule="auto"/>
              <w:jc w:val="both"/>
              <w:rPr>
                <w:rFonts w:ascii="Times New Roman" w:hAnsi="Times New Roman" w:cs="Times New Roman"/>
                <w:sz w:val="22"/>
                <w:szCs w:val="22"/>
                <w:lang w:val="sr-Cyrl-RS"/>
              </w:rPr>
            </w:pPr>
            <w:r w:rsidRPr="001807FC">
              <w:rPr>
                <w:rFonts w:ascii="Times New Roman" w:hAnsi="Times New Roman" w:cs="Times New Roman"/>
                <w:sz w:val="22"/>
                <w:szCs w:val="22"/>
                <w:lang w:val="ru-RU"/>
              </w:rPr>
              <w:t xml:space="preserve"> </w:t>
            </w:r>
            <w:r w:rsidR="00DD15D6" w:rsidRPr="001807FC">
              <w:rPr>
                <w:rFonts w:ascii="Times New Roman" w:hAnsi="Times New Roman" w:cs="Times New Roman"/>
                <w:sz w:val="22"/>
                <w:szCs w:val="22"/>
              </w:rPr>
              <w:t>V</w:t>
            </w:r>
            <w:r w:rsidR="00DD15D6" w:rsidRPr="001807FC">
              <w:rPr>
                <w:rFonts w:ascii="Times New Roman" w:hAnsi="Times New Roman" w:cs="Times New Roman"/>
                <w:sz w:val="22"/>
                <w:szCs w:val="22"/>
                <w:lang w:val="ru-RU"/>
              </w:rPr>
              <w:t>-</w:t>
            </w:r>
            <w:r w:rsidR="00242071" w:rsidRPr="001807FC">
              <w:rPr>
                <w:rFonts w:ascii="Times New Roman" w:hAnsi="Times New Roman" w:cs="Times New Roman"/>
                <w:sz w:val="22"/>
                <w:szCs w:val="22"/>
              </w:rPr>
              <w:t>VI</w:t>
            </w:r>
            <w:r w:rsidR="006805A3" w:rsidRPr="001807FC">
              <w:rPr>
                <w:rFonts w:ascii="Times New Roman" w:hAnsi="Times New Roman" w:cs="Times New Roman"/>
                <w:sz w:val="22"/>
                <w:szCs w:val="22"/>
              </w:rPr>
              <w:t>I</w:t>
            </w:r>
            <w:r w:rsidRPr="001807FC">
              <w:rPr>
                <w:rFonts w:ascii="Times New Roman" w:hAnsi="Times New Roman" w:cs="Times New Roman"/>
                <w:sz w:val="22"/>
                <w:szCs w:val="22"/>
              </w:rPr>
              <w:t>I</w:t>
            </w:r>
            <w:r w:rsidR="00DD15D6" w:rsidRPr="001807FC">
              <w:rPr>
                <w:rFonts w:ascii="Times New Roman" w:hAnsi="Times New Roman" w:cs="Times New Roman"/>
                <w:sz w:val="22"/>
                <w:szCs w:val="22"/>
                <w:lang w:val="sr-Cyrl-RS"/>
              </w:rPr>
              <w:t>-стони тенис</w:t>
            </w:r>
          </w:p>
        </w:tc>
        <w:tc>
          <w:tcPr>
            <w:tcW w:w="1924" w:type="dxa"/>
          </w:tcPr>
          <w:p w14:paraId="51CF9C34" w14:textId="7320A1FC" w:rsidR="00315EC2" w:rsidRPr="00172A95" w:rsidRDefault="00315EC2" w:rsidP="000F71BA">
            <w:pPr>
              <w:pStyle w:val="Default"/>
              <w:spacing w:line="360" w:lineRule="auto"/>
              <w:jc w:val="both"/>
              <w:rPr>
                <w:rFonts w:ascii="Times New Roman" w:hAnsi="Times New Roman" w:cs="Times New Roman"/>
                <w:sz w:val="22"/>
                <w:szCs w:val="22"/>
              </w:rPr>
            </w:pPr>
            <w:r w:rsidRPr="001807FC">
              <w:rPr>
                <w:rFonts w:ascii="Times New Roman" w:hAnsi="Times New Roman" w:cs="Times New Roman"/>
                <w:sz w:val="22"/>
                <w:szCs w:val="22"/>
              </w:rPr>
              <w:t>/</w:t>
            </w:r>
            <w:r w:rsidR="00393FB4">
              <w:rPr>
                <w:rFonts w:ascii="Times New Roman" w:hAnsi="Times New Roman" w:cs="Times New Roman"/>
                <w:sz w:val="22"/>
                <w:szCs w:val="22"/>
                <w:lang w:val="sr-Cyrl-RS"/>
              </w:rPr>
              <w:t>1</w:t>
            </w:r>
            <w:r w:rsidR="00984624">
              <w:rPr>
                <w:rFonts w:ascii="Times New Roman" w:hAnsi="Times New Roman" w:cs="Times New Roman"/>
                <w:sz w:val="22"/>
                <w:szCs w:val="22"/>
                <w:lang w:val="sr-Cyrl-RS"/>
              </w:rPr>
              <w:t>6</w:t>
            </w:r>
            <w:r w:rsidRPr="001807FC">
              <w:rPr>
                <w:rFonts w:ascii="Times New Roman" w:hAnsi="Times New Roman" w:cs="Times New Roman"/>
                <w:sz w:val="22"/>
                <w:szCs w:val="22"/>
              </w:rPr>
              <w:t>/</w:t>
            </w:r>
            <w:r w:rsidR="001D69BD">
              <w:rPr>
                <w:rFonts w:ascii="Times New Roman" w:hAnsi="Times New Roman" w:cs="Times New Roman"/>
                <w:sz w:val="22"/>
                <w:szCs w:val="22"/>
                <w:lang w:val="sr-Cyrl-RS"/>
              </w:rPr>
              <w:t>1</w:t>
            </w:r>
            <w:r w:rsidR="00984624">
              <w:rPr>
                <w:rFonts w:ascii="Times New Roman" w:hAnsi="Times New Roman" w:cs="Times New Roman"/>
                <w:sz w:val="22"/>
                <w:szCs w:val="22"/>
                <w:lang w:val="sr-Cyrl-RS"/>
              </w:rPr>
              <w:t>6</w:t>
            </w:r>
            <w:r w:rsidR="001D69BD">
              <w:rPr>
                <w:rFonts w:ascii="Times New Roman" w:hAnsi="Times New Roman" w:cs="Times New Roman"/>
                <w:sz w:val="22"/>
                <w:szCs w:val="22"/>
                <w:lang w:val="sr-Cyrl-RS"/>
              </w:rPr>
              <w:t>/1</w:t>
            </w:r>
            <w:r w:rsidR="00984624">
              <w:rPr>
                <w:rFonts w:ascii="Times New Roman" w:hAnsi="Times New Roman" w:cs="Times New Roman"/>
                <w:sz w:val="22"/>
                <w:szCs w:val="22"/>
                <w:lang w:val="sr-Cyrl-RS"/>
              </w:rPr>
              <w:t>0</w:t>
            </w:r>
            <w:r w:rsidR="001D69BD">
              <w:rPr>
                <w:rFonts w:ascii="Times New Roman" w:hAnsi="Times New Roman" w:cs="Times New Roman"/>
                <w:sz w:val="22"/>
                <w:szCs w:val="22"/>
                <w:lang w:val="sr-Cyrl-RS"/>
              </w:rPr>
              <w:t>/</w:t>
            </w:r>
          </w:p>
        </w:tc>
        <w:tc>
          <w:tcPr>
            <w:tcW w:w="1924" w:type="dxa"/>
          </w:tcPr>
          <w:p w14:paraId="24A8542E" w14:textId="77777777" w:rsidR="00315EC2" w:rsidRPr="001807FC" w:rsidRDefault="00315EC2" w:rsidP="000F71BA">
            <w:pPr>
              <w:pStyle w:val="Default"/>
              <w:spacing w:line="360" w:lineRule="auto"/>
              <w:jc w:val="both"/>
              <w:rPr>
                <w:rFonts w:ascii="Times New Roman" w:hAnsi="Times New Roman" w:cs="Times New Roman"/>
                <w:sz w:val="22"/>
                <w:szCs w:val="22"/>
                <w:lang w:val="sr-Cyrl-RS"/>
              </w:rPr>
            </w:pPr>
          </w:p>
        </w:tc>
        <w:tc>
          <w:tcPr>
            <w:tcW w:w="1925" w:type="dxa"/>
          </w:tcPr>
          <w:p w14:paraId="68B221A7" w14:textId="77777777" w:rsidR="00315EC2" w:rsidRPr="001807FC" w:rsidRDefault="00315EC2" w:rsidP="000F71BA">
            <w:pPr>
              <w:pStyle w:val="Default"/>
              <w:spacing w:line="360" w:lineRule="auto"/>
              <w:jc w:val="both"/>
              <w:rPr>
                <w:rFonts w:ascii="Times New Roman" w:hAnsi="Times New Roman" w:cs="Times New Roman"/>
                <w:sz w:val="22"/>
                <w:szCs w:val="22"/>
                <w:lang w:val="sr-Cyrl-RS"/>
              </w:rPr>
            </w:pPr>
          </w:p>
        </w:tc>
        <w:tc>
          <w:tcPr>
            <w:tcW w:w="1925" w:type="dxa"/>
          </w:tcPr>
          <w:p w14:paraId="14C205AC" w14:textId="77777777" w:rsidR="00315EC2" w:rsidRPr="001807FC" w:rsidRDefault="00315EC2" w:rsidP="000F71BA">
            <w:pPr>
              <w:pStyle w:val="Default"/>
              <w:spacing w:line="360" w:lineRule="auto"/>
              <w:jc w:val="both"/>
              <w:rPr>
                <w:rFonts w:ascii="Times New Roman" w:hAnsi="Times New Roman" w:cs="Times New Roman"/>
                <w:sz w:val="22"/>
                <w:szCs w:val="22"/>
                <w:lang w:val="sr-Cyrl-RS"/>
              </w:rPr>
            </w:pPr>
          </w:p>
        </w:tc>
      </w:tr>
      <w:tr w:rsidR="00242071" w:rsidRPr="001807FC" w14:paraId="26F1AD6D" w14:textId="77777777" w:rsidTr="00242071">
        <w:tc>
          <w:tcPr>
            <w:tcW w:w="1924" w:type="dxa"/>
          </w:tcPr>
          <w:p w14:paraId="74002756" w14:textId="70392D51" w:rsidR="00242071" w:rsidRPr="001807FC" w:rsidRDefault="00242071" w:rsidP="000F71BA">
            <w:pPr>
              <w:pStyle w:val="Default"/>
              <w:spacing w:line="360" w:lineRule="auto"/>
              <w:jc w:val="both"/>
              <w:rPr>
                <w:rFonts w:ascii="Times New Roman" w:hAnsi="Times New Roman" w:cs="Times New Roman"/>
                <w:sz w:val="22"/>
                <w:szCs w:val="22"/>
                <w:lang w:val="sr-Cyrl-RS"/>
              </w:rPr>
            </w:pPr>
            <w:r w:rsidRPr="001807FC">
              <w:rPr>
                <w:rFonts w:ascii="Times New Roman" w:hAnsi="Times New Roman" w:cs="Times New Roman"/>
                <w:sz w:val="22"/>
                <w:szCs w:val="22"/>
              </w:rPr>
              <w:t>V</w:t>
            </w:r>
            <w:r w:rsidR="00172A95">
              <w:rPr>
                <w:rFonts w:ascii="Times New Roman" w:hAnsi="Times New Roman" w:cs="Times New Roman"/>
                <w:sz w:val="22"/>
                <w:szCs w:val="22"/>
              </w:rPr>
              <w:t>I</w:t>
            </w:r>
            <w:r w:rsidR="006805A3" w:rsidRPr="001807FC">
              <w:rPr>
                <w:rFonts w:ascii="Times New Roman" w:hAnsi="Times New Roman" w:cs="Times New Roman"/>
                <w:sz w:val="22"/>
                <w:szCs w:val="22"/>
              </w:rPr>
              <w:t>-V</w:t>
            </w:r>
            <w:r w:rsidRPr="001807FC">
              <w:rPr>
                <w:rFonts w:ascii="Times New Roman" w:hAnsi="Times New Roman" w:cs="Times New Roman"/>
                <w:sz w:val="22"/>
                <w:szCs w:val="22"/>
              </w:rPr>
              <w:t>I</w:t>
            </w:r>
            <w:r w:rsidR="006805A3" w:rsidRPr="001807FC">
              <w:rPr>
                <w:rFonts w:ascii="Times New Roman" w:hAnsi="Times New Roman" w:cs="Times New Roman"/>
                <w:sz w:val="22"/>
                <w:szCs w:val="22"/>
              </w:rPr>
              <w:t>I</w:t>
            </w:r>
            <w:r w:rsidRPr="001807FC">
              <w:rPr>
                <w:rFonts w:ascii="Times New Roman" w:hAnsi="Times New Roman" w:cs="Times New Roman"/>
                <w:sz w:val="22"/>
                <w:szCs w:val="22"/>
                <w:lang w:val="sr-Cyrl-RS"/>
              </w:rPr>
              <w:t>музичка секција</w:t>
            </w:r>
          </w:p>
        </w:tc>
        <w:tc>
          <w:tcPr>
            <w:tcW w:w="1924" w:type="dxa"/>
          </w:tcPr>
          <w:p w14:paraId="44F20BE6" w14:textId="77777777" w:rsidR="00242071" w:rsidRPr="001807FC" w:rsidRDefault="00A33DF6" w:rsidP="000F71BA">
            <w:pPr>
              <w:pStyle w:val="Default"/>
              <w:spacing w:line="360" w:lineRule="auto"/>
              <w:jc w:val="both"/>
              <w:rPr>
                <w:rFonts w:ascii="Times New Roman" w:hAnsi="Times New Roman" w:cs="Times New Roman"/>
                <w:sz w:val="22"/>
                <w:szCs w:val="22"/>
              </w:rPr>
            </w:pPr>
            <w:r w:rsidRPr="001807FC">
              <w:rPr>
                <w:rFonts w:ascii="Times New Roman" w:hAnsi="Times New Roman" w:cs="Times New Roman"/>
                <w:sz w:val="22"/>
                <w:szCs w:val="22"/>
              </w:rPr>
              <w:t>/</w:t>
            </w:r>
          </w:p>
        </w:tc>
        <w:tc>
          <w:tcPr>
            <w:tcW w:w="1924" w:type="dxa"/>
          </w:tcPr>
          <w:p w14:paraId="14BF4190" w14:textId="77777777" w:rsidR="00242071" w:rsidRPr="001807FC" w:rsidRDefault="00242071" w:rsidP="000F71BA">
            <w:pPr>
              <w:pStyle w:val="Default"/>
              <w:spacing w:line="360" w:lineRule="auto"/>
              <w:jc w:val="both"/>
              <w:rPr>
                <w:rFonts w:ascii="Times New Roman" w:hAnsi="Times New Roman" w:cs="Times New Roman"/>
                <w:sz w:val="22"/>
                <w:szCs w:val="22"/>
                <w:lang w:val="sr-Cyrl-RS"/>
              </w:rPr>
            </w:pPr>
          </w:p>
        </w:tc>
        <w:tc>
          <w:tcPr>
            <w:tcW w:w="1925" w:type="dxa"/>
          </w:tcPr>
          <w:p w14:paraId="0842DDF9" w14:textId="77777777" w:rsidR="00242071" w:rsidRPr="001807FC" w:rsidRDefault="00242071" w:rsidP="000F71BA">
            <w:pPr>
              <w:pStyle w:val="Default"/>
              <w:spacing w:line="360" w:lineRule="auto"/>
              <w:jc w:val="both"/>
              <w:rPr>
                <w:rFonts w:ascii="Times New Roman" w:hAnsi="Times New Roman" w:cs="Times New Roman"/>
                <w:sz w:val="22"/>
                <w:szCs w:val="22"/>
                <w:lang w:val="sr-Cyrl-RS"/>
              </w:rPr>
            </w:pPr>
          </w:p>
        </w:tc>
        <w:tc>
          <w:tcPr>
            <w:tcW w:w="1925" w:type="dxa"/>
          </w:tcPr>
          <w:p w14:paraId="084A56D4" w14:textId="77777777" w:rsidR="00242071" w:rsidRPr="001807FC" w:rsidRDefault="00242071" w:rsidP="000F71BA">
            <w:pPr>
              <w:pStyle w:val="Default"/>
              <w:spacing w:line="360" w:lineRule="auto"/>
              <w:jc w:val="both"/>
              <w:rPr>
                <w:rFonts w:ascii="Times New Roman" w:hAnsi="Times New Roman" w:cs="Times New Roman"/>
                <w:sz w:val="22"/>
                <w:szCs w:val="22"/>
                <w:lang w:val="sr-Cyrl-RS"/>
              </w:rPr>
            </w:pPr>
          </w:p>
        </w:tc>
      </w:tr>
      <w:tr w:rsidR="00242071" w:rsidRPr="001807FC" w14:paraId="685B67DC" w14:textId="77777777" w:rsidTr="00242071">
        <w:tc>
          <w:tcPr>
            <w:tcW w:w="1924" w:type="dxa"/>
          </w:tcPr>
          <w:p w14:paraId="20970119" w14:textId="72ADA580" w:rsidR="00242071" w:rsidRPr="001807FC" w:rsidRDefault="00242071" w:rsidP="000F71BA">
            <w:pPr>
              <w:pStyle w:val="Default"/>
              <w:spacing w:line="360" w:lineRule="auto"/>
              <w:jc w:val="both"/>
              <w:rPr>
                <w:rFonts w:ascii="Times New Roman" w:hAnsi="Times New Roman" w:cs="Times New Roman"/>
                <w:sz w:val="22"/>
                <w:szCs w:val="22"/>
                <w:lang w:val="sr-Cyrl-RS"/>
              </w:rPr>
            </w:pPr>
            <w:r w:rsidRPr="001807FC">
              <w:rPr>
                <w:rFonts w:ascii="Times New Roman" w:hAnsi="Times New Roman" w:cs="Times New Roman"/>
                <w:sz w:val="22"/>
                <w:szCs w:val="22"/>
              </w:rPr>
              <w:t>V</w:t>
            </w:r>
            <w:r w:rsidR="006805A3" w:rsidRPr="001807FC">
              <w:rPr>
                <w:rFonts w:ascii="Times New Roman" w:hAnsi="Times New Roman" w:cs="Times New Roman"/>
                <w:sz w:val="22"/>
                <w:szCs w:val="22"/>
                <w:lang w:val="sr-Cyrl-RS"/>
              </w:rPr>
              <w:t>-</w:t>
            </w:r>
            <w:r w:rsidR="006805A3" w:rsidRPr="001807FC">
              <w:rPr>
                <w:rFonts w:ascii="Times New Roman" w:hAnsi="Times New Roman" w:cs="Times New Roman"/>
                <w:sz w:val="22"/>
                <w:szCs w:val="22"/>
              </w:rPr>
              <w:t>VI</w:t>
            </w:r>
            <w:r w:rsidRPr="001807FC">
              <w:rPr>
                <w:rFonts w:ascii="Times New Roman" w:hAnsi="Times New Roman" w:cs="Times New Roman"/>
                <w:sz w:val="22"/>
                <w:szCs w:val="22"/>
              </w:rPr>
              <w:t>I</w:t>
            </w:r>
            <w:r w:rsidRPr="001807FC">
              <w:rPr>
                <w:rFonts w:ascii="Times New Roman" w:hAnsi="Times New Roman" w:cs="Times New Roman"/>
                <w:sz w:val="22"/>
                <w:szCs w:val="22"/>
                <w:lang w:val="ru-RU"/>
              </w:rPr>
              <w:t>-</w:t>
            </w:r>
            <w:r w:rsidR="004E2184" w:rsidRPr="001807FC">
              <w:rPr>
                <w:rFonts w:ascii="Times New Roman" w:hAnsi="Times New Roman" w:cs="Times New Roman"/>
                <w:sz w:val="22"/>
                <w:szCs w:val="22"/>
                <w:lang w:val="sr-Cyrl-RS"/>
              </w:rPr>
              <w:t xml:space="preserve">драмско </w:t>
            </w:r>
            <w:proofErr w:type="gramStart"/>
            <w:r w:rsidR="004E2184" w:rsidRPr="001807FC">
              <w:rPr>
                <w:rFonts w:ascii="Times New Roman" w:hAnsi="Times New Roman" w:cs="Times New Roman"/>
                <w:sz w:val="22"/>
                <w:szCs w:val="22"/>
                <w:lang w:val="sr-Cyrl-RS"/>
              </w:rPr>
              <w:t xml:space="preserve">рецитаторска </w:t>
            </w:r>
            <w:r w:rsidRPr="001807FC">
              <w:rPr>
                <w:rFonts w:ascii="Times New Roman" w:hAnsi="Times New Roman" w:cs="Times New Roman"/>
                <w:sz w:val="22"/>
                <w:szCs w:val="22"/>
                <w:lang w:val="sr-Cyrl-RS"/>
              </w:rPr>
              <w:t xml:space="preserve"> сек.</w:t>
            </w:r>
            <w:proofErr w:type="gramEnd"/>
          </w:p>
        </w:tc>
        <w:tc>
          <w:tcPr>
            <w:tcW w:w="1924" w:type="dxa"/>
          </w:tcPr>
          <w:p w14:paraId="5C11CF08" w14:textId="55DDE797" w:rsidR="00242071" w:rsidRPr="00984624" w:rsidRDefault="00242071" w:rsidP="000F71BA">
            <w:pPr>
              <w:pStyle w:val="Default"/>
              <w:spacing w:line="360" w:lineRule="auto"/>
              <w:jc w:val="both"/>
              <w:rPr>
                <w:rFonts w:ascii="Times New Roman" w:hAnsi="Times New Roman" w:cs="Times New Roman"/>
                <w:sz w:val="22"/>
                <w:szCs w:val="22"/>
                <w:lang w:val="sr-Cyrl-RS"/>
              </w:rPr>
            </w:pPr>
            <w:r w:rsidRPr="001807FC">
              <w:rPr>
                <w:rFonts w:ascii="Times New Roman" w:hAnsi="Times New Roman" w:cs="Times New Roman"/>
                <w:sz w:val="22"/>
                <w:szCs w:val="22"/>
              </w:rPr>
              <w:t>/</w:t>
            </w:r>
            <w:r w:rsidR="00172A95">
              <w:rPr>
                <w:rFonts w:ascii="Times New Roman" w:hAnsi="Times New Roman" w:cs="Times New Roman"/>
                <w:sz w:val="22"/>
                <w:szCs w:val="22"/>
              </w:rPr>
              <w:t>1</w:t>
            </w:r>
            <w:r w:rsidR="00984624">
              <w:rPr>
                <w:rFonts w:ascii="Times New Roman" w:hAnsi="Times New Roman" w:cs="Times New Roman"/>
                <w:sz w:val="22"/>
                <w:szCs w:val="22"/>
                <w:lang w:val="sr-Cyrl-RS"/>
              </w:rPr>
              <w:t>7</w:t>
            </w:r>
            <w:r w:rsidR="00172A95">
              <w:rPr>
                <w:rFonts w:ascii="Times New Roman" w:hAnsi="Times New Roman" w:cs="Times New Roman"/>
                <w:sz w:val="22"/>
                <w:szCs w:val="22"/>
              </w:rPr>
              <w:t>/1</w:t>
            </w:r>
            <w:r w:rsidR="00984624">
              <w:rPr>
                <w:rFonts w:ascii="Times New Roman" w:hAnsi="Times New Roman" w:cs="Times New Roman"/>
                <w:sz w:val="22"/>
                <w:szCs w:val="22"/>
                <w:lang w:val="sr-Cyrl-RS"/>
              </w:rPr>
              <w:t>7</w:t>
            </w:r>
            <w:r w:rsidR="00172A95">
              <w:rPr>
                <w:rFonts w:ascii="Times New Roman" w:hAnsi="Times New Roman" w:cs="Times New Roman"/>
                <w:sz w:val="22"/>
                <w:szCs w:val="22"/>
              </w:rPr>
              <w:t>/</w:t>
            </w:r>
            <w:r w:rsidR="00984624">
              <w:rPr>
                <w:rFonts w:ascii="Times New Roman" w:hAnsi="Times New Roman" w:cs="Times New Roman"/>
                <w:sz w:val="22"/>
                <w:szCs w:val="22"/>
                <w:lang w:val="sr-Cyrl-RS"/>
              </w:rPr>
              <w:t>17/</w:t>
            </w:r>
          </w:p>
        </w:tc>
        <w:tc>
          <w:tcPr>
            <w:tcW w:w="1924" w:type="dxa"/>
          </w:tcPr>
          <w:p w14:paraId="32405387" w14:textId="77777777" w:rsidR="00242071" w:rsidRPr="001807FC" w:rsidRDefault="00242071" w:rsidP="000F71BA">
            <w:pPr>
              <w:pStyle w:val="Default"/>
              <w:spacing w:line="360" w:lineRule="auto"/>
              <w:jc w:val="both"/>
              <w:rPr>
                <w:rFonts w:ascii="Times New Roman" w:hAnsi="Times New Roman" w:cs="Times New Roman"/>
                <w:sz w:val="22"/>
                <w:szCs w:val="22"/>
                <w:lang w:val="sr-Cyrl-RS"/>
              </w:rPr>
            </w:pPr>
          </w:p>
        </w:tc>
        <w:tc>
          <w:tcPr>
            <w:tcW w:w="1925" w:type="dxa"/>
          </w:tcPr>
          <w:p w14:paraId="68D131EA" w14:textId="77777777" w:rsidR="00242071" w:rsidRPr="001807FC" w:rsidRDefault="00242071" w:rsidP="000F71BA">
            <w:pPr>
              <w:pStyle w:val="Default"/>
              <w:spacing w:line="360" w:lineRule="auto"/>
              <w:jc w:val="both"/>
              <w:rPr>
                <w:rFonts w:ascii="Times New Roman" w:hAnsi="Times New Roman" w:cs="Times New Roman"/>
                <w:sz w:val="22"/>
                <w:szCs w:val="22"/>
                <w:lang w:val="sr-Cyrl-RS"/>
              </w:rPr>
            </w:pPr>
          </w:p>
        </w:tc>
        <w:tc>
          <w:tcPr>
            <w:tcW w:w="1925" w:type="dxa"/>
          </w:tcPr>
          <w:p w14:paraId="3C74CFF9" w14:textId="77777777" w:rsidR="00242071" w:rsidRPr="001807FC" w:rsidRDefault="00242071" w:rsidP="000F71BA">
            <w:pPr>
              <w:pStyle w:val="Default"/>
              <w:spacing w:line="360" w:lineRule="auto"/>
              <w:jc w:val="both"/>
              <w:rPr>
                <w:rFonts w:ascii="Times New Roman" w:hAnsi="Times New Roman" w:cs="Times New Roman"/>
                <w:sz w:val="22"/>
                <w:szCs w:val="22"/>
                <w:lang w:val="sr-Cyrl-RS"/>
              </w:rPr>
            </w:pPr>
          </w:p>
        </w:tc>
      </w:tr>
    </w:tbl>
    <w:p w14:paraId="15AC4C0D" w14:textId="77777777" w:rsidR="00315EC2" w:rsidRPr="001807FC" w:rsidRDefault="00315EC2" w:rsidP="000F71BA">
      <w:pPr>
        <w:pStyle w:val="Default"/>
        <w:spacing w:line="360" w:lineRule="auto"/>
        <w:jc w:val="both"/>
        <w:rPr>
          <w:rFonts w:ascii="Times New Roman" w:hAnsi="Times New Roman" w:cs="Times New Roman"/>
          <w:sz w:val="22"/>
          <w:szCs w:val="22"/>
          <w:lang w:val="sr-Cyrl-RS"/>
        </w:rPr>
      </w:pPr>
    </w:p>
    <w:p w14:paraId="0DEE3C22" w14:textId="668E6EE9" w:rsidR="00F01A2B" w:rsidRPr="001807FC" w:rsidRDefault="00D944C6" w:rsidP="000F71BA">
      <w:pPr>
        <w:spacing w:line="360" w:lineRule="auto"/>
        <w:ind w:firstLine="720"/>
        <w:jc w:val="both"/>
        <w:rPr>
          <w:rFonts w:ascii="Times New Roman" w:hAnsi="Times New Roman" w:cs="Times New Roman"/>
          <w:lang w:val="sr-Cyrl-RS"/>
        </w:rPr>
      </w:pPr>
      <w:r w:rsidRPr="001807FC">
        <w:rPr>
          <w:rFonts w:ascii="Times New Roman" w:hAnsi="Times New Roman" w:cs="Times New Roman"/>
          <w:lang w:val="ru-RU"/>
        </w:rPr>
        <w:t>Пла</w:t>
      </w:r>
      <w:r w:rsidR="007D1F72" w:rsidRPr="001807FC">
        <w:rPr>
          <w:rFonts w:ascii="Times New Roman" w:hAnsi="Times New Roman" w:cs="Times New Roman"/>
          <w:lang w:val="ru-RU"/>
        </w:rPr>
        <w:t>н и програм рада за школску 20</w:t>
      </w:r>
      <w:r w:rsidR="00613C7B" w:rsidRPr="001807FC">
        <w:rPr>
          <w:rFonts w:ascii="Times New Roman" w:hAnsi="Times New Roman" w:cs="Times New Roman"/>
          <w:lang w:val="sr-Cyrl-RS"/>
        </w:rPr>
        <w:t>2</w:t>
      </w:r>
      <w:r w:rsidR="00BA7F85">
        <w:rPr>
          <w:rFonts w:ascii="Times New Roman" w:hAnsi="Times New Roman" w:cs="Times New Roman"/>
          <w:lang w:val="sr-Cyrl-RS"/>
        </w:rPr>
        <w:t>3</w:t>
      </w:r>
      <w:r w:rsidR="007D1F72" w:rsidRPr="001807FC">
        <w:rPr>
          <w:rFonts w:ascii="Times New Roman" w:hAnsi="Times New Roman" w:cs="Times New Roman"/>
          <w:lang w:val="ru-RU"/>
        </w:rPr>
        <w:t>/</w:t>
      </w:r>
      <w:r w:rsidR="00613C7B" w:rsidRPr="001807FC">
        <w:rPr>
          <w:rFonts w:ascii="Times New Roman" w:hAnsi="Times New Roman" w:cs="Times New Roman"/>
          <w:lang w:val="sr-Latn-RS"/>
        </w:rPr>
        <w:t>2</w:t>
      </w:r>
      <w:r w:rsidR="00BA7F85">
        <w:rPr>
          <w:rFonts w:ascii="Times New Roman" w:hAnsi="Times New Roman" w:cs="Times New Roman"/>
          <w:lang w:val="sr-Cyrl-RS"/>
        </w:rPr>
        <w:t>4</w:t>
      </w:r>
      <w:r w:rsidRPr="001807FC">
        <w:rPr>
          <w:rFonts w:ascii="Times New Roman" w:hAnsi="Times New Roman" w:cs="Times New Roman"/>
          <w:lang w:val="ru-RU"/>
        </w:rPr>
        <w:t xml:space="preserve">. годину </w:t>
      </w:r>
      <w:r w:rsidR="00BA7F85">
        <w:rPr>
          <w:rFonts w:ascii="Times New Roman" w:hAnsi="Times New Roman" w:cs="Times New Roman"/>
          <w:lang w:val="sr-Cyrl-RS"/>
        </w:rPr>
        <w:t>је</w:t>
      </w:r>
      <w:r w:rsidR="007D1F72" w:rsidRPr="001807FC">
        <w:rPr>
          <w:rFonts w:ascii="Times New Roman" w:hAnsi="Times New Roman" w:cs="Times New Roman"/>
          <w:lang w:val="ru-RU"/>
        </w:rPr>
        <w:t xml:space="preserve"> у</w:t>
      </w:r>
      <w:r w:rsidR="006B325F" w:rsidRPr="001807FC">
        <w:rPr>
          <w:rFonts w:ascii="Times New Roman" w:hAnsi="Times New Roman" w:cs="Times New Roman"/>
          <w:lang w:val="ru-RU"/>
        </w:rPr>
        <w:t xml:space="preserve"> </w:t>
      </w:r>
      <w:r w:rsidR="00F31E64">
        <w:rPr>
          <w:rFonts w:ascii="Times New Roman" w:hAnsi="Times New Roman" w:cs="Times New Roman"/>
          <w:lang w:val="ru-RU"/>
        </w:rPr>
        <w:t>потпуносту</w:t>
      </w:r>
      <w:r w:rsidRPr="001807FC">
        <w:rPr>
          <w:rFonts w:ascii="Times New Roman" w:hAnsi="Times New Roman" w:cs="Times New Roman"/>
          <w:lang w:val="ru-RU"/>
        </w:rPr>
        <w:t xml:space="preserve"> реализован</w:t>
      </w:r>
      <w:r w:rsidR="00F31E64">
        <w:rPr>
          <w:rFonts w:ascii="Times New Roman" w:hAnsi="Times New Roman" w:cs="Times New Roman"/>
          <w:lang w:val="ru-RU"/>
        </w:rPr>
        <w:t xml:space="preserve"> </w:t>
      </w:r>
      <w:r w:rsidR="00BA7F85">
        <w:rPr>
          <w:rFonts w:ascii="Times New Roman" w:hAnsi="Times New Roman" w:cs="Times New Roman"/>
          <w:lang w:val="ru-RU"/>
        </w:rPr>
        <w:t>према Годишњем плану рада школе.</w:t>
      </w:r>
    </w:p>
    <w:p w14:paraId="07859AAE" w14:textId="79CF208A" w:rsidR="00D944C6" w:rsidRDefault="00D944C6" w:rsidP="000F71BA">
      <w:pPr>
        <w:spacing w:line="360" w:lineRule="auto"/>
        <w:ind w:firstLine="720"/>
        <w:jc w:val="both"/>
        <w:rPr>
          <w:rFonts w:ascii="Times New Roman" w:hAnsi="Times New Roman" w:cs="Times New Roman"/>
          <w:lang w:val="ru-RU"/>
        </w:rPr>
      </w:pPr>
      <w:r w:rsidRPr="001807FC">
        <w:rPr>
          <w:rFonts w:ascii="Times New Roman" w:hAnsi="Times New Roman" w:cs="Times New Roman"/>
          <w:lang w:val="ru-RU"/>
        </w:rPr>
        <w:t>Рад се одвијао пре</w:t>
      </w:r>
      <w:r w:rsidR="00F01A2B" w:rsidRPr="001807FC">
        <w:rPr>
          <w:rFonts w:ascii="Times New Roman" w:hAnsi="Times New Roman" w:cs="Times New Roman"/>
          <w:lang w:val="ru-RU"/>
        </w:rPr>
        <w:t xml:space="preserve">ма школским програмима </w:t>
      </w:r>
      <w:r w:rsidR="00F01A2B" w:rsidRPr="001807FC">
        <w:rPr>
          <w:rFonts w:ascii="Times New Roman" w:hAnsi="Times New Roman" w:cs="Times New Roman"/>
        </w:rPr>
        <w:t>o</w:t>
      </w:r>
      <w:r w:rsidR="00F01A2B" w:rsidRPr="001807FC">
        <w:rPr>
          <w:rFonts w:ascii="Times New Roman" w:hAnsi="Times New Roman" w:cs="Times New Roman"/>
          <w:lang w:val="ru-RU"/>
        </w:rPr>
        <w:t xml:space="preserve">д </w:t>
      </w:r>
      <w:r w:rsidR="00F01A2B" w:rsidRPr="001807FC">
        <w:rPr>
          <w:rFonts w:ascii="Times New Roman" w:hAnsi="Times New Roman" w:cs="Times New Roman"/>
        </w:rPr>
        <w:t>I</w:t>
      </w:r>
      <w:r w:rsidR="00F01A2B" w:rsidRPr="001807FC">
        <w:rPr>
          <w:rFonts w:ascii="Times New Roman" w:hAnsi="Times New Roman" w:cs="Times New Roman"/>
          <w:lang w:val="ru-RU"/>
        </w:rPr>
        <w:t>-</w:t>
      </w:r>
      <w:r w:rsidR="00F01A2B" w:rsidRPr="001807FC">
        <w:rPr>
          <w:rFonts w:ascii="Times New Roman" w:hAnsi="Times New Roman" w:cs="Times New Roman"/>
        </w:rPr>
        <w:t>VII</w:t>
      </w:r>
      <w:r w:rsidR="004E2184" w:rsidRPr="001807FC">
        <w:rPr>
          <w:rFonts w:ascii="Times New Roman" w:hAnsi="Times New Roman" w:cs="Times New Roman"/>
        </w:rPr>
        <w:t>I</w:t>
      </w:r>
      <w:r w:rsidRPr="001807FC">
        <w:rPr>
          <w:rFonts w:ascii="Times New Roman" w:hAnsi="Times New Roman" w:cs="Times New Roman"/>
          <w:lang w:val="ru-RU"/>
        </w:rPr>
        <w:t xml:space="preserve"> разред</w:t>
      </w:r>
      <w:r w:rsidRPr="001807FC">
        <w:rPr>
          <w:rFonts w:ascii="Times New Roman" w:hAnsi="Times New Roman" w:cs="Times New Roman"/>
        </w:rPr>
        <w:t>a</w:t>
      </w:r>
      <w:r w:rsidRPr="001807FC">
        <w:rPr>
          <w:rFonts w:ascii="Times New Roman" w:hAnsi="Times New Roman" w:cs="Times New Roman"/>
          <w:lang w:val="ru-RU"/>
        </w:rPr>
        <w:t>, као и према глобалним и оперативним плановима наставника. Што се тиче слободних активности, план и програм је такође реализован</w:t>
      </w:r>
      <w:r w:rsidR="00984624">
        <w:rPr>
          <w:rFonts w:ascii="Times New Roman" w:hAnsi="Times New Roman" w:cs="Times New Roman"/>
          <w:lang w:val="ru-RU"/>
        </w:rPr>
        <w:t xml:space="preserve"> </w:t>
      </w:r>
      <w:r w:rsidRPr="001807FC">
        <w:rPr>
          <w:rFonts w:ascii="Times New Roman" w:hAnsi="Times New Roman" w:cs="Times New Roman"/>
          <w:lang w:val="ru-RU"/>
        </w:rPr>
        <w:t>. Стручна већа су реализовала планиране садржаје рада, користећи при том све могућности за унапређењ</w:t>
      </w:r>
      <w:r w:rsidR="00315EC2" w:rsidRPr="001807FC">
        <w:rPr>
          <w:rFonts w:ascii="Times New Roman" w:hAnsi="Times New Roman" w:cs="Times New Roman"/>
          <w:lang w:val="ru-RU"/>
        </w:rPr>
        <w:t xml:space="preserve">е наставе. </w:t>
      </w:r>
    </w:p>
    <w:p w14:paraId="2B8BACC6" w14:textId="77777777" w:rsidR="001807FC" w:rsidRDefault="001807FC" w:rsidP="000F71BA">
      <w:pPr>
        <w:spacing w:line="360" w:lineRule="auto"/>
        <w:ind w:firstLine="720"/>
        <w:jc w:val="both"/>
        <w:rPr>
          <w:rFonts w:ascii="Times New Roman" w:hAnsi="Times New Roman" w:cs="Times New Roman"/>
          <w:lang w:val="ru-RU"/>
        </w:rPr>
      </w:pPr>
    </w:p>
    <w:p w14:paraId="286FFE2D" w14:textId="77777777" w:rsidR="001807FC" w:rsidRDefault="001807FC" w:rsidP="000F71BA">
      <w:pPr>
        <w:spacing w:line="360" w:lineRule="auto"/>
        <w:ind w:firstLine="720"/>
        <w:jc w:val="both"/>
        <w:rPr>
          <w:rFonts w:ascii="Times New Roman" w:hAnsi="Times New Roman" w:cs="Times New Roman"/>
          <w:lang w:val="ru-RU"/>
        </w:rPr>
      </w:pPr>
    </w:p>
    <w:p w14:paraId="6B76BA72" w14:textId="77777777" w:rsidR="001807FC" w:rsidRDefault="001807FC" w:rsidP="000F71BA">
      <w:pPr>
        <w:spacing w:line="360" w:lineRule="auto"/>
        <w:ind w:firstLine="720"/>
        <w:jc w:val="both"/>
        <w:rPr>
          <w:rFonts w:ascii="Times New Roman" w:hAnsi="Times New Roman" w:cs="Times New Roman"/>
          <w:lang w:val="ru-RU"/>
        </w:rPr>
      </w:pPr>
    </w:p>
    <w:p w14:paraId="44DB86CC" w14:textId="77777777" w:rsidR="001807FC" w:rsidRDefault="001807FC" w:rsidP="000F71BA">
      <w:pPr>
        <w:spacing w:line="360" w:lineRule="auto"/>
        <w:ind w:firstLine="720"/>
        <w:jc w:val="both"/>
        <w:rPr>
          <w:rFonts w:ascii="Times New Roman" w:hAnsi="Times New Roman" w:cs="Times New Roman"/>
          <w:lang w:val="ru-RU"/>
        </w:rPr>
      </w:pPr>
    </w:p>
    <w:p w14:paraId="34CF22CA" w14:textId="77777777" w:rsidR="001807FC" w:rsidRDefault="001807FC" w:rsidP="000F71BA">
      <w:pPr>
        <w:spacing w:line="360" w:lineRule="auto"/>
        <w:ind w:firstLine="720"/>
        <w:jc w:val="both"/>
        <w:rPr>
          <w:rFonts w:ascii="Times New Roman" w:hAnsi="Times New Roman" w:cs="Times New Roman"/>
          <w:lang w:val="ru-RU"/>
        </w:rPr>
      </w:pPr>
    </w:p>
    <w:p w14:paraId="097681B1" w14:textId="77777777" w:rsidR="001807FC" w:rsidRDefault="001807FC" w:rsidP="000F71BA">
      <w:pPr>
        <w:spacing w:line="360" w:lineRule="auto"/>
        <w:ind w:firstLine="720"/>
        <w:jc w:val="both"/>
        <w:rPr>
          <w:rFonts w:ascii="Times New Roman" w:hAnsi="Times New Roman" w:cs="Times New Roman"/>
          <w:lang w:val="ru-RU"/>
        </w:rPr>
      </w:pPr>
    </w:p>
    <w:p w14:paraId="225A22C4" w14:textId="77777777" w:rsidR="001807FC" w:rsidRPr="001807FC" w:rsidRDefault="001807FC" w:rsidP="000F71BA">
      <w:pPr>
        <w:spacing w:line="360" w:lineRule="auto"/>
        <w:ind w:firstLine="720"/>
        <w:jc w:val="both"/>
        <w:rPr>
          <w:rFonts w:ascii="Times New Roman" w:hAnsi="Times New Roman" w:cs="Times New Roman"/>
          <w:lang w:val="sr-Cyrl-RS"/>
        </w:rPr>
      </w:pPr>
    </w:p>
    <w:p w14:paraId="76F48D45" w14:textId="77777777" w:rsidR="001807FC" w:rsidRDefault="001807FC" w:rsidP="001807FC">
      <w:pPr>
        <w:spacing w:line="360" w:lineRule="auto"/>
        <w:jc w:val="both"/>
        <w:rPr>
          <w:rFonts w:ascii="Times New Roman" w:hAnsi="Times New Roman" w:cs="Times New Roman"/>
          <w:lang w:val="sr-Cyrl-RS"/>
        </w:rPr>
      </w:pPr>
    </w:p>
    <w:p w14:paraId="1EDC88A1" w14:textId="77777777" w:rsidR="00D944C6" w:rsidRPr="001807FC" w:rsidRDefault="00D944C6" w:rsidP="001807FC">
      <w:pPr>
        <w:spacing w:line="360" w:lineRule="auto"/>
        <w:jc w:val="both"/>
        <w:rPr>
          <w:rFonts w:ascii="Times New Roman" w:hAnsi="Times New Roman" w:cs="Times New Roman"/>
          <w:b/>
          <w:bCs/>
          <w:lang w:val="sr-Cyrl-CS"/>
        </w:rPr>
      </w:pPr>
      <w:r w:rsidRPr="001807FC">
        <w:rPr>
          <w:rFonts w:ascii="Times New Roman" w:hAnsi="Times New Roman" w:cs="Times New Roman"/>
          <w:b/>
          <w:bCs/>
          <w:u w:val="single"/>
          <w:lang w:val="sr-Cyrl-CS"/>
        </w:rPr>
        <w:t>Владање</w:t>
      </w:r>
    </w:p>
    <w:tbl>
      <w:tblPr>
        <w:tblW w:w="712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2"/>
        <w:gridCol w:w="413"/>
        <w:gridCol w:w="448"/>
        <w:gridCol w:w="493"/>
        <w:gridCol w:w="561"/>
        <w:gridCol w:w="573"/>
        <w:gridCol w:w="767"/>
        <w:gridCol w:w="586"/>
        <w:gridCol w:w="622"/>
        <w:gridCol w:w="616"/>
      </w:tblGrid>
      <w:tr w:rsidR="00ED1D2B" w:rsidRPr="009E6D63" w14:paraId="3316E52A" w14:textId="77777777" w:rsidTr="00ED1D2B">
        <w:trPr>
          <w:trHeight w:val="282"/>
        </w:trPr>
        <w:tc>
          <w:tcPr>
            <w:tcW w:w="2042" w:type="dxa"/>
            <w:tcBorders>
              <w:right w:val="single" w:sz="4" w:space="0" w:color="auto"/>
            </w:tcBorders>
          </w:tcPr>
          <w:p w14:paraId="0D724602" w14:textId="77777777" w:rsidR="00ED1D2B" w:rsidRPr="009E6D63" w:rsidRDefault="00ED1D2B" w:rsidP="000F71BA">
            <w:pPr>
              <w:spacing w:line="360" w:lineRule="auto"/>
              <w:jc w:val="both"/>
              <w:rPr>
                <w:rFonts w:ascii="Times New Roman" w:hAnsi="Times New Roman" w:cs="Times New Roman"/>
                <w:sz w:val="24"/>
                <w:szCs w:val="24"/>
              </w:rPr>
            </w:pPr>
          </w:p>
        </w:tc>
        <w:tc>
          <w:tcPr>
            <w:tcW w:w="413" w:type="dxa"/>
            <w:tcBorders>
              <w:left w:val="single" w:sz="4" w:space="0" w:color="auto"/>
              <w:right w:val="single" w:sz="4" w:space="0" w:color="auto"/>
            </w:tcBorders>
          </w:tcPr>
          <w:p w14:paraId="73F47312" w14:textId="77777777" w:rsidR="00ED1D2B" w:rsidRPr="009E6D63" w:rsidRDefault="00ED1D2B"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Iк</w:t>
            </w:r>
            <w:proofErr w:type="spellEnd"/>
          </w:p>
        </w:tc>
        <w:tc>
          <w:tcPr>
            <w:tcW w:w="448" w:type="dxa"/>
            <w:tcBorders>
              <w:left w:val="single" w:sz="4" w:space="0" w:color="auto"/>
            </w:tcBorders>
          </w:tcPr>
          <w:p w14:paraId="03EF6A29" w14:textId="77777777" w:rsidR="00ED1D2B" w:rsidRPr="00ED1D2B" w:rsidRDefault="00ED1D2B"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I</w:t>
            </w:r>
            <w:r>
              <w:rPr>
                <w:rFonts w:ascii="Times New Roman" w:hAnsi="Times New Roman" w:cs="Times New Roman"/>
                <w:sz w:val="24"/>
                <w:szCs w:val="24"/>
                <w:lang w:val="sr-Cyrl-RS"/>
              </w:rPr>
              <w:t>в</w:t>
            </w:r>
          </w:p>
        </w:tc>
        <w:tc>
          <w:tcPr>
            <w:tcW w:w="493" w:type="dxa"/>
            <w:tcBorders>
              <w:right w:val="single" w:sz="4" w:space="0" w:color="auto"/>
            </w:tcBorders>
          </w:tcPr>
          <w:p w14:paraId="12C85AAC" w14:textId="77777777" w:rsidR="00ED1D2B" w:rsidRPr="009E6D63" w:rsidRDefault="00ED1D2B"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IIк</w:t>
            </w:r>
            <w:proofErr w:type="spellEnd"/>
          </w:p>
        </w:tc>
        <w:tc>
          <w:tcPr>
            <w:tcW w:w="561" w:type="dxa"/>
            <w:tcBorders>
              <w:left w:val="single" w:sz="4" w:space="0" w:color="auto"/>
            </w:tcBorders>
          </w:tcPr>
          <w:p w14:paraId="2B4B3FAB" w14:textId="77777777" w:rsidR="00ED1D2B" w:rsidRPr="00ED1D2B" w:rsidRDefault="00ED1D2B"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II</w:t>
            </w:r>
            <w:r>
              <w:rPr>
                <w:rFonts w:ascii="Times New Roman" w:hAnsi="Times New Roman" w:cs="Times New Roman"/>
                <w:sz w:val="24"/>
                <w:szCs w:val="24"/>
                <w:lang w:val="sr-Cyrl-RS"/>
              </w:rPr>
              <w:t>в</w:t>
            </w:r>
          </w:p>
        </w:tc>
        <w:tc>
          <w:tcPr>
            <w:tcW w:w="573" w:type="dxa"/>
            <w:tcBorders>
              <w:right w:val="single" w:sz="4" w:space="0" w:color="auto"/>
            </w:tcBorders>
          </w:tcPr>
          <w:p w14:paraId="00D64C08" w14:textId="77777777" w:rsidR="00ED1D2B" w:rsidRPr="009E6D63" w:rsidRDefault="00ED1D2B"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IIIк</w:t>
            </w:r>
            <w:proofErr w:type="spellEnd"/>
          </w:p>
        </w:tc>
        <w:tc>
          <w:tcPr>
            <w:tcW w:w="767" w:type="dxa"/>
            <w:tcBorders>
              <w:left w:val="single" w:sz="4" w:space="0" w:color="auto"/>
            </w:tcBorders>
          </w:tcPr>
          <w:p w14:paraId="382F7844" w14:textId="77777777" w:rsidR="00ED1D2B" w:rsidRPr="00ED1D2B" w:rsidRDefault="00ED1D2B"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III</w:t>
            </w:r>
            <w:r>
              <w:rPr>
                <w:rFonts w:ascii="Times New Roman" w:hAnsi="Times New Roman" w:cs="Times New Roman"/>
                <w:sz w:val="24"/>
                <w:szCs w:val="24"/>
                <w:lang w:val="sr-Cyrl-RS"/>
              </w:rPr>
              <w:t>в</w:t>
            </w:r>
          </w:p>
        </w:tc>
        <w:tc>
          <w:tcPr>
            <w:tcW w:w="586" w:type="dxa"/>
            <w:tcBorders>
              <w:right w:val="single" w:sz="4" w:space="0" w:color="auto"/>
            </w:tcBorders>
          </w:tcPr>
          <w:p w14:paraId="1025ACBD" w14:textId="77777777" w:rsidR="00ED1D2B" w:rsidRPr="009E6D63" w:rsidRDefault="00ED1D2B"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IVк</w:t>
            </w:r>
            <w:proofErr w:type="spellEnd"/>
          </w:p>
        </w:tc>
        <w:tc>
          <w:tcPr>
            <w:tcW w:w="622" w:type="dxa"/>
            <w:tcBorders>
              <w:left w:val="single" w:sz="4" w:space="0" w:color="auto"/>
            </w:tcBorders>
          </w:tcPr>
          <w:p w14:paraId="10607A0C" w14:textId="77777777" w:rsidR="00ED1D2B" w:rsidRPr="00ED1D2B" w:rsidRDefault="00ED1D2B"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IV</w:t>
            </w:r>
            <w:r>
              <w:rPr>
                <w:rFonts w:ascii="Times New Roman" w:hAnsi="Times New Roman" w:cs="Times New Roman"/>
                <w:sz w:val="24"/>
                <w:szCs w:val="24"/>
                <w:lang w:val="sr-Cyrl-RS"/>
              </w:rPr>
              <w:t>в</w:t>
            </w:r>
          </w:p>
        </w:tc>
        <w:tc>
          <w:tcPr>
            <w:tcW w:w="616" w:type="dxa"/>
          </w:tcPr>
          <w:p w14:paraId="6036D85A" w14:textId="77777777" w:rsidR="00ED1D2B" w:rsidRPr="009E6D63" w:rsidRDefault="00ED1D2B"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I/IV</w:t>
            </w:r>
          </w:p>
        </w:tc>
      </w:tr>
      <w:tr w:rsidR="00ED1D2B" w:rsidRPr="009E6D63" w14:paraId="6B796D34" w14:textId="77777777" w:rsidTr="00ED1D2B">
        <w:trPr>
          <w:trHeight w:val="282"/>
        </w:trPr>
        <w:tc>
          <w:tcPr>
            <w:tcW w:w="2042" w:type="dxa"/>
            <w:tcBorders>
              <w:right w:val="single" w:sz="4" w:space="0" w:color="auto"/>
            </w:tcBorders>
          </w:tcPr>
          <w:p w14:paraId="10624863" w14:textId="77777777" w:rsidR="00ED1D2B" w:rsidRPr="009E6D63" w:rsidRDefault="00ED1D2B"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Примерно</w:t>
            </w:r>
            <w:proofErr w:type="spellEnd"/>
          </w:p>
        </w:tc>
        <w:tc>
          <w:tcPr>
            <w:tcW w:w="413" w:type="dxa"/>
            <w:tcBorders>
              <w:left w:val="single" w:sz="4" w:space="0" w:color="auto"/>
              <w:right w:val="single" w:sz="4" w:space="0" w:color="auto"/>
            </w:tcBorders>
          </w:tcPr>
          <w:p w14:paraId="257FC66C" w14:textId="65FC78E2" w:rsidR="00ED1D2B" w:rsidRPr="006B325F" w:rsidRDefault="00984624"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448" w:type="dxa"/>
            <w:tcBorders>
              <w:left w:val="single" w:sz="4" w:space="0" w:color="auto"/>
            </w:tcBorders>
          </w:tcPr>
          <w:p w14:paraId="31EBE983" w14:textId="77777777" w:rsidR="00ED1D2B" w:rsidRPr="00A921CE" w:rsidRDefault="00A921CE"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493" w:type="dxa"/>
            <w:tcBorders>
              <w:right w:val="single" w:sz="4" w:space="0" w:color="auto"/>
            </w:tcBorders>
          </w:tcPr>
          <w:p w14:paraId="426A1CFB" w14:textId="6AE6398E" w:rsidR="00ED1D2B" w:rsidRPr="007D1F72" w:rsidRDefault="00984624"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561" w:type="dxa"/>
            <w:tcBorders>
              <w:left w:val="single" w:sz="4" w:space="0" w:color="auto"/>
            </w:tcBorders>
          </w:tcPr>
          <w:p w14:paraId="7BE6B394" w14:textId="77777777" w:rsidR="00ED1D2B" w:rsidRPr="00A921CE" w:rsidRDefault="00F01A2B"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573" w:type="dxa"/>
            <w:tcBorders>
              <w:right w:val="single" w:sz="4" w:space="0" w:color="auto"/>
            </w:tcBorders>
          </w:tcPr>
          <w:p w14:paraId="5C843245" w14:textId="19C8946C" w:rsidR="00ED1D2B" w:rsidRPr="00A921CE" w:rsidRDefault="00393FB4"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767" w:type="dxa"/>
            <w:tcBorders>
              <w:left w:val="single" w:sz="4" w:space="0" w:color="auto"/>
            </w:tcBorders>
          </w:tcPr>
          <w:p w14:paraId="5689647F" w14:textId="77777777" w:rsidR="00ED1D2B" w:rsidRPr="004E2184" w:rsidRDefault="004E2184" w:rsidP="000F71B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6" w:type="dxa"/>
            <w:tcBorders>
              <w:right w:val="single" w:sz="4" w:space="0" w:color="auto"/>
            </w:tcBorders>
          </w:tcPr>
          <w:p w14:paraId="6FE13766" w14:textId="0E3A6F26" w:rsidR="00ED1D2B" w:rsidRPr="007D1F72" w:rsidRDefault="000F3333"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622" w:type="dxa"/>
            <w:tcBorders>
              <w:left w:val="single" w:sz="4" w:space="0" w:color="auto"/>
            </w:tcBorders>
          </w:tcPr>
          <w:p w14:paraId="2E172709" w14:textId="77777777" w:rsidR="00ED1D2B" w:rsidRPr="006B325F" w:rsidRDefault="006B325F"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616" w:type="dxa"/>
          </w:tcPr>
          <w:p w14:paraId="49415C29" w14:textId="32953986" w:rsidR="00ED1D2B" w:rsidRPr="006B325F" w:rsidRDefault="00393FB4"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r>
      <w:tr w:rsidR="00ED1D2B" w:rsidRPr="009E6D63" w14:paraId="77D5495A" w14:textId="77777777" w:rsidTr="00ED1D2B">
        <w:trPr>
          <w:trHeight w:val="282"/>
        </w:trPr>
        <w:tc>
          <w:tcPr>
            <w:tcW w:w="2042" w:type="dxa"/>
            <w:tcBorders>
              <w:right w:val="single" w:sz="4" w:space="0" w:color="auto"/>
            </w:tcBorders>
          </w:tcPr>
          <w:p w14:paraId="2C5F5BB4" w14:textId="77777777" w:rsidR="00ED1D2B" w:rsidRPr="009E6D63" w:rsidRDefault="00ED1D2B"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Врло</w:t>
            </w:r>
            <w:proofErr w:type="spellEnd"/>
            <w:r w:rsidRPr="009E6D63">
              <w:rPr>
                <w:rFonts w:ascii="Times New Roman" w:hAnsi="Times New Roman" w:cs="Times New Roman"/>
                <w:sz w:val="24"/>
                <w:szCs w:val="24"/>
              </w:rPr>
              <w:t xml:space="preserve"> добро</w:t>
            </w:r>
          </w:p>
        </w:tc>
        <w:tc>
          <w:tcPr>
            <w:tcW w:w="413" w:type="dxa"/>
            <w:tcBorders>
              <w:left w:val="single" w:sz="4" w:space="0" w:color="auto"/>
              <w:right w:val="single" w:sz="4" w:space="0" w:color="auto"/>
            </w:tcBorders>
          </w:tcPr>
          <w:p w14:paraId="614DCCF3" w14:textId="77777777" w:rsidR="00ED1D2B" w:rsidRPr="009E6D63" w:rsidRDefault="00ED1D2B" w:rsidP="000F71BA">
            <w:pPr>
              <w:spacing w:line="360" w:lineRule="auto"/>
              <w:jc w:val="both"/>
              <w:rPr>
                <w:rFonts w:ascii="Times New Roman" w:hAnsi="Times New Roman" w:cs="Times New Roman"/>
                <w:sz w:val="24"/>
                <w:szCs w:val="24"/>
              </w:rPr>
            </w:pPr>
          </w:p>
        </w:tc>
        <w:tc>
          <w:tcPr>
            <w:tcW w:w="448" w:type="dxa"/>
            <w:tcBorders>
              <w:left w:val="single" w:sz="4" w:space="0" w:color="auto"/>
            </w:tcBorders>
          </w:tcPr>
          <w:p w14:paraId="00BC67D7" w14:textId="77777777" w:rsidR="00ED1D2B" w:rsidRPr="009E6D63" w:rsidRDefault="00ED1D2B" w:rsidP="000F71BA">
            <w:pPr>
              <w:spacing w:line="360" w:lineRule="auto"/>
              <w:jc w:val="both"/>
              <w:rPr>
                <w:rFonts w:ascii="Times New Roman" w:hAnsi="Times New Roman" w:cs="Times New Roman"/>
                <w:sz w:val="24"/>
                <w:szCs w:val="24"/>
              </w:rPr>
            </w:pPr>
          </w:p>
        </w:tc>
        <w:tc>
          <w:tcPr>
            <w:tcW w:w="493" w:type="dxa"/>
            <w:tcBorders>
              <w:right w:val="single" w:sz="4" w:space="0" w:color="auto"/>
            </w:tcBorders>
          </w:tcPr>
          <w:p w14:paraId="56E84340" w14:textId="77777777" w:rsidR="00ED1D2B" w:rsidRPr="009E6D63" w:rsidRDefault="00ED1D2B" w:rsidP="000F71BA">
            <w:pPr>
              <w:spacing w:line="360" w:lineRule="auto"/>
              <w:jc w:val="both"/>
              <w:rPr>
                <w:rFonts w:ascii="Times New Roman" w:hAnsi="Times New Roman" w:cs="Times New Roman"/>
                <w:sz w:val="24"/>
                <w:szCs w:val="24"/>
              </w:rPr>
            </w:pPr>
          </w:p>
        </w:tc>
        <w:tc>
          <w:tcPr>
            <w:tcW w:w="561" w:type="dxa"/>
            <w:tcBorders>
              <w:left w:val="single" w:sz="4" w:space="0" w:color="auto"/>
            </w:tcBorders>
          </w:tcPr>
          <w:p w14:paraId="2768C52B" w14:textId="77777777" w:rsidR="00ED1D2B" w:rsidRPr="009E6D63" w:rsidRDefault="00ED1D2B" w:rsidP="000F71BA">
            <w:pPr>
              <w:spacing w:line="360" w:lineRule="auto"/>
              <w:jc w:val="both"/>
              <w:rPr>
                <w:rFonts w:ascii="Times New Roman" w:hAnsi="Times New Roman" w:cs="Times New Roman"/>
                <w:sz w:val="24"/>
                <w:szCs w:val="24"/>
              </w:rPr>
            </w:pPr>
          </w:p>
        </w:tc>
        <w:tc>
          <w:tcPr>
            <w:tcW w:w="573" w:type="dxa"/>
            <w:tcBorders>
              <w:right w:val="single" w:sz="4" w:space="0" w:color="auto"/>
            </w:tcBorders>
          </w:tcPr>
          <w:p w14:paraId="7960DC88" w14:textId="77777777" w:rsidR="00ED1D2B" w:rsidRPr="009E6D63" w:rsidRDefault="00ED1D2B" w:rsidP="000F71BA">
            <w:pPr>
              <w:spacing w:line="360" w:lineRule="auto"/>
              <w:jc w:val="both"/>
              <w:rPr>
                <w:rFonts w:ascii="Times New Roman" w:hAnsi="Times New Roman" w:cs="Times New Roman"/>
                <w:sz w:val="24"/>
                <w:szCs w:val="24"/>
              </w:rPr>
            </w:pPr>
          </w:p>
        </w:tc>
        <w:tc>
          <w:tcPr>
            <w:tcW w:w="767" w:type="dxa"/>
            <w:tcBorders>
              <w:left w:val="single" w:sz="4" w:space="0" w:color="auto"/>
            </w:tcBorders>
          </w:tcPr>
          <w:p w14:paraId="13F94C6A" w14:textId="77777777" w:rsidR="00ED1D2B" w:rsidRPr="009E6D63" w:rsidRDefault="00ED1D2B" w:rsidP="000F71BA">
            <w:pPr>
              <w:spacing w:line="360" w:lineRule="auto"/>
              <w:jc w:val="both"/>
              <w:rPr>
                <w:rFonts w:ascii="Times New Roman" w:hAnsi="Times New Roman" w:cs="Times New Roman"/>
                <w:sz w:val="24"/>
                <w:szCs w:val="24"/>
              </w:rPr>
            </w:pPr>
          </w:p>
        </w:tc>
        <w:tc>
          <w:tcPr>
            <w:tcW w:w="586" w:type="dxa"/>
            <w:tcBorders>
              <w:right w:val="single" w:sz="4" w:space="0" w:color="auto"/>
            </w:tcBorders>
          </w:tcPr>
          <w:p w14:paraId="5DF52D7D" w14:textId="77777777" w:rsidR="00ED1D2B" w:rsidRPr="009E6D63" w:rsidRDefault="00ED1D2B" w:rsidP="000F71BA">
            <w:pPr>
              <w:spacing w:line="360" w:lineRule="auto"/>
              <w:jc w:val="both"/>
              <w:rPr>
                <w:rFonts w:ascii="Times New Roman" w:hAnsi="Times New Roman" w:cs="Times New Roman"/>
                <w:sz w:val="24"/>
                <w:szCs w:val="24"/>
              </w:rPr>
            </w:pPr>
          </w:p>
        </w:tc>
        <w:tc>
          <w:tcPr>
            <w:tcW w:w="622" w:type="dxa"/>
            <w:tcBorders>
              <w:left w:val="single" w:sz="4" w:space="0" w:color="auto"/>
            </w:tcBorders>
          </w:tcPr>
          <w:p w14:paraId="21DEE9FB" w14:textId="77777777" w:rsidR="00ED1D2B" w:rsidRPr="009E6D63" w:rsidRDefault="00ED1D2B" w:rsidP="000F71BA">
            <w:pPr>
              <w:spacing w:line="360" w:lineRule="auto"/>
              <w:jc w:val="both"/>
              <w:rPr>
                <w:rFonts w:ascii="Times New Roman" w:hAnsi="Times New Roman" w:cs="Times New Roman"/>
                <w:sz w:val="24"/>
                <w:szCs w:val="24"/>
              </w:rPr>
            </w:pPr>
          </w:p>
        </w:tc>
        <w:tc>
          <w:tcPr>
            <w:tcW w:w="616" w:type="dxa"/>
          </w:tcPr>
          <w:p w14:paraId="7FC3064A" w14:textId="77777777" w:rsidR="00ED1D2B" w:rsidRPr="009E6D63" w:rsidRDefault="00ED1D2B" w:rsidP="000F71BA">
            <w:pPr>
              <w:spacing w:line="360" w:lineRule="auto"/>
              <w:jc w:val="both"/>
              <w:rPr>
                <w:rFonts w:ascii="Times New Roman" w:hAnsi="Times New Roman" w:cs="Times New Roman"/>
                <w:sz w:val="24"/>
                <w:szCs w:val="24"/>
              </w:rPr>
            </w:pPr>
          </w:p>
        </w:tc>
      </w:tr>
      <w:tr w:rsidR="00ED1D2B" w:rsidRPr="009E6D63" w14:paraId="73293235" w14:textId="77777777" w:rsidTr="00ED1D2B">
        <w:trPr>
          <w:trHeight w:val="282"/>
        </w:trPr>
        <w:tc>
          <w:tcPr>
            <w:tcW w:w="2042" w:type="dxa"/>
            <w:tcBorders>
              <w:right w:val="single" w:sz="4" w:space="0" w:color="auto"/>
            </w:tcBorders>
          </w:tcPr>
          <w:p w14:paraId="4C6C074B" w14:textId="77777777" w:rsidR="00ED1D2B" w:rsidRPr="009E6D63" w:rsidRDefault="00ED1D2B"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Добро</w:t>
            </w:r>
            <w:proofErr w:type="spellEnd"/>
          </w:p>
        </w:tc>
        <w:tc>
          <w:tcPr>
            <w:tcW w:w="413" w:type="dxa"/>
            <w:tcBorders>
              <w:left w:val="single" w:sz="4" w:space="0" w:color="auto"/>
              <w:right w:val="single" w:sz="4" w:space="0" w:color="auto"/>
            </w:tcBorders>
          </w:tcPr>
          <w:p w14:paraId="67609CFD" w14:textId="77777777" w:rsidR="00ED1D2B" w:rsidRPr="009E6D63" w:rsidRDefault="00ED1D2B" w:rsidP="000F71BA">
            <w:pPr>
              <w:spacing w:line="360" w:lineRule="auto"/>
              <w:jc w:val="both"/>
              <w:rPr>
                <w:rFonts w:ascii="Times New Roman" w:hAnsi="Times New Roman" w:cs="Times New Roman"/>
                <w:sz w:val="24"/>
                <w:szCs w:val="24"/>
              </w:rPr>
            </w:pPr>
          </w:p>
        </w:tc>
        <w:tc>
          <w:tcPr>
            <w:tcW w:w="448" w:type="dxa"/>
            <w:tcBorders>
              <w:left w:val="single" w:sz="4" w:space="0" w:color="auto"/>
            </w:tcBorders>
          </w:tcPr>
          <w:p w14:paraId="00738076" w14:textId="77777777" w:rsidR="00ED1D2B" w:rsidRPr="009E6D63" w:rsidRDefault="00ED1D2B" w:rsidP="000F71BA">
            <w:pPr>
              <w:spacing w:line="360" w:lineRule="auto"/>
              <w:jc w:val="both"/>
              <w:rPr>
                <w:rFonts w:ascii="Times New Roman" w:hAnsi="Times New Roman" w:cs="Times New Roman"/>
                <w:sz w:val="24"/>
                <w:szCs w:val="24"/>
              </w:rPr>
            </w:pPr>
          </w:p>
        </w:tc>
        <w:tc>
          <w:tcPr>
            <w:tcW w:w="493" w:type="dxa"/>
            <w:tcBorders>
              <w:right w:val="single" w:sz="4" w:space="0" w:color="auto"/>
            </w:tcBorders>
          </w:tcPr>
          <w:p w14:paraId="6A13ED94" w14:textId="77777777" w:rsidR="00ED1D2B" w:rsidRPr="009E6D63" w:rsidRDefault="00ED1D2B" w:rsidP="000F71BA">
            <w:pPr>
              <w:spacing w:line="360" w:lineRule="auto"/>
              <w:jc w:val="both"/>
              <w:rPr>
                <w:rFonts w:ascii="Times New Roman" w:hAnsi="Times New Roman" w:cs="Times New Roman"/>
                <w:sz w:val="24"/>
                <w:szCs w:val="24"/>
              </w:rPr>
            </w:pPr>
          </w:p>
        </w:tc>
        <w:tc>
          <w:tcPr>
            <w:tcW w:w="561" w:type="dxa"/>
            <w:tcBorders>
              <w:left w:val="single" w:sz="4" w:space="0" w:color="auto"/>
            </w:tcBorders>
          </w:tcPr>
          <w:p w14:paraId="198E483F" w14:textId="77777777" w:rsidR="00ED1D2B" w:rsidRPr="009E6D63" w:rsidRDefault="00ED1D2B" w:rsidP="000F71BA">
            <w:pPr>
              <w:spacing w:line="360" w:lineRule="auto"/>
              <w:jc w:val="both"/>
              <w:rPr>
                <w:rFonts w:ascii="Times New Roman" w:hAnsi="Times New Roman" w:cs="Times New Roman"/>
                <w:sz w:val="24"/>
                <w:szCs w:val="24"/>
              </w:rPr>
            </w:pPr>
          </w:p>
        </w:tc>
        <w:tc>
          <w:tcPr>
            <w:tcW w:w="573" w:type="dxa"/>
            <w:tcBorders>
              <w:right w:val="single" w:sz="4" w:space="0" w:color="auto"/>
            </w:tcBorders>
          </w:tcPr>
          <w:p w14:paraId="02765309" w14:textId="77777777" w:rsidR="00ED1D2B" w:rsidRPr="009E6D63" w:rsidRDefault="00ED1D2B" w:rsidP="000F71BA">
            <w:pPr>
              <w:spacing w:line="360" w:lineRule="auto"/>
              <w:jc w:val="both"/>
              <w:rPr>
                <w:rFonts w:ascii="Times New Roman" w:hAnsi="Times New Roman" w:cs="Times New Roman"/>
                <w:sz w:val="24"/>
                <w:szCs w:val="24"/>
              </w:rPr>
            </w:pPr>
          </w:p>
        </w:tc>
        <w:tc>
          <w:tcPr>
            <w:tcW w:w="767" w:type="dxa"/>
            <w:tcBorders>
              <w:left w:val="single" w:sz="4" w:space="0" w:color="auto"/>
            </w:tcBorders>
          </w:tcPr>
          <w:p w14:paraId="105C31F3" w14:textId="77777777" w:rsidR="00ED1D2B" w:rsidRPr="009E6D63" w:rsidRDefault="00ED1D2B" w:rsidP="000F71BA">
            <w:pPr>
              <w:spacing w:line="360" w:lineRule="auto"/>
              <w:jc w:val="both"/>
              <w:rPr>
                <w:rFonts w:ascii="Times New Roman" w:hAnsi="Times New Roman" w:cs="Times New Roman"/>
                <w:sz w:val="24"/>
                <w:szCs w:val="24"/>
              </w:rPr>
            </w:pPr>
          </w:p>
        </w:tc>
        <w:tc>
          <w:tcPr>
            <w:tcW w:w="586" w:type="dxa"/>
            <w:tcBorders>
              <w:right w:val="single" w:sz="4" w:space="0" w:color="auto"/>
            </w:tcBorders>
          </w:tcPr>
          <w:p w14:paraId="3BF4FB2A" w14:textId="77777777" w:rsidR="00ED1D2B" w:rsidRPr="009E6D63" w:rsidRDefault="00ED1D2B" w:rsidP="000F71BA">
            <w:pPr>
              <w:spacing w:line="360" w:lineRule="auto"/>
              <w:jc w:val="both"/>
              <w:rPr>
                <w:rFonts w:ascii="Times New Roman" w:hAnsi="Times New Roman" w:cs="Times New Roman"/>
                <w:sz w:val="24"/>
                <w:szCs w:val="24"/>
              </w:rPr>
            </w:pPr>
          </w:p>
        </w:tc>
        <w:tc>
          <w:tcPr>
            <w:tcW w:w="622" w:type="dxa"/>
            <w:tcBorders>
              <w:left w:val="single" w:sz="4" w:space="0" w:color="auto"/>
            </w:tcBorders>
          </w:tcPr>
          <w:p w14:paraId="40545A77" w14:textId="77777777" w:rsidR="00ED1D2B" w:rsidRPr="009E6D63" w:rsidRDefault="00ED1D2B" w:rsidP="000F71BA">
            <w:pPr>
              <w:spacing w:line="360" w:lineRule="auto"/>
              <w:jc w:val="both"/>
              <w:rPr>
                <w:rFonts w:ascii="Times New Roman" w:hAnsi="Times New Roman" w:cs="Times New Roman"/>
                <w:sz w:val="24"/>
                <w:szCs w:val="24"/>
              </w:rPr>
            </w:pPr>
          </w:p>
        </w:tc>
        <w:tc>
          <w:tcPr>
            <w:tcW w:w="616" w:type="dxa"/>
          </w:tcPr>
          <w:p w14:paraId="7F1F69C2" w14:textId="77777777" w:rsidR="00ED1D2B" w:rsidRPr="009E6D63" w:rsidRDefault="00ED1D2B" w:rsidP="000F71BA">
            <w:pPr>
              <w:spacing w:line="360" w:lineRule="auto"/>
              <w:jc w:val="both"/>
              <w:rPr>
                <w:rFonts w:ascii="Times New Roman" w:hAnsi="Times New Roman" w:cs="Times New Roman"/>
                <w:sz w:val="24"/>
                <w:szCs w:val="24"/>
              </w:rPr>
            </w:pPr>
          </w:p>
        </w:tc>
      </w:tr>
      <w:tr w:rsidR="00ED1D2B" w:rsidRPr="009E6D63" w14:paraId="28BF983C" w14:textId="77777777" w:rsidTr="00ED1D2B">
        <w:trPr>
          <w:trHeight w:val="282"/>
        </w:trPr>
        <w:tc>
          <w:tcPr>
            <w:tcW w:w="2042" w:type="dxa"/>
            <w:tcBorders>
              <w:right w:val="single" w:sz="4" w:space="0" w:color="auto"/>
            </w:tcBorders>
          </w:tcPr>
          <w:p w14:paraId="0E78097A" w14:textId="77777777" w:rsidR="00ED1D2B" w:rsidRPr="009E6D63" w:rsidRDefault="00ED1D2B"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задовољавајуће</w:t>
            </w:r>
            <w:proofErr w:type="spellEnd"/>
          </w:p>
        </w:tc>
        <w:tc>
          <w:tcPr>
            <w:tcW w:w="413" w:type="dxa"/>
            <w:tcBorders>
              <w:left w:val="single" w:sz="4" w:space="0" w:color="auto"/>
              <w:right w:val="single" w:sz="4" w:space="0" w:color="auto"/>
            </w:tcBorders>
          </w:tcPr>
          <w:p w14:paraId="2E10484A" w14:textId="77777777" w:rsidR="00ED1D2B" w:rsidRPr="009E6D63" w:rsidRDefault="00ED1D2B" w:rsidP="000F71BA">
            <w:pPr>
              <w:spacing w:line="360" w:lineRule="auto"/>
              <w:jc w:val="both"/>
              <w:rPr>
                <w:rFonts w:ascii="Times New Roman" w:hAnsi="Times New Roman" w:cs="Times New Roman"/>
                <w:sz w:val="24"/>
                <w:szCs w:val="24"/>
              </w:rPr>
            </w:pPr>
          </w:p>
        </w:tc>
        <w:tc>
          <w:tcPr>
            <w:tcW w:w="448" w:type="dxa"/>
            <w:tcBorders>
              <w:left w:val="single" w:sz="4" w:space="0" w:color="auto"/>
            </w:tcBorders>
          </w:tcPr>
          <w:p w14:paraId="41B216D9" w14:textId="77777777" w:rsidR="00ED1D2B" w:rsidRPr="009E6D63" w:rsidRDefault="00ED1D2B" w:rsidP="000F71BA">
            <w:pPr>
              <w:spacing w:line="360" w:lineRule="auto"/>
              <w:jc w:val="both"/>
              <w:rPr>
                <w:rFonts w:ascii="Times New Roman" w:hAnsi="Times New Roman" w:cs="Times New Roman"/>
                <w:sz w:val="24"/>
                <w:szCs w:val="24"/>
              </w:rPr>
            </w:pPr>
          </w:p>
        </w:tc>
        <w:tc>
          <w:tcPr>
            <w:tcW w:w="493" w:type="dxa"/>
            <w:tcBorders>
              <w:right w:val="single" w:sz="4" w:space="0" w:color="auto"/>
            </w:tcBorders>
          </w:tcPr>
          <w:p w14:paraId="6823661C" w14:textId="77777777" w:rsidR="00ED1D2B" w:rsidRPr="009E6D63" w:rsidRDefault="00ED1D2B" w:rsidP="000F71BA">
            <w:pPr>
              <w:spacing w:line="360" w:lineRule="auto"/>
              <w:jc w:val="both"/>
              <w:rPr>
                <w:rFonts w:ascii="Times New Roman" w:hAnsi="Times New Roman" w:cs="Times New Roman"/>
                <w:color w:val="FF0000"/>
                <w:sz w:val="24"/>
                <w:szCs w:val="24"/>
              </w:rPr>
            </w:pPr>
          </w:p>
        </w:tc>
        <w:tc>
          <w:tcPr>
            <w:tcW w:w="561" w:type="dxa"/>
            <w:tcBorders>
              <w:left w:val="single" w:sz="4" w:space="0" w:color="auto"/>
            </w:tcBorders>
          </w:tcPr>
          <w:p w14:paraId="311133DD" w14:textId="77777777" w:rsidR="00ED1D2B" w:rsidRPr="009E6D63" w:rsidRDefault="00ED1D2B" w:rsidP="000F71BA">
            <w:pPr>
              <w:spacing w:line="360" w:lineRule="auto"/>
              <w:jc w:val="both"/>
              <w:rPr>
                <w:rFonts w:ascii="Times New Roman" w:hAnsi="Times New Roman" w:cs="Times New Roman"/>
                <w:color w:val="FF0000"/>
                <w:sz w:val="24"/>
                <w:szCs w:val="24"/>
              </w:rPr>
            </w:pPr>
          </w:p>
        </w:tc>
        <w:tc>
          <w:tcPr>
            <w:tcW w:w="573" w:type="dxa"/>
            <w:tcBorders>
              <w:right w:val="single" w:sz="4" w:space="0" w:color="auto"/>
            </w:tcBorders>
          </w:tcPr>
          <w:p w14:paraId="7BFF6A24" w14:textId="77777777" w:rsidR="00ED1D2B" w:rsidRPr="009E6D63" w:rsidRDefault="00ED1D2B" w:rsidP="000F71BA">
            <w:pPr>
              <w:spacing w:line="360" w:lineRule="auto"/>
              <w:jc w:val="both"/>
              <w:rPr>
                <w:rFonts w:ascii="Times New Roman" w:hAnsi="Times New Roman" w:cs="Times New Roman"/>
                <w:color w:val="FF0000"/>
                <w:sz w:val="24"/>
                <w:szCs w:val="24"/>
              </w:rPr>
            </w:pPr>
          </w:p>
        </w:tc>
        <w:tc>
          <w:tcPr>
            <w:tcW w:w="767" w:type="dxa"/>
            <w:tcBorders>
              <w:left w:val="single" w:sz="4" w:space="0" w:color="auto"/>
            </w:tcBorders>
          </w:tcPr>
          <w:p w14:paraId="1097E483" w14:textId="77777777" w:rsidR="00ED1D2B" w:rsidRPr="009E6D63" w:rsidRDefault="00ED1D2B" w:rsidP="000F71BA">
            <w:pPr>
              <w:spacing w:line="360" w:lineRule="auto"/>
              <w:jc w:val="both"/>
              <w:rPr>
                <w:rFonts w:ascii="Times New Roman" w:hAnsi="Times New Roman" w:cs="Times New Roman"/>
                <w:color w:val="FF0000"/>
                <w:sz w:val="24"/>
                <w:szCs w:val="24"/>
              </w:rPr>
            </w:pPr>
          </w:p>
        </w:tc>
        <w:tc>
          <w:tcPr>
            <w:tcW w:w="586" w:type="dxa"/>
            <w:tcBorders>
              <w:right w:val="single" w:sz="4" w:space="0" w:color="auto"/>
            </w:tcBorders>
          </w:tcPr>
          <w:p w14:paraId="2E262BC4" w14:textId="77777777" w:rsidR="00ED1D2B" w:rsidRPr="009E6D63" w:rsidRDefault="00ED1D2B" w:rsidP="000F71BA">
            <w:pPr>
              <w:spacing w:line="360" w:lineRule="auto"/>
              <w:jc w:val="both"/>
              <w:rPr>
                <w:rFonts w:ascii="Times New Roman" w:hAnsi="Times New Roman" w:cs="Times New Roman"/>
                <w:color w:val="FF0000"/>
                <w:sz w:val="24"/>
                <w:szCs w:val="24"/>
              </w:rPr>
            </w:pPr>
          </w:p>
        </w:tc>
        <w:tc>
          <w:tcPr>
            <w:tcW w:w="622" w:type="dxa"/>
            <w:tcBorders>
              <w:left w:val="single" w:sz="4" w:space="0" w:color="auto"/>
            </w:tcBorders>
          </w:tcPr>
          <w:p w14:paraId="0969BE32" w14:textId="77777777" w:rsidR="00ED1D2B" w:rsidRPr="009E6D63" w:rsidRDefault="00ED1D2B" w:rsidP="000F71BA">
            <w:pPr>
              <w:spacing w:line="360" w:lineRule="auto"/>
              <w:jc w:val="both"/>
              <w:rPr>
                <w:rFonts w:ascii="Times New Roman" w:hAnsi="Times New Roman" w:cs="Times New Roman"/>
                <w:color w:val="FF0000"/>
                <w:sz w:val="24"/>
                <w:szCs w:val="24"/>
              </w:rPr>
            </w:pPr>
          </w:p>
        </w:tc>
        <w:tc>
          <w:tcPr>
            <w:tcW w:w="616" w:type="dxa"/>
          </w:tcPr>
          <w:p w14:paraId="38B23C49" w14:textId="77777777" w:rsidR="00ED1D2B" w:rsidRPr="009E6D63" w:rsidRDefault="00ED1D2B" w:rsidP="000F71BA">
            <w:pPr>
              <w:spacing w:line="360" w:lineRule="auto"/>
              <w:jc w:val="both"/>
              <w:rPr>
                <w:rFonts w:ascii="Times New Roman" w:hAnsi="Times New Roman" w:cs="Times New Roman"/>
                <w:color w:val="FF0000"/>
                <w:sz w:val="24"/>
                <w:szCs w:val="24"/>
              </w:rPr>
            </w:pPr>
          </w:p>
        </w:tc>
      </w:tr>
      <w:tr w:rsidR="00ED1D2B" w:rsidRPr="009E6D63" w14:paraId="6789DF14" w14:textId="77777777" w:rsidTr="00ED1D2B">
        <w:trPr>
          <w:trHeight w:val="282"/>
        </w:trPr>
        <w:tc>
          <w:tcPr>
            <w:tcW w:w="2042" w:type="dxa"/>
            <w:tcBorders>
              <w:right w:val="single" w:sz="4" w:space="0" w:color="auto"/>
            </w:tcBorders>
          </w:tcPr>
          <w:p w14:paraId="593FF5DC" w14:textId="77777777" w:rsidR="00ED1D2B" w:rsidRPr="009E6D63" w:rsidRDefault="00ED1D2B"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незадовољавајуће</w:t>
            </w:r>
            <w:proofErr w:type="spellEnd"/>
          </w:p>
        </w:tc>
        <w:tc>
          <w:tcPr>
            <w:tcW w:w="413" w:type="dxa"/>
            <w:tcBorders>
              <w:left w:val="single" w:sz="4" w:space="0" w:color="auto"/>
              <w:right w:val="single" w:sz="4" w:space="0" w:color="auto"/>
            </w:tcBorders>
          </w:tcPr>
          <w:p w14:paraId="05C7DE61" w14:textId="77777777" w:rsidR="00ED1D2B" w:rsidRPr="009E6D63" w:rsidRDefault="00ED1D2B" w:rsidP="000F71BA">
            <w:pPr>
              <w:spacing w:line="360" w:lineRule="auto"/>
              <w:jc w:val="both"/>
              <w:rPr>
                <w:rFonts w:ascii="Times New Roman" w:hAnsi="Times New Roman" w:cs="Times New Roman"/>
                <w:sz w:val="24"/>
                <w:szCs w:val="24"/>
              </w:rPr>
            </w:pPr>
          </w:p>
        </w:tc>
        <w:tc>
          <w:tcPr>
            <w:tcW w:w="448" w:type="dxa"/>
            <w:tcBorders>
              <w:left w:val="single" w:sz="4" w:space="0" w:color="auto"/>
            </w:tcBorders>
          </w:tcPr>
          <w:p w14:paraId="5FAAE077" w14:textId="77777777" w:rsidR="00ED1D2B" w:rsidRPr="009E6D63" w:rsidRDefault="00ED1D2B" w:rsidP="000F71BA">
            <w:pPr>
              <w:spacing w:line="360" w:lineRule="auto"/>
              <w:jc w:val="both"/>
              <w:rPr>
                <w:rFonts w:ascii="Times New Roman" w:hAnsi="Times New Roman" w:cs="Times New Roman"/>
                <w:sz w:val="24"/>
                <w:szCs w:val="24"/>
              </w:rPr>
            </w:pPr>
          </w:p>
        </w:tc>
        <w:tc>
          <w:tcPr>
            <w:tcW w:w="493" w:type="dxa"/>
            <w:tcBorders>
              <w:right w:val="single" w:sz="4" w:space="0" w:color="auto"/>
            </w:tcBorders>
          </w:tcPr>
          <w:p w14:paraId="39721C08" w14:textId="77777777" w:rsidR="00ED1D2B" w:rsidRPr="009E6D63" w:rsidRDefault="00ED1D2B" w:rsidP="000F71BA">
            <w:pPr>
              <w:spacing w:line="360" w:lineRule="auto"/>
              <w:jc w:val="both"/>
              <w:rPr>
                <w:rFonts w:ascii="Times New Roman" w:hAnsi="Times New Roman" w:cs="Times New Roman"/>
                <w:color w:val="FF0000"/>
                <w:sz w:val="24"/>
                <w:szCs w:val="24"/>
              </w:rPr>
            </w:pPr>
          </w:p>
        </w:tc>
        <w:tc>
          <w:tcPr>
            <w:tcW w:w="561" w:type="dxa"/>
            <w:tcBorders>
              <w:left w:val="single" w:sz="4" w:space="0" w:color="auto"/>
            </w:tcBorders>
          </w:tcPr>
          <w:p w14:paraId="69AA40D6" w14:textId="77777777" w:rsidR="00ED1D2B" w:rsidRPr="009E6D63" w:rsidRDefault="00ED1D2B" w:rsidP="000F71BA">
            <w:pPr>
              <w:spacing w:line="360" w:lineRule="auto"/>
              <w:jc w:val="both"/>
              <w:rPr>
                <w:rFonts w:ascii="Times New Roman" w:hAnsi="Times New Roman" w:cs="Times New Roman"/>
                <w:color w:val="FF0000"/>
                <w:sz w:val="24"/>
                <w:szCs w:val="24"/>
              </w:rPr>
            </w:pPr>
          </w:p>
        </w:tc>
        <w:tc>
          <w:tcPr>
            <w:tcW w:w="573" w:type="dxa"/>
            <w:tcBorders>
              <w:right w:val="single" w:sz="4" w:space="0" w:color="auto"/>
            </w:tcBorders>
          </w:tcPr>
          <w:p w14:paraId="43863B17" w14:textId="77777777" w:rsidR="00ED1D2B" w:rsidRPr="009E6D63" w:rsidRDefault="00ED1D2B" w:rsidP="000F71BA">
            <w:pPr>
              <w:spacing w:line="360" w:lineRule="auto"/>
              <w:jc w:val="both"/>
              <w:rPr>
                <w:rFonts w:ascii="Times New Roman" w:hAnsi="Times New Roman" w:cs="Times New Roman"/>
                <w:color w:val="FF0000"/>
                <w:sz w:val="24"/>
                <w:szCs w:val="24"/>
              </w:rPr>
            </w:pPr>
          </w:p>
        </w:tc>
        <w:tc>
          <w:tcPr>
            <w:tcW w:w="767" w:type="dxa"/>
            <w:tcBorders>
              <w:left w:val="single" w:sz="4" w:space="0" w:color="auto"/>
            </w:tcBorders>
          </w:tcPr>
          <w:p w14:paraId="0F95CA09" w14:textId="77777777" w:rsidR="00ED1D2B" w:rsidRPr="009E6D63" w:rsidRDefault="00ED1D2B" w:rsidP="000F71BA">
            <w:pPr>
              <w:spacing w:line="360" w:lineRule="auto"/>
              <w:jc w:val="both"/>
              <w:rPr>
                <w:rFonts w:ascii="Times New Roman" w:hAnsi="Times New Roman" w:cs="Times New Roman"/>
                <w:color w:val="FF0000"/>
                <w:sz w:val="24"/>
                <w:szCs w:val="24"/>
              </w:rPr>
            </w:pPr>
          </w:p>
        </w:tc>
        <w:tc>
          <w:tcPr>
            <w:tcW w:w="586" w:type="dxa"/>
            <w:tcBorders>
              <w:right w:val="single" w:sz="4" w:space="0" w:color="auto"/>
            </w:tcBorders>
          </w:tcPr>
          <w:p w14:paraId="0074653C" w14:textId="77777777" w:rsidR="00ED1D2B" w:rsidRPr="009E6D63" w:rsidRDefault="00ED1D2B" w:rsidP="000F71BA">
            <w:pPr>
              <w:spacing w:line="360" w:lineRule="auto"/>
              <w:jc w:val="both"/>
              <w:rPr>
                <w:rFonts w:ascii="Times New Roman" w:hAnsi="Times New Roman" w:cs="Times New Roman"/>
                <w:color w:val="FF0000"/>
                <w:sz w:val="24"/>
                <w:szCs w:val="24"/>
              </w:rPr>
            </w:pPr>
          </w:p>
        </w:tc>
        <w:tc>
          <w:tcPr>
            <w:tcW w:w="622" w:type="dxa"/>
            <w:tcBorders>
              <w:left w:val="single" w:sz="4" w:space="0" w:color="auto"/>
            </w:tcBorders>
          </w:tcPr>
          <w:p w14:paraId="0C5C577D" w14:textId="77777777" w:rsidR="00ED1D2B" w:rsidRPr="009E6D63" w:rsidRDefault="00ED1D2B" w:rsidP="000F71BA">
            <w:pPr>
              <w:spacing w:line="360" w:lineRule="auto"/>
              <w:jc w:val="both"/>
              <w:rPr>
                <w:rFonts w:ascii="Times New Roman" w:hAnsi="Times New Roman" w:cs="Times New Roman"/>
                <w:color w:val="FF0000"/>
                <w:sz w:val="24"/>
                <w:szCs w:val="24"/>
              </w:rPr>
            </w:pPr>
          </w:p>
        </w:tc>
        <w:tc>
          <w:tcPr>
            <w:tcW w:w="616" w:type="dxa"/>
          </w:tcPr>
          <w:p w14:paraId="4D94FBBA" w14:textId="77777777" w:rsidR="00ED1D2B" w:rsidRPr="009E6D63" w:rsidRDefault="00ED1D2B" w:rsidP="000F71BA">
            <w:pPr>
              <w:spacing w:line="360" w:lineRule="auto"/>
              <w:jc w:val="both"/>
              <w:rPr>
                <w:rFonts w:ascii="Times New Roman" w:hAnsi="Times New Roman" w:cs="Times New Roman"/>
                <w:color w:val="FF0000"/>
                <w:sz w:val="24"/>
                <w:szCs w:val="24"/>
              </w:rPr>
            </w:pPr>
          </w:p>
        </w:tc>
      </w:tr>
    </w:tbl>
    <w:p w14:paraId="2F3FF5F5" w14:textId="77777777" w:rsidR="00D944C6" w:rsidRPr="009E6D63" w:rsidRDefault="00D944C6" w:rsidP="000F71BA">
      <w:pPr>
        <w:spacing w:line="360" w:lineRule="auto"/>
        <w:jc w:val="both"/>
        <w:rPr>
          <w:rFonts w:ascii="Times New Roman" w:hAnsi="Times New Roman" w:cs="Times New Roman"/>
          <w:b/>
          <w:bCs/>
          <w:sz w:val="24"/>
          <w:szCs w:val="24"/>
          <w:u w:val="single"/>
          <w:lang w:val="sr-Cyrl-CS"/>
        </w:rPr>
      </w:pPr>
    </w:p>
    <w:tbl>
      <w:tblPr>
        <w:tblW w:w="72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772"/>
        <w:gridCol w:w="849"/>
        <w:gridCol w:w="1200"/>
        <w:gridCol w:w="1030"/>
        <w:gridCol w:w="1296"/>
      </w:tblGrid>
      <w:tr w:rsidR="00ED1D2B" w:rsidRPr="009E6D63" w14:paraId="7B05EB4A" w14:textId="77777777" w:rsidTr="00D54068">
        <w:trPr>
          <w:trHeight w:val="242"/>
        </w:trPr>
        <w:tc>
          <w:tcPr>
            <w:tcW w:w="2088" w:type="dxa"/>
            <w:tcBorders>
              <w:right w:val="single" w:sz="4" w:space="0" w:color="auto"/>
            </w:tcBorders>
          </w:tcPr>
          <w:p w14:paraId="43CB7CDD" w14:textId="77777777" w:rsidR="00ED1D2B" w:rsidRPr="009E6D63" w:rsidRDefault="00ED1D2B" w:rsidP="000F71BA">
            <w:pPr>
              <w:spacing w:line="360" w:lineRule="auto"/>
              <w:jc w:val="both"/>
              <w:rPr>
                <w:rFonts w:ascii="Times New Roman" w:hAnsi="Times New Roman" w:cs="Times New Roman"/>
                <w:sz w:val="24"/>
                <w:szCs w:val="24"/>
              </w:rPr>
            </w:pPr>
          </w:p>
        </w:tc>
        <w:tc>
          <w:tcPr>
            <w:tcW w:w="772" w:type="dxa"/>
            <w:tcBorders>
              <w:left w:val="single" w:sz="4" w:space="0" w:color="auto"/>
              <w:right w:val="single" w:sz="4" w:space="0" w:color="auto"/>
            </w:tcBorders>
          </w:tcPr>
          <w:p w14:paraId="70820159" w14:textId="77777777" w:rsidR="00ED1D2B" w:rsidRPr="009E6D63" w:rsidRDefault="00ED1D2B"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V К</w:t>
            </w:r>
          </w:p>
        </w:tc>
        <w:tc>
          <w:tcPr>
            <w:tcW w:w="849" w:type="dxa"/>
            <w:tcBorders>
              <w:right w:val="single" w:sz="4" w:space="0" w:color="auto"/>
            </w:tcBorders>
          </w:tcPr>
          <w:p w14:paraId="467AB615" w14:textId="77777777" w:rsidR="00ED1D2B" w:rsidRPr="009E6D63" w:rsidRDefault="00ED1D2B"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VI К</w:t>
            </w:r>
          </w:p>
        </w:tc>
        <w:tc>
          <w:tcPr>
            <w:tcW w:w="1200" w:type="dxa"/>
            <w:tcBorders>
              <w:right w:val="single" w:sz="4" w:space="0" w:color="auto"/>
            </w:tcBorders>
          </w:tcPr>
          <w:p w14:paraId="6CA81C1E" w14:textId="77777777" w:rsidR="00ED1D2B" w:rsidRPr="009E6D63" w:rsidRDefault="00ED1D2B" w:rsidP="000F71BA">
            <w:pPr>
              <w:spacing w:line="360" w:lineRule="auto"/>
              <w:jc w:val="both"/>
              <w:rPr>
                <w:rFonts w:ascii="Times New Roman" w:hAnsi="Times New Roman" w:cs="Times New Roman"/>
                <w:sz w:val="24"/>
                <w:szCs w:val="24"/>
              </w:rPr>
            </w:pPr>
            <w:proofErr w:type="gramStart"/>
            <w:r w:rsidRPr="009E6D63">
              <w:rPr>
                <w:rFonts w:ascii="Times New Roman" w:hAnsi="Times New Roman" w:cs="Times New Roman"/>
                <w:sz w:val="24"/>
                <w:szCs w:val="24"/>
              </w:rPr>
              <w:t>VII  К</w:t>
            </w:r>
            <w:proofErr w:type="gramEnd"/>
          </w:p>
        </w:tc>
        <w:tc>
          <w:tcPr>
            <w:tcW w:w="1030" w:type="dxa"/>
            <w:tcBorders>
              <w:right w:val="single" w:sz="4" w:space="0" w:color="auto"/>
            </w:tcBorders>
          </w:tcPr>
          <w:p w14:paraId="084B9899" w14:textId="77777777" w:rsidR="00ED1D2B" w:rsidRPr="009E6D63" w:rsidRDefault="00ED1D2B" w:rsidP="000F71BA">
            <w:pPr>
              <w:spacing w:line="360" w:lineRule="auto"/>
              <w:jc w:val="both"/>
              <w:rPr>
                <w:rFonts w:ascii="Times New Roman" w:hAnsi="Times New Roman" w:cs="Times New Roman"/>
                <w:sz w:val="24"/>
                <w:szCs w:val="24"/>
              </w:rPr>
            </w:pPr>
            <w:proofErr w:type="gramStart"/>
            <w:r w:rsidRPr="009E6D63">
              <w:rPr>
                <w:rFonts w:ascii="Times New Roman" w:hAnsi="Times New Roman" w:cs="Times New Roman"/>
                <w:sz w:val="24"/>
                <w:szCs w:val="24"/>
              </w:rPr>
              <w:t>VIII  К</w:t>
            </w:r>
            <w:proofErr w:type="gramEnd"/>
          </w:p>
        </w:tc>
        <w:tc>
          <w:tcPr>
            <w:tcW w:w="1296" w:type="dxa"/>
          </w:tcPr>
          <w:p w14:paraId="5729D60F" w14:textId="77777777" w:rsidR="00ED1D2B" w:rsidRPr="009E6D63" w:rsidRDefault="00ED1D2B" w:rsidP="000F71BA">
            <w:pPr>
              <w:spacing w:line="360" w:lineRule="auto"/>
              <w:jc w:val="both"/>
              <w:rPr>
                <w:rFonts w:ascii="Times New Roman" w:hAnsi="Times New Roman" w:cs="Times New Roman"/>
                <w:sz w:val="24"/>
                <w:szCs w:val="24"/>
              </w:rPr>
            </w:pPr>
            <w:r w:rsidRPr="009E6D63">
              <w:rPr>
                <w:rFonts w:ascii="Times New Roman" w:hAnsi="Times New Roman" w:cs="Times New Roman"/>
                <w:sz w:val="24"/>
                <w:szCs w:val="24"/>
              </w:rPr>
              <w:t>V/VIII</w:t>
            </w:r>
          </w:p>
        </w:tc>
      </w:tr>
      <w:tr w:rsidR="00ED1D2B" w:rsidRPr="009E6D63" w14:paraId="4F9A49DA" w14:textId="77777777" w:rsidTr="00D54068">
        <w:trPr>
          <w:trHeight w:val="242"/>
        </w:trPr>
        <w:tc>
          <w:tcPr>
            <w:tcW w:w="2088" w:type="dxa"/>
            <w:tcBorders>
              <w:right w:val="single" w:sz="4" w:space="0" w:color="auto"/>
            </w:tcBorders>
          </w:tcPr>
          <w:p w14:paraId="2D208107" w14:textId="77777777" w:rsidR="00ED1D2B" w:rsidRPr="009E6D63" w:rsidRDefault="00ED1D2B"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Примерно</w:t>
            </w:r>
            <w:proofErr w:type="spellEnd"/>
          </w:p>
        </w:tc>
        <w:tc>
          <w:tcPr>
            <w:tcW w:w="772" w:type="dxa"/>
            <w:tcBorders>
              <w:left w:val="single" w:sz="4" w:space="0" w:color="auto"/>
              <w:right w:val="single" w:sz="4" w:space="0" w:color="auto"/>
            </w:tcBorders>
          </w:tcPr>
          <w:p w14:paraId="5302A8DB" w14:textId="45F344A5" w:rsidR="00ED1D2B" w:rsidRPr="006B325F" w:rsidRDefault="00984624"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849" w:type="dxa"/>
            <w:tcBorders>
              <w:right w:val="single" w:sz="4" w:space="0" w:color="auto"/>
            </w:tcBorders>
          </w:tcPr>
          <w:p w14:paraId="2814C60E" w14:textId="4E3085CF" w:rsidR="00ED1D2B" w:rsidRPr="006B325F" w:rsidRDefault="00984624"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200" w:type="dxa"/>
            <w:tcBorders>
              <w:right w:val="single" w:sz="4" w:space="0" w:color="auto"/>
            </w:tcBorders>
          </w:tcPr>
          <w:p w14:paraId="3FFEE186" w14:textId="6EF17AD6" w:rsidR="00ED1D2B" w:rsidRPr="006B325F" w:rsidRDefault="00984624"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030" w:type="dxa"/>
            <w:tcBorders>
              <w:right w:val="single" w:sz="4" w:space="0" w:color="auto"/>
            </w:tcBorders>
          </w:tcPr>
          <w:p w14:paraId="301EB4BC" w14:textId="118DA603" w:rsidR="00ED1D2B" w:rsidRPr="006B325F" w:rsidRDefault="00984624"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296" w:type="dxa"/>
          </w:tcPr>
          <w:p w14:paraId="25086F15" w14:textId="199D417A" w:rsidR="00ED1D2B" w:rsidRPr="00ED1D2B" w:rsidRDefault="00984624"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8</w:t>
            </w:r>
          </w:p>
        </w:tc>
      </w:tr>
      <w:tr w:rsidR="00ED1D2B" w:rsidRPr="009E6D63" w14:paraId="4A42F9D5" w14:textId="77777777" w:rsidTr="00D54068">
        <w:trPr>
          <w:trHeight w:val="242"/>
        </w:trPr>
        <w:tc>
          <w:tcPr>
            <w:tcW w:w="2088" w:type="dxa"/>
            <w:tcBorders>
              <w:right w:val="single" w:sz="4" w:space="0" w:color="auto"/>
            </w:tcBorders>
          </w:tcPr>
          <w:p w14:paraId="6D100623" w14:textId="77777777" w:rsidR="00ED1D2B" w:rsidRPr="009E6D63" w:rsidRDefault="00ED1D2B"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Врло</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добро</w:t>
            </w:r>
            <w:proofErr w:type="spellEnd"/>
          </w:p>
        </w:tc>
        <w:tc>
          <w:tcPr>
            <w:tcW w:w="772" w:type="dxa"/>
            <w:tcBorders>
              <w:left w:val="single" w:sz="4" w:space="0" w:color="auto"/>
              <w:right w:val="single" w:sz="4" w:space="0" w:color="auto"/>
            </w:tcBorders>
          </w:tcPr>
          <w:p w14:paraId="1AC853AB" w14:textId="77777777" w:rsidR="00ED1D2B" w:rsidRPr="009E6D63" w:rsidRDefault="00ED1D2B" w:rsidP="000F71BA">
            <w:pPr>
              <w:spacing w:line="360" w:lineRule="auto"/>
              <w:jc w:val="both"/>
              <w:rPr>
                <w:rFonts w:ascii="Times New Roman" w:hAnsi="Times New Roman" w:cs="Times New Roman"/>
                <w:sz w:val="24"/>
                <w:szCs w:val="24"/>
              </w:rPr>
            </w:pPr>
          </w:p>
        </w:tc>
        <w:tc>
          <w:tcPr>
            <w:tcW w:w="849" w:type="dxa"/>
            <w:tcBorders>
              <w:right w:val="single" w:sz="4" w:space="0" w:color="auto"/>
            </w:tcBorders>
          </w:tcPr>
          <w:p w14:paraId="123E90C7" w14:textId="77777777" w:rsidR="00ED1D2B" w:rsidRPr="009E6D63" w:rsidRDefault="00ED1D2B" w:rsidP="000F71BA">
            <w:pPr>
              <w:spacing w:line="360" w:lineRule="auto"/>
              <w:jc w:val="both"/>
              <w:rPr>
                <w:rFonts w:ascii="Times New Roman" w:hAnsi="Times New Roman" w:cs="Times New Roman"/>
                <w:sz w:val="24"/>
                <w:szCs w:val="24"/>
              </w:rPr>
            </w:pPr>
          </w:p>
        </w:tc>
        <w:tc>
          <w:tcPr>
            <w:tcW w:w="1200" w:type="dxa"/>
            <w:tcBorders>
              <w:right w:val="single" w:sz="4" w:space="0" w:color="auto"/>
            </w:tcBorders>
          </w:tcPr>
          <w:p w14:paraId="0544EAFA" w14:textId="77777777" w:rsidR="00ED1D2B" w:rsidRPr="009E6D63" w:rsidRDefault="00ED1D2B" w:rsidP="000F71BA">
            <w:pPr>
              <w:spacing w:line="360" w:lineRule="auto"/>
              <w:jc w:val="both"/>
              <w:rPr>
                <w:rFonts w:ascii="Times New Roman" w:hAnsi="Times New Roman" w:cs="Times New Roman"/>
                <w:sz w:val="24"/>
                <w:szCs w:val="24"/>
              </w:rPr>
            </w:pPr>
          </w:p>
        </w:tc>
        <w:tc>
          <w:tcPr>
            <w:tcW w:w="1030" w:type="dxa"/>
            <w:tcBorders>
              <w:right w:val="single" w:sz="4" w:space="0" w:color="auto"/>
            </w:tcBorders>
          </w:tcPr>
          <w:p w14:paraId="3FF733A4" w14:textId="77777777" w:rsidR="00ED1D2B" w:rsidRPr="009E6D63" w:rsidRDefault="00ED1D2B" w:rsidP="000F71BA">
            <w:pPr>
              <w:spacing w:line="360" w:lineRule="auto"/>
              <w:jc w:val="both"/>
              <w:rPr>
                <w:rFonts w:ascii="Times New Roman" w:hAnsi="Times New Roman" w:cs="Times New Roman"/>
                <w:sz w:val="24"/>
                <w:szCs w:val="24"/>
              </w:rPr>
            </w:pPr>
          </w:p>
        </w:tc>
        <w:tc>
          <w:tcPr>
            <w:tcW w:w="1296" w:type="dxa"/>
          </w:tcPr>
          <w:p w14:paraId="0984E49C" w14:textId="77777777" w:rsidR="00ED1D2B" w:rsidRPr="009E6D63" w:rsidRDefault="00ED1D2B" w:rsidP="000F71BA">
            <w:pPr>
              <w:spacing w:line="360" w:lineRule="auto"/>
              <w:jc w:val="both"/>
              <w:rPr>
                <w:rFonts w:ascii="Times New Roman" w:hAnsi="Times New Roman" w:cs="Times New Roman"/>
                <w:sz w:val="24"/>
                <w:szCs w:val="24"/>
              </w:rPr>
            </w:pPr>
          </w:p>
        </w:tc>
      </w:tr>
      <w:tr w:rsidR="00ED1D2B" w:rsidRPr="009E6D63" w14:paraId="728A1C30" w14:textId="77777777" w:rsidTr="00D54068">
        <w:trPr>
          <w:trHeight w:val="242"/>
        </w:trPr>
        <w:tc>
          <w:tcPr>
            <w:tcW w:w="2088" w:type="dxa"/>
            <w:tcBorders>
              <w:right w:val="single" w:sz="4" w:space="0" w:color="auto"/>
            </w:tcBorders>
          </w:tcPr>
          <w:p w14:paraId="06772CF6" w14:textId="77777777" w:rsidR="00ED1D2B" w:rsidRPr="009E6D63" w:rsidRDefault="00ED1D2B"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Добро</w:t>
            </w:r>
            <w:proofErr w:type="spellEnd"/>
          </w:p>
        </w:tc>
        <w:tc>
          <w:tcPr>
            <w:tcW w:w="772" w:type="dxa"/>
            <w:tcBorders>
              <w:left w:val="single" w:sz="4" w:space="0" w:color="auto"/>
              <w:right w:val="single" w:sz="4" w:space="0" w:color="auto"/>
            </w:tcBorders>
          </w:tcPr>
          <w:p w14:paraId="25047EE9" w14:textId="77777777" w:rsidR="00ED1D2B" w:rsidRPr="009E6D63" w:rsidRDefault="00ED1D2B" w:rsidP="000F71BA">
            <w:pPr>
              <w:spacing w:line="360" w:lineRule="auto"/>
              <w:jc w:val="both"/>
              <w:rPr>
                <w:rFonts w:ascii="Times New Roman" w:hAnsi="Times New Roman" w:cs="Times New Roman"/>
                <w:sz w:val="24"/>
                <w:szCs w:val="24"/>
              </w:rPr>
            </w:pPr>
          </w:p>
        </w:tc>
        <w:tc>
          <w:tcPr>
            <w:tcW w:w="849" w:type="dxa"/>
            <w:tcBorders>
              <w:right w:val="single" w:sz="4" w:space="0" w:color="auto"/>
            </w:tcBorders>
          </w:tcPr>
          <w:p w14:paraId="38856432" w14:textId="77777777" w:rsidR="00ED1D2B" w:rsidRPr="009E6D63" w:rsidRDefault="00ED1D2B" w:rsidP="000F71BA">
            <w:pPr>
              <w:spacing w:line="360" w:lineRule="auto"/>
              <w:jc w:val="both"/>
              <w:rPr>
                <w:rFonts w:ascii="Times New Roman" w:hAnsi="Times New Roman" w:cs="Times New Roman"/>
                <w:sz w:val="24"/>
                <w:szCs w:val="24"/>
              </w:rPr>
            </w:pPr>
          </w:p>
        </w:tc>
        <w:tc>
          <w:tcPr>
            <w:tcW w:w="1200" w:type="dxa"/>
            <w:tcBorders>
              <w:right w:val="single" w:sz="4" w:space="0" w:color="auto"/>
            </w:tcBorders>
          </w:tcPr>
          <w:p w14:paraId="7061AACD" w14:textId="77777777" w:rsidR="00ED1D2B" w:rsidRPr="009E6D63" w:rsidRDefault="00ED1D2B" w:rsidP="000F71BA">
            <w:pPr>
              <w:spacing w:line="360" w:lineRule="auto"/>
              <w:jc w:val="both"/>
              <w:rPr>
                <w:rFonts w:ascii="Times New Roman" w:hAnsi="Times New Roman" w:cs="Times New Roman"/>
                <w:sz w:val="24"/>
                <w:szCs w:val="24"/>
              </w:rPr>
            </w:pPr>
          </w:p>
        </w:tc>
        <w:tc>
          <w:tcPr>
            <w:tcW w:w="1030" w:type="dxa"/>
            <w:tcBorders>
              <w:right w:val="single" w:sz="4" w:space="0" w:color="auto"/>
            </w:tcBorders>
          </w:tcPr>
          <w:p w14:paraId="6DE2761A" w14:textId="77777777" w:rsidR="00ED1D2B" w:rsidRPr="009E6D63" w:rsidRDefault="00ED1D2B" w:rsidP="000F71BA">
            <w:pPr>
              <w:spacing w:line="360" w:lineRule="auto"/>
              <w:jc w:val="both"/>
              <w:rPr>
                <w:rFonts w:ascii="Times New Roman" w:hAnsi="Times New Roman" w:cs="Times New Roman"/>
                <w:sz w:val="24"/>
                <w:szCs w:val="24"/>
              </w:rPr>
            </w:pPr>
          </w:p>
        </w:tc>
        <w:tc>
          <w:tcPr>
            <w:tcW w:w="1296" w:type="dxa"/>
          </w:tcPr>
          <w:p w14:paraId="23D9B88F" w14:textId="77777777" w:rsidR="00ED1D2B" w:rsidRPr="009E6D63" w:rsidRDefault="00ED1D2B" w:rsidP="000F71BA">
            <w:pPr>
              <w:spacing w:line="360" w:lineRule="auto"/>
              <w:jc w:val="both"/>
              <w:rPr>
                <w:rFonts w:ascii="Times New Roman" w:hAnsi="Times New Roman" w:cs="Times New Roman"/>
                <w:sz w:val="24"/>
                <w:szCs w:val="24"/>
              </w:rPr>
            </w:pPr>
          </w:p>
        </w:tc>
      </w:tr>
      <w:tr w:rsidR="00ED1D2B" w:rsidRPr="009E6D63" w14:paraId="1BF0387C" w14:textId="77777777" w:rsidTr="00D54068">
        <w:trPr>
          <w:trHeight w:val="688"/>
        </w:trPr>
        <w:tc>
          <w:tcPr>
            <w:tcW w:w="2088" w:type="dxa"/>
            <w:tcBorders>
              <w:right w:val="single" w:sz="4" w:space="0" w:color="auto"/>
            </w:tcBorders>
          </w:tcPr>
          <w:p w14:paraId="37686043" w14:textId="77777777" w:rsidR="00ED1D2B" w:rsidRPr="009E6D63" w:rsidRDefault="00ED1D2B"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Задовољавајуће</w:t>
            </w:r>
            <w:proofErr w:type="spellEnd"/>
          </w:p>
        </w:tc>
        <w:tc>
          <w:tcPr>
            <w:tcW w:w="772" w:type="dxa"/>
            <w:tcBorders>
              <w:left w:val="single" w:sz="4" w:space="0" w:color="auto"/>
              <w:right w:val="single" w:sz="4" w:space="0" w:color="auto"/>
            </w:tcBorders>
          </w:tcPr>
          <w:p w14:paraId="3A41C9E0" w14:textId="77777777" w:rsidR="00ED1D2B" w:rsidRPr="009E6D63" w:rsidRDefault="00ED1D2B" w:rsidP="000F71BA">
            <w:pPr>
              <w:spacing w:line="360" w:lineRule="auto"/>
              <w:jc w:val="both"/>
              <w:rPr>
                <w:rFonts w:ascii="Times New Roman" w:hAnsi="Times New Roman" w:cs="Times New Roman"/>
                <w:sz w:val="24"/>
                <w:szCs w:val="24"/>
              </w:rPr>
            </w:pPr>
          </w:p>
        </w:tc>
        <w:tc>
          <w:tcPr>
            <w:tcW w:w="849" w:type="dxa"/>
            <w:tcBorders>
              <w:right w:val="single" w:sz="4" w:space="0" w:color="auto"/>
            </w:tcBorders>
          </w:tcPr>
          <w:p w14:paraId="08EA608F" w14:textId="77777777" w:rsidR="00ED1D2B" w:rsidRPr="009E6D63" w:rsidRDefault="00ED1D2B" w:rsidP="000F71BA">
            <w:pPr>
              <w:spacing w:line="360" w:lineRule="auto"/>
              <w:jc w:val="both"/>
              <w:rPr>
                <w:rFonts w:ascii="Times New Roman" w:hAnsi="Times New Roman" w:cs="Times New Roman"/>
                <w:sz w:val="24"/>
                <w:szCs w:val="24"/>
              </w:rPr>
            </w:pPr>
          </w:p>
        </w:tc>
        <w:tc>
          <w:tcPr>
            <w:tcW w:w="1200" w:type="dxa"/>
            <w:tcBorders>
              <w:right w:val="single" w:sz="4" w:space="0" w:color="auto"/>
            </w:tcBorders>
          </w:tcPr>
          <w:p w14:paraId="2286FAAF" w14:textId="77777777" w:rsidR="00ED1D2B" w:rsidRPr="009E6D63" w:rsidRDefault="00ED1D2B" w:rsidP="000F71BA">
            <w:pPr>
              <w:spacing w:line="360" w:lineRule="auto"/>
              <w:jc w:val="both"/>
              <w:rPr>
                <w:rFonts w:ascii="Times New Roman" w:hAnsi="Times New Roman" w:cs="Times New Roman"/>
                <w:sz w:val="24"/>
                <w:szCs w:val="24"/>
              </w:rPr>
            </w:pPr>
          </w:p>
        </w:tc>
        <w:tc>
          <w:tcPr>
            <w:tcW w:w="1030" w:type="dxa"/>
            <w:tcBorders>
              <w:right w:val="single" w:sz="4" w:space="0" w:color="auto"/>
            </w:tcBorders>
          </w:tcPr>
          <w:p w14:paraId="2F4BCFE9" w14:textId="77777777" w:rsidR="00ED1D2B" w:rsidRPr="009E6D63" w:rsidRDefault="00ED1D2B" w:rsidP="000F71BA">
            <w:pPr>
              <w:spacing w:line="360" w:lineRule="auto"/>
              <w:jc w:val="both"/>
              <w:rPr>
                <w:rFonts w:ascii="Times New Roman" w:hAnsi="Times New Roman" w:cs="Times New Roman"/>
                <w:sz w:val="24"/>
                <w:szCs w:val="24"/>
              </w:rPr>
            </w:pPr>
          </w:p>
        </w:tc>
        <w:tc>
          <w:tcPr>
            <w:tcW w:w="1296" w:type="dxa"/>
          </w:tcPr>
          <w:p w14:paraId="0A73EA4D" w14:textId="77777777" w:rsidR="00ED1D2B" w:rsidRPr="009E6D63" w:rsidRDefault="00ED1D2B" w:rsidP="000F71BA">
            <w:pPr>
              <w:spacing w:line="360" w:lineRule="auto"/>
              <w:jc w:val="both"/>
              <w:rPr>
                <w:rFonts w:ascii="Times New Roman" w:hAnsi="Times New Roman" w:cs="Times New Roman"/>
                <w:sz w:val="24"/>
                <w:szCs w:val="24"/>
              </w:rPr>
            </w:pPr>
          </w:p>
        </w:tc>
      </w:tr>
      <w:tr w:rsidR="00D54068" w:rsidRPr="009E6D63" w14:paraId="28080CFE" w14:textId="77777777" w:rsidTr="00D54068">
        <w:trPr>
          <w:trHeight w:val="242"/>
        </w:trPr>
        <w:tc>
          <w:tcPr>
            <w:tcW w:w="2088" w:type="dxa"/>
            <w:tcBorders>
              <w:right w:val="single" w:sz="4" w:space="0" w:color="auto"/>
            </w:tcBorders>
          </w:tcPr>
          <w:p w14:paraId="69B39C79" w14:textId="77777777" w:rsidR="00D54068" w:rsidRPr="009E6D63" w:rsidRDefault="00D54068" w:rsidP="000F71BA">
            <w:pPr>
              <w:spacing w:line="360" w:lineRule="auto"/>
              <w:jc w:val="both"/>
              <w:rPr>
                <w:rFonts w:ascii="Times New Roman" w:hAnsi="Times New Roman" w:cs="Times New Roman"/>
                <w:sz w:val="24"/>
                <w:szCs w:val="24"/>
              </w:rPr>
            </w:pPr>
            <w:proofErr w:type="spellStart"/>
            <w:r w:rsidRPr="009E6D63">
              <w:rPr>
                <w:rFonts w:ascii="Times New Roman" w:hAnsi="Times New Roman" w:cs="Times New Roman"/>
                <w:sz w:val="24"/>
                <w:szCs w:val="24"/>
              </w:rPr>
              <w:t>Незадовољавајуће</w:t>
            </w:r>
            <w:proofErr w:type="spellEnd"/>
          </w:p>
        </w:tc>
        <w:tc>
          <w:tcPr>
            <w:tcW w:w="772" w:type="dxa"/>
            <w:tcBorders>
              <w:left w:val="single" w:sz="4" w:space="0" w:color="auto"/>
              <w:right w:val="single" w:sz="4" w:space="0" w:color="auto"/>
            </w:tcBorders>
          </w:tcPr>
          <w:p w14:paraId="2A86CD56" w14:textId="77777777" w:rsidR="00D54068" w:rsidRPr="009E6D63" w:rsidRDefault="00D54068" w:rsidP="000F71BA">
            <w:pPr>
              <w:spacing w:line="360" w:lineRule="auto"/>
              <w:jc w:val="both"/>
              <w:rPr>
                <w:rFonts w:ascii="Times New Roman" w:hAnsi="Times New Roman" w:cs="Times New Roman"/>
                <w:sz w:val="24"/>
                <w:szCs w:val="24"/>
              </w:rPr>
            </w:pPr>
          </w:p>
        </w:tc>
        <w:tc>
          <w:tcPr>
            <w:tcW w:w="849" w:type="dxa"/>
            <w:tcBorders>
              <w:left w:val="single" w:sz="4" w:space="0" w:color="auto"/>
            </w:tcBorders>
          </w:tcPr>
          <w:p w14:paraId="10802DFE" w14:textId="77777777" w:rsidR="00D54068" w:rsidRPr="009E6D63" w:rsidRDefault="00D54068" w:rsidP="000F71BA">
            <w:pPr>
              <w:spacing w:line="360" w:lineRule="auto"/>
              <w:jc w:val="both"/>
              <w:rPr>
                <w:rFonts w:ascii="Times New Roman" w:hAnsi="Times New Roman" w:cs="Times New Roman"/>
                <w:sz w:val="24"/>
                <w:szCs w:val="24"/>
              </w:rPr>
            </w:pPr>
          </w:p>
        </w:tc>
        <w:tc>
          <w:tcPr>
            <w:tcW w:w="1200" w:type="dxa"/>
            <w:tcBorders>
              <w:right w:val="single" w:sz="4" w:space="0" w:color="auto"/>
            </w:tcBorders>
          </w:tcPr>
          <w:p w14:paraId="20712345" w14:textId="77777777" w:rsidR="00D54068" w:rsidRPr="009E6D63" w:rsidRDefault="00D54068" w:rsidP="000F71BA">
            <w:pPr>
              <w:spacing w:line="360" w:lineRule="auto"/>
              <w:jc w:val="both"/>
              <w:rPr>
                <w:rFonts w:ascii="Times New Roman" w:hAnsi="Times New Roman" w:cs="Times New Roman"/>
                <w:sz w:val="24"/>
                <w:szCs w:val="24"/>
              </w:rPr>
            </w:pPr>
          </w:p>
        </w:tc>
        <w:tc>
          <w:tcPr>
            <w:tcW w:w="1030" w:type="dxa"/>
            <w:tcBorders>
              <w:left w:val="single" w:sz="4" w:space="0" w:color="auto"/>
            </w:tcBorders>
          </w:tcPr>
          <w:p w14:paraId="2F62D82C" w14:textId="77777777" w:rsidR="00D54068" w:rsidRPr="009E6D63" w:rsidRDefault="00D54068" w:rsidP="000F71BA">
            <w:pPr>
              <w:spacing w:line="360" w:lineRule="auto"/>
              <w:jc w:val="both"/>
              <w:rPr>
                <w:rFonts w:ascii="Times New Roman" w:hAnsi="Times New Roman" w:cs="Times New Roman"/>
                <w:sz w:val="24"/>
                <w:szCs w:val="24"/>
              </w:rPr>
            </w:pPr>
          </w:p>
        </w:tc>
        <w:tc>
          <w:tcPr>
            <w:tcW w:w="1296" w:type="dxa"/>
            <w:tcBorders>
              <w:right w:val="single" w:sz="4" w:space="0" w:color="auto"/>
            </w:tcBorders>
          </w:tcPr>
          <w:p w14:paraId="7E0BDC1C" w14:textId="77777777" w:rsidR="00D54068" w:rsidRPr="009E6D63" w:rsidRDefault="00D54068" w:rsidP="000F71BA">
            <w:pPr>
              <w:spacing w:line="360" w:lineRule="auto"/>
              <w:jc w:val="both"/>
              <w:rPr>
                <w:rFonts w:ascii="Times New Roman" w:hAnsi="Times New Roman" w:cs="Times New Roman"/>
                <w:sz w:val="24"/>
                <w:szCs w:val="24"/>
              </w:rPr>
            </w:pPr>
          </w:p>
        </w:tc>
      </w:tr>
    </w:tbl>
    <w:p w14:paraId="57E738A0" w14:textId="77777777" w:rsidR="001807FC" w:rsidRDefault="001807FC" w:rsidP="001807FC">
      <w:pPr>
        <w:spacing w:line="360" w:lineRule="auto"/>
        <w:jc w:val="both"/>
        <w:rPr>
          <w:rFonts w:ascii="Times New Roman" w:hAnsi="Times New Roman" w:cs="Times New Roman"/>
          <w:sz w:val="24"/>
          <w:szCs w:val="24"/>
          <w:lang w:val="sr-Cyrl-RS"/>
        </w:rPr>
      </w:pPr>
    </w:p>
    <w:p w14:paraId="5C742F7C" w14:textId="77777777" w:rsidR="001807FC" w:rsidRDefault="001807FC" w:rsidP="001807FC">
      <w:pPr>
        <w:spacing w:line="360" w:lineRule="auto"/>
        <w:jc w:val="both"/>
        <w:rPr>
          <w:rFonts w:ascii="Times New Roman" w:hAnsi="Times New Roman" w:cs="Times New Roman"/>
          <w:sz w:val="24"/>
          <w:szCs w:val="24"/>
          <w:lang w:val="sr-Cyrl-RS"/>
        </w:rPr>
      </w:pPr>
    </w:p>
    <w:p w14:paraId="704E8E52" w14:textId="77777777" w:rsidR="001807FC" w:rsidRDefault="001807FC" w:rsidP="001807FC">
      <w:pPr>
        <w:spacing w:line="360" w:lineRule="auto"/>
        <w:jc w:val="both"/>
        <w:rPr>
          <w:rFonts w:ascii="Times New Roman" w:hAnsi="Times New Roman" w:cs="Times New Roman"/>
          <w:sz w:val="24"/>
          <w:szCs w:val="24"/>
          <w:lang w:val="sr-Cyrl-RS"/>
        </w:rPr>
      </w:pPr>
    </w:p>
    <w:p w14:paraId="10B6DDAC" w14:textId="77777777" w:rsidR="001807FC" w:rsidRDefault="001807FC" w:rsidP="001807FC">
      <w:pPr>
        <w:spacing w:line="360" w:lineRule="auto"/>
        <w:jc w:val="both"/>
        <w:rPr>
          <w:rFonts w:ascii="Times New Roman" w:hAnsi="Times New Roman" w:cs="Times New Roman"/>
          <w:sz w:val="24"/>
          <w:szCs w:val="24"/>
          <w:lang w:val="sr-Cyrl-RS"/>
        </w:rPr>
      </w:pPr>
    </w:p>
    <w:p w14:paraId="5262C8F4" w14:textId="77777777" w:rsidR="001807FC" w:rsidRDefault="001807FC" w:rsidP="001807FC">
      <w:pPr>
        <w:spacing w:line="360" w:lineRule="auto"/>
        <w:jc w:val="both"/>
        <w:rPr>
          <w:rFonts w:ascii="Times New Roman" w:hAnsi="Times New Roman" w:cs="Times New Roman"/>
          <w:sz w:val="24"/>
          <w:szCs w:val="24"/>
          <w:lang w:val="sr-Cyrl-RS"/>
        </w:rPr>
      </w:pPr>
    </w:p>
    <w:p w14:paraId="32C41EB2" w14:textId="77777777" w:rsidR="001807FC" w:rsidRDefault="001807FC" w:rsidP="001807FC">
      <w:pPr>
        <w:spacing w:line="360" w:lineRule="auto"/>
        <w:jc w:val="both"/>
        <w:rPr>
          <w:rFonts w:ascii="Times New Roman" w:hAnsi="Times New Roman" w:cs="Times New Roman"/>
          <w:sz w:val="24"/>
          <w:szCs w:val="24"/>
          <w:lang w:val="sr-Cyrl-RS"/>
        </w:rPr>
      </w:pPr>
    </w:p>
    <w:p w14:paraId="28DA5547" w14:textId="77777777" w:rsidR="001807FC" w:rsidRDefault="001807FC" w:rsidP="001807FC">
      <w:pPr>
        <w:spacing w:line="360" w:lineRule="auto"/>
        <w:jc w:val="both"/>
        <w:rPr>
          <w:rFonts w:ascii="Times New Roman" w:hAnsi="Times New Roman" w:cs="Times New Roman"/>
          <w:sz w:val="24"/>
          <w:szCs w:val="24"/>
          <w:lang w:val="sr-Cyrl-RS"/>
        </w:rPr>
      </w:pPr>
    </w:p>
    <w:p w14:paraId="5B064AA0" w14:textId="77777777" w:rsidR="00D944C6" w:rsidRDefault="00D944C6" w:rsidP="001807FC">
      <w:pPr>
        <w:spacing w:line="360" w:lineRule="auto"/>
        <w:jc w:val="both"/>
        <w:rPr>
          <w:rFonts w:ascii="Times New Roman" w:hAnsi="Times New Roman" w:cs="Times New Roman"/>
          <w:b/>
          <w:bCs/>
          <w:sz w:val="24"/>
          <w:szCs w:val="24"/>
          <w:u w:val="single"/>
          <w:lang w:val="sr-Cyrl-CS"/>
        </w:rPr>
      </w:pPr>
      <w:r w:rsidRPr="009E6D63">
        <w:rPr>
          <w:rFonts w:ascii="Times New Roman" w:hAnsi="Times New Roman" w:cs="Times New Roman"/>
          <w:b/>
          <w:bCs/>
          <w:sz w:val="24"/>
          <w:szCs w:val="24"/>
          <w:lang w:val="sr-Cyrl-CS"/>
        </w:rPr>
        <w:t xml:space="preserve"> </w:t>
      </w:r>
      <w:r w:rsidRPr="009E6D63">
        <w:rPr>
          <w:rFonts w:ascii="Times New Roman" w:hAnsi="Times New Roman" w:cs="Times New Roman"/>
          <w:b/>
          <w:bCs/>
          <w:sz w:val="24"/>
          <w:szCs w:val="24"/>
          <w:u w:val="single"/>
          <w:lang w:val="sr-Cyrl-CS"/>
        </w:rPr>
        <w:t>Изостанци</w:t>
      </w:r>
    </w:p>
    <w:p w14:paraId="1B69C10E" w14:textId="687F65EA" w:rsidR="00E7163D" w:rsidRPr="001807FC" w:rsidRDefault="00D944C6" w:rsidP="000F71BA">
      <w:pPr>
        <w:spacing w:line="360" w:lineRule="auto"/>
        <w:jc w:val="both"/>
        <w:rPr>
          <w:rFonts w:ascii="Times New Roman" w:hAnsi="Times New Roman" w:cs="Times New Roman"/>
          <w:lang w:val="sr-Cyrl-RS"/>
        </w:rPr>
      </w:pPr>
      <w:r w:rsidRPr="001807FC">
        <w:rPr>
          <w:rFonts w:ascii="Times New Roman" w:hAnsi="Times New Roman" w:cs="Times New Roman"/>
          <w:lang w:val="sr-Cyrl-CS"/>
        </w:rPr>
        <w:t xml:space="preserve">У школској </w:t>
      </w:r>
      <w:r w:rsidR="00613C7B" w:rsidRPr="001807FC">
        <w:rPr>
          <w:rFonts w:ascii="Times New Roman" w:hAnsi="Times New Roman" w:cs="Times New Roman"/>
          <w:lang w:val="ru-RU"/>
        </w:rPr>
        <w:t>202</w:t>
      </w:r>
      <w:r w:rsidR="00984624">
        <w:rPr>
          <w:rFonts w:ascii="Times New Roman" w:hAnsi="Times New Roman" w:cs="Times New Roman"/>
          <w:lang w:val="ru-RU"/>
        </w:rPr>
        <w:t>3</w:t>
      </w:r>
      <w:r w:rsidRPr="001807FC">
        <w:rPr>
          <w:rFonts w:ascii="Times New Roman" w:hAnsi="Times New Roman" w:cs="Times New Roman"/>
          <w:lang w:val="ru-RU"/>
        </w:rPr>
        <w:t>/20</w:t>
      </w:r>
      <w:r w:rsidR="00613C7B" w:rsidRPr="001807FC">
        <w:rPr>
          <w:rFonts w:ascii="Times New Roman" w:hAnsi="Times New Roman" w:cs="Times New Roman"/>
          <w:lang w:val="ru-RU"/>
        </w:rPr>
        <w:t>2</w:t>
      </w:r>
      <w:r w:rsidR="00984624">
        <w:rPr>
          <w:rFonts w:ascii="Times New Roman" w:hAnsi="Times New Roman" w:cs="Times New Roman"/>
          <w:lang w:val="ru-RU"/>
        </w:rPr>
        <w:t>4</w:t>
      </w:r>
      <w:r w:rsidR="00E7163D" w:rsidRPr="001807FC">
        <w:rPr>
          <w:rFonts w:ascii="Times New Roman" w:hAnsi="Times New Roman" w:cs="Times New Roman"/>
          <w:lang w:val="sr-Cyrl-RS"/>
        </w:rPr>
        <w:t>.</w:t>
      </w:r>
      <w:r w:rsidR="00D54068" w:rsidRPr="001807FC">
        <w:rPr>
          <w:rFonts w:ascii="Times New Roman" w:hAnsi="Times New Roman" w:cs="Times New Roman"/>
          <w:lang w:val="ru-RU"/>
        </w:rPr>
        <w:t xml:space="preserve"> </w:t>
      </w:r>
      <w:r w:rsidR="00D54068" w:rsidRPr="001807FC">
        <w:rPr>
          <w:rFonts w:ascii="Times New Roman" w:hAnsi="Times New Roman" w:cs="Times New Roman"/>
          <w:lang w:val="sr-Cyrl-RS"/>
        </w:rPr>
        <w:t>г</w:t>
      </w:r>
      <w:r w:rsidR="00E7163D" w:rsidRPr="001807FC">
        <w:rPr>
          <w:rFonts w:ascii="Times New Roman" w:hAnsi="Times New Roman" w:cs="Times New Roman"/>
          <w:lang w:val="ru-RU"/>
        </w:rPr>
        <w:t>одини</w:t>
      </w:r>
      <w:r w:rsidR="00E7163D" w:rsidRPr="001807FC">
        <w:rPr>
          <w:rFonts w:ascii="Times New Roman" w:hAnsi="Times New Roman" w:cs="Times New Roman"/>
          <w:lang w:val="sr-Cyrl-RS"/>
        </w:rPr>
        <w:t xml:space="preserve"> није</w:t>
      </w:r>
      <w:r w:rsidR="00D54068" w:rsidRPr="001807FC">
        <w:rPr>
          <w:rFonts w:ascii="Times New Roman" w:hAnsi="Times New Roman" w:cs="Times New Roman"/>
          <w:lang w:val="ru-RU"/>
        </w:rPr>
        <w:t xml:space="preserve"> би</w:t>
      </w:r>
      <w:r w:rsidR="00D54068" w:rsidRPr="001807FC">
        <w:rPr>
          <w:rFonts w:ascii="Times New Roman" w:hAnsi="Times New Roman" w:cs="Times New Roman"/>
          <w:lang w:val="sr-Cyrl-RS"/>
        </w:rPr>
        <w:t xml:space="preserve">ло </w:t>
      </w:r>
      <w:r w:rsidR="00D54068" w:rsidRPr="001807FC">
        <w:rPr>
          <w:rFonts w:ascii="Times New Roman" w:hAnsi="Times New Roman" w:cs="Times New Roman"/>
          <w:lang w:val="ru-RU"/>
        </w:rPr>
        <w:t>велик</w:t>
      </w:r>
      <w:r w:rsidR="00D54068" w:rsidRPr="001807FC">
        <w:rPr>
          <w:rFonts w:ascii="Times New Roman" w:hAnsi="Times New Roman" w:cs="Times New Roman"/>
          <w:lang w:val="sr-Cyrl-RS"/>
        </w:rPr>
        <w:t>ог</w:t>
      </w:r>
      <w:r w:rsidR="00E7163D" w:rsidRPr="001807FC">
        <w:rPr>
          <w:rFonts w:ascii="Times New Roman" w:hAnsi="Times New Roman" w:cs="Times New Roman"/>
          <w:lang w:val="ru-RU"/>
        </w:rPr>
        <w:t xml:space="preserve"> број изостанака. </w:t>
      </w:r>
      <w:r w:rsidR="00E7163D" w:rsidRPr="001807FC">
        <w:rPr>
          <w:rFonts w:ascii="Times New Roman" w:hAnsi="Times New Roman" w:cs="Times New Roman"/>
          <w:lang w:val="sr-Cyrl-RS"/>
        </w:rPr>
        <w:t>Ученици редовно похађају наставу.</w:t>
      </w:r>
    </w:p>
    <w:p w14:paraId="43200343" w14:textId="77777777" w:rsidR="00DA583B" w:rsidRDefault="00DA583B" w:rsidP="000F71BA">
      <w:pPr>
        <w:spacing w:line="360" w:lineRule="auto"/>
        <w:jc w:val="both"/>
        <w:rPr>
          <w:rFonts w:ascii="Times New Roman" w:hAnsi="Times New Roman" w:cs="Times New Roman"/>
          <w:sz w:val="24"/>
          <w:szCs w:val="24"/>
          <w:lang w:val="sr-Cyrl-RS"/>
        </w:rPr>
      </w:pPr>
    </w:p>
    <w:p w14:paraId="3E29FEA0" w14:textId="77777777" w:rsidR="00D54068" w:rsidRPr="00E7163D" w:rsidRDefault="00D54068"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Ковиље                                        </w:t>
      </w:r>
      <w:r w:rsidR="00F843FF">
        <w:rPr>
          <w:rFonts w:ascii="Times New Roman" w:hAnsi="Times New Roman" w:cs="Times New Roman"/>
          <w:sz w:val="24"/>
          <w:szCs w:val="24"/>
          <w:lang w:val="sr-Cyrl-RS"/>
        </w:rPr>
        <w:t xml:space="preserve">                           </w:t>
      </w:r>
    </w:p>
    <w:tbl>
      <w:tblPr>
        <w:tblStyle w:val="TableGrid"/>
        <w:tblW w:w="0" w:type="auto"/>
        <w:tblLook w:val="04A0" w:firstRow="1" w:lastRow="0" w:firstColumn="1" w:lastColumn="0" w:noHBand="0" w:noVBand="1"/>
      </w:tblPr>
      <w:tblGrid>
        <w:gridCol w:w="4701"/>
        <w:gridCol w:w="4695"/>
      </w:tblGrid>
      <w:tr w:rsidR="00E7163D" w14:paraId="1FDB7CE7" w14:textId="77777777" w:rsidTr="00E7163D">
        <w:tc>
          <w:tcPr>
            <w:tcW w:w="4811" w:type="dxa"/>
          </w:tcPr>
          <w:p w14:paraId="6C1A1F6E" w14:textId="117D70BE" w:rsidR="00E7163D" w:rsidRPr="00984624" w:rsidRDefault="00E7163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I-</w:t>
            </w:r>
            <w:r w:rsidR="00984624">
              <w:rPr>
                <w:rFonts w:ascii="Times New Roman" w:hAnsi="Times New Roman" w:cs="Times New Roman"/>
                <w:sz w:val="24"/>
                <w:szCs w:val="24"/>
                <w:lang w:val="sr-Cyrl-RS"/>
              </w:rPr>
              <w:t>0</w:t>
            </w:r>
          </w:p>
        </w:tc>
        <w:tc>
          <w:tcPr>
            <w:tcW w:w="4811" w:type="dxa"/>
          </w:tcPr>
          <w:p w14:paraId="4134C0F6" w14:textId="7DBB614E" w:rsidR="00E7163D" w:rsidRPr="00393FB4" w:rsidRDefault="00984624"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0</w:t>
            </w:r>
          </w:p>
        </w:tc>
      </w:tr>
      <w:tr w:rsidR="00E7163D" w14:paraId="21EEC70C" w14:textId="77777777" w:rsidTr="00E7163D">
        <w:tc>
          <w:tcPr>
            <w:tcW w:w="4811" w:type="dxa"/>
          </w:tcPr>
          <w:p w14:paraId="42537419" w14:textId="0AC1DB36" w:rsidR="00E7163D" w:rsidRPr="00984624" w:rsidRDefault="00E7163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II-</w:t>
            </w:r>
            <w:r w:rsidR="00984624">
              <w:rPr>
                <w:rFonts w:ascii="Times New Roman" w:hAnsi="Times New Roman" w:cs="Times New Roman"/>
                <w:sz w:val="24"/>
                <w:szCs w:val="24"/>
                <w:lang w:val="sr-Cyrl-RS"/>
              </w:rPr>
              <w:t>/</w:t>
            </w:r>
          </w:p>
        </w:tc>
        <w:tc>
          <w:tcPr>
            <w:tcW w:w="4811" w:type="dxa"/>
          </w:tcPr>
          <w:p w14:paraId="1699B62E" w14:textId="7E3C7588" w:rsidR="00E7163D" w:rsidRPr="00417C46" w:rsidRDefault="00984624"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p>
        </w:tc>
      </w:tr>
      <w:tr w:rsidR="00E7163D" w14:paraId="4DCEC829" w14:textId="77777777" w:rsidTr="00E7163D">
        <w:tc>
          <w:tcPr>
            <w:tcW w:w="4811" w:type="dxa"/>
          </w:tcPr>
          <w:p w14:paraId="6056E402" w14:textId="0FF4F6CA" w:rsidR="00E7163D" w:rsidRPr="00417C46" w:rsidRDefault="00E7163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III-</w:t>
            </w:r>
            <w:r w:rsidR="00417C46">
              <w:rPr>
                <w:rFonts w:ascii="Times New Roman" w:hAnsi="Times New Roman" w:cs="Times New Roman"/>
                <w:sz w:val="24"/>
                <w:szCs w:val="24"/>
                <w:lang w:val="sr-Cyrl-RS"/>
              </w:rPr>
              <w:t>0</w:t>
            </w:r>
          </w:p>
        </w:tc>
        <w:tc>
          <w:tcPr>
            <w:tcW w:w="4811" w:type="dxa"/>
          </w:tcPr>
          <w:p w14:paraId="007619F7" w14:textId="45D4E45C" w:rsidR="00E7163D" w:rsidRPr="00417C46" w:rsidRDefault="00417C46"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0</w:t>
            </w:r>
          </w:p>
        </w:tc>
      </w:tr>
      <w:tr w:rsidR="00E7163D" w14:paraId="060E81E7" w14:textId="77777777" w:rsidTr="00E7163D">
        <w:tc>
          <w:tcPr>
            <w:tcW w:w="4811" w:type="dxa"/>
          </w:tcPr>
          <w:p w14:paraId="10E1A5EA" w14:textId="2319EF0A" w:rsidR="00E7163D" w:rsidRPr="000F3333" w:rsidRDefault="00E7163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IV-</w:t>
            </w:r>
            <w:r w:rsidR="000F3333">
              <w:rPr>
                <w:rFonts w:ascii="Times New Roman" w:hAnsi="Times New Roman" w:cs="Times New Roman"/>
                <w:sz w:val="24"/>
                <w:szCs w:val="24"/>
                <w:lang w:val="sr-Cyrl-RS"/>
              </w:rPr>
              <w:t>0</w:t>
            </w:r>
          </w:p>
        </w:tc>
        <w:tc>
          <w:tcPr>
            <w:tcW w:w="4811" w:type="dxa"/>
          </w:tcPr>
          <w:p w14:paraId="3BA6B8DB" w14:textId="1577D9D9" w:rsidR="00E7163D" w:rsidRPr="00F843FF" w:rsidRDefault="000F3333"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0</w:t>
            </w:r>
          </w:p>
        </w:tc>
      </w:tr>
      <w:tr w:rsidR="00E7163D" w14:paraId="1E39389D" w14:textId="77777777" w:rsidTr="00E7163D">
        <w:tc>
          <w:tcPr>
            <w:tcW w:w="4811" w:type="dxa"/>
          </w:tcPr>
          <w:p w14:paraId="759A344F" w14:textId="773558F6" w:rsidR="00E7163D" w:rsidRPr="00984624" w:rsidRDefault="00E7163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V-</w:t>
            </w:r>
            <w:r w:rsidR="002A3364">
              <w:rPr>
                <w:rFonts w:ascii="Times New Roman" w:hAnsi="Times New Roman" w:cs="Times New Roman"/>
                <w:sz w:val="24"/>
                <w:szCs w:val="24"/>
              </w:rPr>
              <w:t xml:space="preserve"> </w:t>
            </w:r>
            <w:r w:rsidR="00984624">
              <w:rPr>
                <w:rFonts w:ascii="Times New Roman" w:hAnsi="Times New Roman" w:cs="Times New Roman"/>
                <w:sz w:val="24"/>
                <w:szCs w:val="24"/>
                <w:lang w:val="sr-Cyrl-RS"/>
              </w:rPr>
              <w:t>0</w:t>
            </w:r>
          </w:p>
        </w:tc>
        <w:tc>
          <w:tcPr>
            <w:tcW w:w="4811" w:type="dxa"/>
          </w:tcPr>
          <w:p w14:paraId="37D5C026" w14:textId="06AB8AFF" w:rsidR="00E7163D" w:rsidRPr="000F3333" w:rsidRDefault="00984624"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0</w:t>
            </w:r>
          </w:p>
        </w:tc>
      </w:tr>
      <w:tr w:rsidR="00E7163D" w14:paraId="7FAC0A51" w14:textId="77777777" w:rsidTr="00E7163D">
        <w:tc>
          <w:tcPr>
            <w:tcW w:w="4811" w:type="dxa"/>
          </w:tcPr>
          <w:p w14:paraId="143DAB77" w14:textId="2E77EE44" w:rsidR="00E7163D" w:rsidRPr="00984624" w:rsidRDefault="00E7163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VI-</w:t>
            </w:r>
            <w:r w:rsidR="00F843FF">
              <w:rPr>
                <w:rFonts w:ascii="Times New Roman" w:hAnsi="Times New Roman" w:cs="Times New Roman"/>
                <w:sz w:val="24"/>
                <w:szCs w:val="24"/>
              </w:rPr>
              <w:t xml:space="preserve"> </w:t>
            </w:r>
            <w:r w:rsidR="00984624">
              <w:rPr>
                <w:rFonts w:ascii="Times New Roman" w:hAnsi="Times New Roman" w:cs="Times New Roman"/>
                <w:sz w:val="24"/>
                <w:szCs w:val="24"/>
                <w:lang w:val="sr-Cyrl-RS"/>
              </w:rPr>
              <w:t>0</w:t>
            </w:r>
          </w:p>
        </w:tc>
        <w:tc>
          <w:tcPr>
            <w:tcW w:w="4811" w:type="dxa"/>
          </w:tcPr>
          <w:p w14:paraId="1CE7B233" w14:textId="24BEBF83" w:rsidR="00E7163D" w:rsidRPr="00DC7DE8" w:rsidRDefault="00984624"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0</w:t>
            </w:r>
          </w:p>
        </w:tc>
      </w:tr>
      <w:tr w:rsidR="00E7163D" w14:paraId="5706B3FF" w14:textId="77777777" w:rsidTr="00E7163D">
        <w:tc>
          <w:tcPr>
            <w:tcW w:w="4811" w:type="dxa"/>
          </w:tcPr>
          <w:p w14:paraId="0614C3AF" w14:textId="7CE82DFB" w:rsidR="00E7163D" w:rsidRPr="00984624" w:rsidRDefault="00E7163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VII-</w:t>
            </w:r>
            <w:r w:rsidR="002A3364">
              <w:rPr>
                <w:rFonts w:ascii="Times New Roman" w:hAnsi="Times New Roman" w:cs="Times New Roman"/>
                <w:sz w:val="24"/>
                <w:szCs w:val="24"/>
              </w:rPr>
              <w:t xml:space="preserve"> </w:t>
            </w:r>
            <w:r w:rsidR="00984624">
              <w:rPr>
                <w:rFonts w:ascii="Times New Roman" w:hAnsi="Times New Roman" w:cs="Times New Roman"/>
                <w:sz w:val="24"/>
                <w:szCs w:val="24"/>
                <w:lang w:val="sr-Cyrl-RS"/>
              </w:rPr>
              <w:t>44</w:t>
            </w:r>
          </w:p>
        </w:tc>
        <w:tc>
          <w:tcPr>
            <w:tcW w:w="4811" w:type="dxa"/>
          </w:tcPr>
          <w:p w14:paraId="65A3C698" w14:textId="51E252E4" w:rsidR="00E7163D" w:rsidRPr="00D84FC9" w:rsidRDefault="002A3364"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 </w:t>
            </w:r>
            <w:r w:rsidR="00D84FC9">
              <w:rPr>
                <w:rFonts w:ascii="Times New Roman" w:hAnsi="Times New Roman" w:cs="Times New Roman"/>
                <w:sz w:val="24"/>
                <w:szCs w:val="24"/>
                <w:lang w:val="sr-Cyrl-RS"/>
              </w:rPr>
              <w:t>82</w:t>
            </w:r>
          </w:p>
        </w:tc>
      </w:tr>
      <w:tr w:rsidR="00E7163D" w14:paraId="206532DC" w14:textId="77777777" w:rsidTr="00E7163D">
        <w:tc>
          <w:tcPr>
            <w:tcW w:w="4811" w:type="dxa"/>
          </w:tcPr>
          <w:p w14:paraId="3734245D" w14:textId="0D9975F4" w:rsidR="00E7163D" w:rsidRPr="00984624" w:rsidRDefault="00E7163D"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VIII-</w:t>
            </w:r>
            <w:r w:rsidR="002A3364">
              <w:rPr>
                <w:rFonts w:ascii="Times New Roman" w:hAnsi="Times New Roman" w:cs="Times New Roman"/>
                <w:sz w:val="24"/>
                <w:szCs w:val="24"/>
              </w:rPr>
              <w:t xml:space="preserve"> </w:t>
            </w:r>
            <w:r w:rsidR="00984624">
              <w:rPr>
                <w:rFonts w:ascii="Times New Roman" w:hAnsi="Times New Roman" w:cs="Times New Roman"/>
                <w:sz w:val="24"/>
                <w:szCs w:val="24"/>
                <w:lang w:val="sr-Cyrl-RS"/>
              </w:rPr>
              <w:t>38</w:t>
            </w:r>
          </w:p>
        </w:tc>
        <w:tc>
          <w:tcPr>
            <w:tcW w:w="4811" w:type="dxa"/>
          </w:tcPr>
          <w:p w14:paraId="6663DEBF" w14:textId="0C20D72F" w:rsidR="00E7163D" w:rsidRPr="00984624" w:rsidRDefault="002A3364"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 </w:t>
            </w:r>
            <w:r w:rsidR="00984624">
              <w:rPr>
                <w:rFonts w:ascii="Times New Roman" w:hAnsi="Times New Roman" w:cs="Times New Roman"/>
                <w:sz w:val="24"/>
                <w:szCs w:val="24"/>
                <w:lang w:val="sr-Cyrl-RS"/>
              </w:rPr>
              <w:t>57</w:t>
            </w:r>
          </w:p>
        </w:tc>
      </w:tr>
    </w:tbl>
    <w:p w14:paraId="655CE3DB" w14:textId="77777777" w:rsidR="00D944C6" w:rsidRPr="00E7163D" w:rsidRDefault="00D944C6" w:rsidP="000F71BA">
      <w:pPr>
        <w:spacing w:line="360" w:lineRule="auto"/>
        <w:jc w:val="both"/>
        <w:rPr>
          <w:rFonts w:ascii="Times New Roman" w:hAnsi="Times New Roman" w:cs="Times New Roman"/>
          <w:sz w:val="24"/>
          <w:szCs w:val="24"/>
          <w:lang w:val="sr-Cyrl-RS"/>
        </w:rPr>
      </w:pPr>
    </w:p>
    <w:tbl>
      <w:tblPr>
        <w:tblW w:w="9620" w:type="dxa"/>
        <w:tblInd w:w="2" w:type="dxa"/>
        <w:tblLook w:val="00A0" w:firstRow="1" w:lastRow="0" w:firstColumn="1" w:lastColumn="0" w:noHBand="0" w:noVBand="0"/>
      </w:tblPr>
      <w:tblGrid>
        <w:gridCol w:w="9620"/>
      </w:tblGrid>
      <w:tr w:rsidR="00D944C6" w:rsidRPr="009E6D63" w14:paraId="4123F057" w14:textId="77777777">
        <w:trPr>
          <w:trHeight w:val="5369"/>
        </w:trPr>
        <w:tc>
          <w:tcPr>
            <w:tcW w:w="9620" w:type="dxa"/>
            <w:tcBorders>
              <w:top w:val="nil"/>
              <w:left w:val="nil"/>
              <w:right w:val="nil"/>
            </w:tcBorders>
            <w:noWrap/>
            <w:vAlign w:val="bottom"/>
          </w:tcPr>
          <w:tbl>
            <w:tblPr>
              <w:tblpPr w:leftFromText="180" w:rightFromText="180" w:vertAnchor="text" w:horzAnchor="margin" w:tblpXSpec="center" w:tblpY="1787"/>
              <w:tblOverlap w:val="never"/>
              <w:tblW w:w="7506" w:type="dxa"/>
              <w:tblLook w:val="0000" w:firstRow="0" w:lastRow="0" w:firstColumn="0" w:lastColumn="0" w:noHBand="0" w:noVBand="0"/>
            </w:tblPr>
            <w:tblGrid>
              <w:gridCol w:w="1122"/>
              <w:gridCol w:w="892"/>
              <w:gridCol w:w="579"/>
              <w:gridCol w:w="628"/>
              <w:gridCol w:w="628"/>
              <w:gridCol w:w="628"/>
              <w:gridCol w:w="531"/>
              <w:gridCol w:w="531"/>
              <w:gridCol w:w="905"/>
              <w:gridCol w:w="531"/>
              <w:gridCol w:w="531"/>
            </w:tblGrid>
            <w:tr w:rsidR="001807FC" w:rsidRPr="0034341E" w14:paraId="327B5EBA" w14:textId="77777777" w:rsidTr="001807FC">
              <w:trPr>
                <w:trHeight w:val="1095"/>
              </w:trPr>
              <w:tc>
                <w:tcPr>
                  <w:tcW w:w="1122" w:type="dxa"/>
                  <w:tcBorders>
                    <w:top w:val="double" w:sz="6" w:space="0" w:color="auto"/>
                    <w:left w:val="double" w:sz="6" w:space="0" w:color="auto"/>
                    <w:bottom w:val="double" w:sz="6" w:space="0" w:color="auto"/>
                    <w:right w:val="double" w:sz="6" w:space="0" w:color="auto"/>
                  </w:tcBorders>
                  <w:shd w:val="clear" w:color="auto" w:fill="auto"/>
                  <w:textDirection w:val="btLr"/>
                  <w:vAlign w:val="center"/>
                </w:tcPr>
                <w:p w14:paraId="379E42C4" w14:textId="77777777" w:rsidR="001807FC" w:rsidRPr="0034341E" w:rsidRDefault="001807FC" w:rsidP="001807FC">
                  <w:pPr>
                    <w:spacing w:after="0" w:line="240" w:lineRule="auto"/>
                    <w:jc w:val="center"/>
                    <w:rPr>
                      <w:rFonts w:ascii="Arial" w:hAnsi="Arial" w:cs="Arial"/>
                      <w:sz w:val="20"/>
                      <w:szCs w:val="20"/>
                      <w:lang w:val="en-GB"/>
                    </w:rPr>
                  </w:pPr>
                  <w:proofErr w:type="spellStart"/>
                  <w:r w:rsidRPr="0034341E">
                    <w:rPr>
                      <w:rFonts w:ascii="Arial" w:hAnsi="Arial" w:cs="Arial"/>
                      <w:sz w:val="20"/>
                      <w:szCs w:val="20"/>
                      <w:lang w:val="en-GB"/>
                    </w:rPr>
                    <w:lastRenderedPageBreak/>
                    <w:t>Разред</w:t>
                  </w:r>
                  <w:proofErr w:type="spellEnd"/>
                </w:p>
              </w:tc>
              <w:tc>
                <w:tcPr>
                  <w:tcW w:w="892" w:type="dxa"/>
                  <w:tcBorders>
                    <w:top w:val="double" w:sz="6" w:space="0" w:color="auto"/>
                    <w:left w:val="nil"/>
                    <w:bottom w:val="double" w:sz="6" w:space="0" w:color="auto"/>
                    <w:right w:val="double" w:sz="6" w:space="0" w:color="auto"/>
                  </w:tcBorders>
                  <w:shd w:val="clear" w:color="auto" w:fill="auto"/>
                  <w:textDirection w:val="btLr"/>
                  <w:vAlign w:val="center"/>
                </w:tcPr>
                <w:p w14:paraId="4D743CDB" w14:textId="77777777" w:rsidR="001807FC" w:rsidRPr="0034341E" w:rsidRDefault="001807FC" w:rsidP="001807FC">
                  <w:pPr>
                    <w:spacing w:after="0" w:line="240" w:lineRule="auto"/>
                    <w:jc w:val="center"/>
                    <w:rPr>
                      <w:rFonts w:ascii="Arial" w:hAnsi="Arial" w:cs="Arial"/>
                      <w:sz w:val="20"/>
                      <w:szCs w:val="20"/>
                      <w:lang w:val="en-GB"/>
                    </w:rPr>
                  </w:pPr>
                  <w:proofErr w:type="spellStart"/>
                  <w:r w:rsidRPr="0034341E">
                    <w:rPr>
                      <w:rFonts w:ascii="Arial" w:hAnsi="Arial" w:cs="Arial"/>
                      <w:sz w:val="20"/>
                      <w:szCs w:val="20"/>
                      <w:lang w:val="en-GB"/>
                    </w:rPr>
                    <w:t>број</w:t>
                  </w:r>
                  <w:proofErr w:type="spellEnd"/>
                  <w:r w:rsidRPr="0034341E">
                    <w:rPr>
                      <w:rFonts w:ascii="Arial" w:hAnsi="Arial" w:cs="Arial"/>
                      <w:sz w:val="20"/>
                      <w:szCs w:val="20"/>
                      <w:lang w:val="en-GB"/>
                    </w:rPr>
                    <w:t xml:space="preserve"> </w:t>
                  </w:r>
                  <w:proofErr w:type="spellStart"/>
                  <w:r w:rsidRPr="0034341E">
                    <w:rPr>
                      <w:rFonts w:ascii="Arial" w:hAnsi="Arial" w:cs="Arial"/>
                      <w:sz w:val="20"/>
                      <w:szCs w:val="20"/>
                      <w:lang w:val="en-GB"/>
                    </w:rPr>
                    <w:t>одељења</w:t>
                  </w:r>
                  <w:proofErr w:type="spellEnd"/>
                </w:p>
              </w:tc>
              <w:tc>
                <w:tcPr>
                  <w:tcW w:w="579" w:type="dxa"/>
                  <w:tcBorders>
                    <w:top w:val="double" w:sz="6" w:space="0" w:color="auto"/>
                    <w:left w:val="nil"/>
                    <w:bottom w:val="double" w:sz="6" w:space="0" w:color="auto"/>
                    <w:right w:val="double" w:sz="6" w:space="0" w:color="auto"/>
                  </w:tcBorders>
                  <w:shd w:val="clear" w:color="auto" w:fill="auto"/>
                  <w:textDirection w:val="btLr"/>
                  <w:vAlign w:val="center"/>
                </w:tcPr>
                <w:p w14:paraId="7F4F8DB9" w14:textId="77777777" w:rsidR="001807FC" w:rsidRPr="0034341E" w:rsidRDefault="001807FC" w:rsidP="001807FC">
                  <w:pPr>
                    <w:spacing w:after="0" w:line="240" w:lineRule="auto"/>
                    <w:jc w:val="center"/>
                    <w:rPr>
                      <w:rFonts w:ascii="Arial" w:hAnsi="Arial" w:cs="Arial"/>
                      <w:sz w:val="20"/>
                      <w:szCs w:val="20"/>
                      <w:lang w:val="en-GB"/>
                    </w:rPr>
                  </w:pPr>
                  <w:proofErr w:type="spellStart"/>
                  <w:r w:rsidRPr="0034341E">
                    <w:rPr>
                      <w:rFonts w:ascii="Arial" w:hAnsi="Arial" w:cs="Arial"/>
                      <w:sz w:val="20"/>
                      <w:szCs w:val="20"/>
                      <w:lang w:val="en-GB"/>
                    </w:rPr>
                    <w:t>ученика</w:t>
                  </w:r>
                  <w:proofErr w:type="spellEnd"/>
                </w:p>
              </w:tc>
              <w:tc>
                <w:tcPr>
                  <w:tcW w:w="628" w:type="dxa"/>
                  <w:tcBorders>
                    <w:top w:val="double" w:sz="6" w:space="0" w:color="auto"/>
                    <w:left w:val="nil"/>
                    <w:bottom w:val="double" w:sz="6" w:space="0" w:color="auto"/>
                    <w:right w:val="double" w:sz="6" w:space="0" w:color="auto"/>
                  </w:tcBorders>
                  <w:shd w:val="clear" w:color="auto" w:fill="auto"/>
                  <w:textDirection w:val="btLr"/>
                  <w:vAlign w:val="center"/>
                </w:tcPr>
                <w:p w14:paraId="29FCEF30" w14:textId="77777777" w:rsidR="001807FC" w:rsidRPr="0034341E" w:rsidRDefault="001807FC" w:rsidP="001807FC">
                  <w:pPr>
                    <w:spacing w:after="0" w:line="240" w:lineRule="auto"/>
                    <w:jc w:val="center"/>
                    <w:rPr>
                      <w:rFonts w:ascii="Arial" w:hAnsi="Arial" w:cs="Arial"/>
                      <w:sz w:val="20"/>
                      <w:szCs w:val="20"/>
                      <w:lang w:val="en-GB"/>
                    </w:rPr>
                  </w:pPr>
                  <w:proofErr w:type="spellStart"/>
                  <w:r w:rsidRPr="0034341E">
                    <w:rPr>
                      <w:rFonts w:ascii="Arial" w:hAnsi="Arial" w:cs="Arial"/>
                      <w:sz w:val="20"/>
                      <w:szCs w:val="20"/>
                      <w:lang w:val="en-GB"/>
                    </w:rPr>
                    <w:t>одличних</w:t>
                  </w:r>
                  <w:proofErr w:type="spellEnd"/>
                </w:p>
              </w:tc>
              <w:tc>
                <w:tcPr>
                  <w:tcW w:w="628" w:type="dxa"/>
                  <w:tcBorders>
                    <w:top w:val="double" w:sz="6" w:space="0" w:color="auto"/>
                    <w:left w:val="nil"/>
                    <w:bottom w:val="double" w:sz="6" w:space="0" w:color="auto"/>
                    <w:right w:val="double" w:sz="6" w:space="0" w:color="auto"/>
                  </w:tcBorders>
                  <w:shd w:val="clear" w:color="auto" w:fill="auto"/>
                  <w:textDirection w:val="btLr"/>
                  <w:vAlign w:val="center"/>
                </w:tcPr>
                <w:p w14:paraId="6770DD60" w14:textId="516821E6" w:rsidR="001807FC" w:rsidRPr="0034341E" w:rsidRDefault="001D69BD" w:rsidP="001807FC">
                  <w:pPr>
                    <w:spacing w:after="0" w:line="240" w:lineRule="auto"/>
                    <w:jc w:val="center"/>
                    <w:rPr>
                      <w:rFonts w:ascii="Arial" w:hAnsi="Arial" w:cs="Arial"/>
                      <w:sz w:val="20"/>
                      <w:szCs w:val="20"/>
                      <w:lang w:val="en-GB"/>
                    </w:rPr>
                  </w:pPr>
                  <w:proofErr w:type="spellStart"/>
                  <w:r w:rsidRPr="0034341E">
                    <w:rPr>
                      <w:rFonts w:ascii="Arial" w:hAnsi="Arial" w:cs="Arial"/>
                      <w:sz w:val="20"/>
                      <w:szCs w:val="20"/>
                      <w:lang w:val="en-GB"/>
                    </w:rPr>
                    <w:t>В</w:t>
                  </w:r>
                  <w:r w:rsidR="001807FC" w:rsidRPr="0034341E">
                    <w:rPr>
                      <w:rFonts w:ascii="Arial" w:hAnsi="Arial" w:cs="Arial"/>
                      <w:sz w:val="20"/>
                      <w:szCs w:val="20"/>
                      <w:lang w:val="en-GB"/>
                    </w:rPr>
                    <w:t>рлодобрих</w:t>
                  </w:r>
                  <w:proofErr w:type="spellEnd"/>
                </w:p>
              </w:tc>
              <w:tc>
                <w:tcPr>
                  <w:tcW w:w="628" w:type="dxa"/>
                  <w:tcBorders>
                    <w:top w:val="double" w:sz="6" w:space="0" w:color="auto"/>
                    <w:left w:val="nil"/>
                    <w:bottom w:val="double" w:sz="6" w:space="0" w:color="auto"/>
                    <w:right w:val="double" w:sz="6" w:space="0" w:color="auto"/>
                  </w:tcBorders>
                  <w:shd w:val="clear" w:color="auto" w:fill="auto"/>
                  <w:textDirection w:val="btLr"/>
                  <w:vAlign w:val="center"/>
                </w:tcPr>
                <w:p w14:paraId="6FE99D04" w14:textId="77777777" w:rsidR="001807FC" w:rsidRPr="0034341E" w:rsidRDefault="001807FC" w:rsidP="001807FC">
                  <w:pPr>
                    <w:spacing w:after="0" w:line="240" w:lineRule="auto"/>
                    <w:jc w:val="center"/>
                    <w:rPr>
                      <w:rFonts w:ascii="Arial" w:hAnsi="Arial" w:cs="Arial"/>
                      <w:sz w:val="20"/>
                      <w:szCs w:val="20"/>
                      <w:lang w:val="en-GB"/>
                    </w:rPr>
                  </w:pPr>
                  <w:proofErr w:type="spellStart"/>
                  <w:r w:rsidRPr="0034341E">
                    <w:rPr>
                      <w:rFonts w:ascii="Arial" w:hAnsi="Arial" w:cs="Arial"/>
                      <w:sz w:val="20"/>
                      <w:szCs w:val="20"/>
                      <w:lang w:val="en-GB"/>
                    </w:rPr>
                    <w:t>добрих</w:t>
                  </w:r>
                  <w:proofErr w:type="spellEnd"/>
                </w:p>
              </w:tc>
              <w:tc>
                <w:tcPr>
                  <w:tcW w:w="531" w:type="dxa"/>
                  <w:tcBorders>
                    <w:top w:val="double" w:sz="6" w:space="0" w:color="auto"/>
                    <w:left w:val="nil"/>
                    <w:bottom w:val="double" w:sz="6" w:space="0" w:color="auto"/>
                    <w:right w:val="double" w:sz="6" w:space="0" w:color="auto"/>
                  </w:tcBorders>
                  <w:shd w:val="clear" w:color="auto" w:fill="auto"/>
                  <w:textDirection w:val="btLr"/>
                  <w:vAlign w:val="center"/>
                </w:tcPr>
                <w:p w14:paraId="703986EE" w14:textId="77777777" w:rsidR="001807FC" w:rsidRPr="0034341E" w:rsidRDefault="001807FC" w:rsidP="001807FC">
                  <w:pPr>
                    <w:spacing w:after="0" w:line="240" w:lineRule="auto"/>
                    <w:jc w:val="center"/>
                    <w:rPr>
                      <w:rFonts w:ascii="Arial" w:hAnsi="Arial" w:cs="Arial"/>
                      <w:sz w:val="20"/>
                      <w:szCs w:val="20"/>
                      <w:lang w:val="en-GB"/>
                    </w:rPr>
                  </w:pPr>
                  <w:r w:rsidRPr="0034341E">
                    <w:rPr>
                      <w:rFonts w:ascii="Arial" w:hAnsi="Arial" w:cs="Arial"/>
                      <w:sz w:val="20"/>
                      <w:szCs w:val="20"/>
                      <w:lang w:val="en-GB"/>
                    </w:rPr>
                    <w:t>д</w:t>
                  </w:r>
                  <w:r w:rsidRPr="0034341E">
                    <w:rPr>
                      <w:rFonts w:ascii="Arial" w:hAnsi="Arial" w:cs="Arial"/>
                      <w:sz w:val="20"/>
                      <w:szCs w:val="20"/>
                      <w:lang w:val="en-GB"/>
                    </w:rPr>
                    <w:cr/>
                  </w:r>
                  <w:proofErr w:type="spellStart"/>
                  <w:r w:rsidRPr="0034341E">
                    <w:rPr>
                      <w:rFonts w:ascii="Arial" w:hAnsi="Arial" w:cs="Arial"/>
                      <w:sz w:val="20"/>
                      <w:szCs w:val="20"/>
                      <w:lang w:val="en-GB"/>
                    </w:rPr>
                    <w:t>вољних</w:t>
                  </w:r>
                  <w:proofErr w:type="spellEnd"/>
                </w:p>
              </w:tc>
              <w:tc>
                <w:tcPr>
                  <w:tcW w:w="531" w:type="dxa"/>
                  <w:tcBorders>
                    <w:top w:val="double" w:sz="6" w:space="0" w:color="auto"/>
                    <w:left w:val="nil"/>
                    <w:bottom w:val="double" w:sz="6" w:space="0" w:color="auto"/>
                    <w:right w:val="double" w:sz="6" w:space="0" w:color="auto"/>
                  </w:tcBorders>
                  <w:shd w:val="clear" w:color="auto" w:fill="auto"/>
                  <w:textDirection w:val="btLr"/>
                  <w:vAlign w:val="center"/>
                </w:tcPr>
                <w:p w14:paraId="69FA48A0" w14:textId="77777777" w:rsidR="001807FC" w:rsidRPr="0034341E" w:rsidRDefault="001807FC" w:rsidP="001807FC">
                  <w:pPr>
                    <w:spacing w:after="0" w:line="240" w:lineRule="auto"/>
                    <w:jc w:val="center"/>
                    <w:rPr>
                      <w:rFonts w:ascii="Arial" w:hAnsi="Arial" w:cs="Arial"/>
                      <w:sz w:val="20"/>
                      <w:szCs w:val="20"/>
                      <w:lang w:val="sr-Cyrl-CS"/>
                    </w:rPr>
                  </w:pPr>
                  <w:r w:rsidRPr="0034341E">
                    <w:rPr>
                      <w:rFonts w:ascii="Arial" w:hAnsi="Arial" w:cs="Arial"/>
                      <w:sz w:val="20"/>
                      <w:szCs w:val="20"/>
                      <w:lang w:val="sr-Cyrl-CS"/>
                    </w:rPr>
                    <w:t>н</w:t>
                  </w:r>
                  <w:proofErr w:type="spellStart"/>
                  <w:r w:rsidRPr="0034341E">
                    <w:rPr>
                      <w:rFonts w:ascii="Arial" w:hAnsi="Arial" w:cs="Arial"/>
                      <w:sz w:val="20"/>
                      <w:szCs w:val="20"/>
                      <w:lang w:val="en-GB"/>
                    </w:rPr>
                    <w:t>едовољ</w:t>
                  </w:r>
                  <w:proofErr w:type="spellEnd"/>
                  <w:r w:rsidRPr="0034341E">
                    <w:rPr>
                      <w:rFonts w:ascii="Arial" w:hAnsi="Arial" w:cs="Arial"/>
                      <w:sz w:val="20"/>
                      <w:szCs w:val="20"/>
                      <w:lang w:val="sr-Cyrl-CS"/>
                    </w:rPr>
                    <w:t>ан успех</w:t>
                  </w:r>
                </w:p>
              </w:tc>
              <w:tc>
                <w:tcPr>
                  <w:tcW w:w="905" w:type="dxa"/>
                  <w:tcBorders>
                    <w:top w:val="double" w:sz="6" w:space="0" w:color="auto"/>
                    <w:left w:val="nil"/>
                    <w:bottom w:val="double" w:sz="6" w:space="0" w:color="auto"/>
                    <w:right w:val="double" w:sz="6" w:space="0" w:color="auto"/>
                  </w:tcBorders>
                  <w:shd w:val="clear" w:color="auto" w:fill="auto"/>
                  <w:textDirection w:val="btLr"/>
                  <w:vAlign w:val="center"/>
                </w:tcPr>
                <w:p w14:paraId="41C11F2E" w14:textId="77777777" w:rsidR="001807FC" w:rsidRPr="0034341E" w:rsidRDefault="001807FC" w:rsidP="001807FC">
                  <w:pPr>
                    <w:spacing w:after="0" w:line="240" w:lineRule="auto"/>
                    <w:jc w:val="center"/>
                    <w:rPr>
                      <w:rFonts w:ascii="Arial" w:hAnsi="Arial" w:cs="Arial"/>
                      <w:sz w:val="20"/>
                      <w:szCs w:val="20"/>
                      <w:lang w:val="sr-Cyrl-CS"/>
                    </w:rPr>
                  </w:pPr>
                  <w:r w:rsidRPr="0034341E">
                    <w:rPr>
                      <w:rFonts w:ascii="Arial" w:hAnsi="Arial" w:cs="Arial"/>
                      <w:sz w:val="20"/>
                      <w:szCs w:val="20"/>
                      <w:lang w:val="sr-Cyrl-CS"/>
                    </w:rPr>
                    <w:t>укупно завршило разред у јуну</w:t>
                  </w:r>
                </w:p>
              </w:tc>
              <w:tc>
                <w:tcPr>
                  <w:tcW w:w="531" w:type="dxa"/>
                  <w:tcBorders>
                    <w:top w:val="double" w:sz="6" w:space="0" w:color="auto"/>
                    <w:left w:val="nil"/>
                    <w:bottom w:val="double" w:sz="6" w:space="0" w:color="auto"/>
                    <w:right w:val="double" w:sz="6" w:space="0" w:color="auto"/>
                  </w:tcBorders>
                  <w:shd w:val="clear" w:color="auto" w:fill="auto"/>
                  <w:textDirection w:val="btLr"/>
                  <w:vAlign w:val="center"/>
                </w:tcPr>
                <w:p w14:paraId="28D6079F" w14:textId="77777777" w:rsidR="001807FC" w:rsidRPr="0034341E" w:rsidRDefault="001807FC" w:rsidP="001807FC">
                  <w:pPr>
                    <w:spacing w:after="0" w:line="240" w:lineRule="auto"/>
                    <w:jc w:val="center"/>
                    <w:rPr>
                      <w:rFonts w:ascii="Arial" w:hAnsi="Arial" w:cs="Arial"/>
                      <w:sz w:val="20"/>
                      <w:szCs w:val="20"/>
                      <w:lang w:val="en-GB"/>
                    </w:rPr>
                  </w:pPr>
                  <w:proofErr w:type="spellStart"/>
                  <w:r w:rsidRPr="0034341E">
                    <w:rPr>
                      <w:rFonts w:ascii="Arial" w:hAnsi="Arial" w:cs="Arial"/>
                      <w:sz w:val="20"/>
                      <w:szCs w:val="20"/>
                      <w:lang w:val="en-GB"/>
                    </w:rPr>
                    <w:t>понавља</w:t>
                  </w:r>
                  <w:proofErr w:type="spellEnd"/>
                </w:p>
              </w:tc>
              <w:tc>
                <w:tcPr>
                  <w:tcW w:w="531" w:type="dxa"/>
                  <w:tcBorders>
                    <w:top w:val="double" w:sz="6" w:space="0" w:color="auto"/>
                    <w:left w:val="nil"/>
                    <w:bottom w:val="double" w:sz="6" w:space="0" w:color="auto"/>
                    <w:right w:val="double" w:sz="6" w:space="0" w:color="auto"/>
                  </w:tcBorders>
                  <w:shd w:val="clear" w:color="auto" w:fill="auto"/>
                  <w:textDirection w:val="btLr"/>
                  <w:vAlign w:val="center"/>
                </w:tcPr>
                <w:p w14:paraId="35EF256C" w14:textId="77777777" w:rsidR="001807FC" w:rsidRPr="0034341E" w:rsidRDefault="001807FC" w:rsidP="001807FC">
                  <w:pPr>
                    <w:spacing w:after="0" w:line="240" w:lineRule="auto"/>
                    <w:jc w:val="center"/>
                    <w:rPr>
                      <w:rFonts w:ascii="Arial" w:hAnsi="Arial" w:cs="Arial"/>
                      <w:sz w:val="20"/>
                      <w:szCs w:val="20"/>
                      <w:lang w:val="en-GB"/>
                    </w:rPr>
                  </w:pPr>
                  <w:proofErr w:type="spellStart"/>
                  <w:r w:rsidRPr="0034341E">
                    <w:rPr>
                      <w:rFonts w:ascii="Arial" w:hAnsi="Arial" w:cs="Arial"/>
                      <w:sz w:val="20"/>
                      <w:szCs w:val="20"/>
                      <w:lang w:val="en-GB"/>
                    </w:rPr>
                    <w:t>неоцењени</w:t>
                  </w:r>
                  <w:proofErr w:type="spellEnd"/>
                </w:p>
              </w:tc>
            </w:tr>
            <w:tr w:rsidR="001807FC" w:rsidRPr="0034341E" w14:paraId="6BF5C668" w14:textId="77777777" w:rsidTr="001807FC">
              <w:trPr>
                <w:trHeight w:val="325"/>
              </w:trPr>
              <w:tc>
                <w:tcPr>
                  <w:tcW w:w="1122" w:type="dxa"/>
                  <w:tcBorders>
                    <w:top w:val="nil"/>
                    <w:left w:val="double" w:sz="6" w:space="0" w:color="auto"/>
                    <w:bottom w:val="double" w:sz="6" w:space="0" w:color="auto"/>
                    <w:right w:val="double" w:sz="6" w:space="0" w:color="auto"/>
                  </w:tcBorders>
                  <w:shd w:val="clear" w:color="auto" w:fill="auto"/>
                  <w:noWrap/>
                  <w:vAlign w:val="center"/>
                </w:tcPr>
                <w:p w14:paraId="41EDCBC7" w14:textId="77777777" w:rsidR="001807FC" w:rsidRPr="0034341E" w:rsidRDefault="001807FC" w:rsidP="001807FC">
                  <w:pPr>
                    <w:spacing w:after="0" w:line="240" w:lineRule="auto"/>
                    <w:rPr>
                      <w:rFonts w:ascii="Arial" w:hAnsi="Arial" w:cs="Arial"/>
                      <w:sz w:val="20"/>
                      <w:szCs w:val="20"/>
                      <w:lang w:val="en-GB"/>
                    </w:rPr>
                  </w:pPr>
                  <w:proofErr w:type="spellStart"/>
                  <w:r w:rsidRPr="0034341E">
                    <w:rPr>
                      <w:rFonts w:ascii="Arial" w:hAnsi="Arial" w:cs="Arial"/>
                      <w:sz w:val="20"/>
                      <w:szCs w:val="20"/>
                      <w:lang w:val="en-GB"/>
                    </w:rPr>
                    <w:t>Први</w:t>
                  </w:r>
                  <w:proofErr w:type="spellEnd"/>
                </w:p>
              </w:tc>
              <w:tc>
                <w:tcPr>
                  <w:tcW w:w="892" w:type="dxa"/>
                  <w:tcBorders>
                    <w:top w:val="nil"/>
                    <w:left w:val="nil"/>
                    <w:bottom w:val="single" w:sz="4" w:space="0" w:color="auto"/>
                    <w:right w:val="single" w:sz="4" w:space="0" w:color="auto"/>
                  </w:tcBorders>
                  <w:shd w:val="clear" w:color="auto" w:fill="auto"/>
                  <w:noWrap/>
                  <w:vAlign w:val="bottom"/>
                </w:tcPr>
                <w:p w14:paraId="5AAF72B3" w14:textId="71F23C71" w:rsidR="001807FC" w:rsidRPr="0034341E" w:rsidRDefault="00984624" w:rsidP="001807FC">
                  <w:pPr>
                    <w:spacing w:after="0" w:line="240" w:lineRule="auto"/>
                    <w:jc w:val="center"/>
                    <w:rPr>
                      <w:rFonts w:ascii="Arial" w:hAnsi="Arial" w:cs="Arial"/>
                      <w:sz w:val="20"/>
                      <w:szCs w:val="20"/>
                      <w:lang w:val="sr-Cyrl-RS"/>
                    </w:rPr>
                  </w:pPr>
                  <w:r>
                    <w:rPr>
                      <w:rFonts w:ascii="Arial" w:hAnsi="Arial" w:cs="Arial"/>
                      <w:sz w:val="20"/>
                      <w:szCs w:val="20"/>
                      <w:lang w:val="sr-Cyrl-RS"/>
                    </w:rPr>
                    <w:t>1</w:t>
                  </w:r>
                  <w:r w:rsidR="001807FC">
                    <w:rPr>
                      <w:rFonts w:ascii="Arial" w:hAnsi="Arial" w:cs="Arial"/>
                      <w:sz w:val="20"/>
                      <w:szCs w:val="20"/>
                      <w:lang w:val="sr-Cyrl-RS"/>
                    </w:rPr>
                    <w:t>(ком)</w:t>
                  </w:r>
                </w:p>
              </w:tc>
              <w:tc>
                <w:tcPr>
                  <w:tcW w:w="579" w:type="dxa"/>
                  <w:tcBorders>
                    <w:top w:val="nil"/>
                    <w:left w:val="nil"/>
                    <w:bottom w:val="single" w:sz="4" w:space="0" w:color="auto"/>
                    <w:right w:val="single" w:sz="4" w:space="0" w:color="auto"/>
                  </w:tcBorders>
                  <w:shd w:val="clear" w:color="auto" w:fill="auto"/>
                  <w:noWrap/>
                  <w:vAlign w:val="bottom"/>
                </w:tcPr>
                <w:p w14:paraId="17D01BF7" w14:textId="4CB2F402" w:rsidR="001807FC" w:rsidRPr="00A170CD" w:rsidRDefault="00984624" w:rsidP="001807FC">
                  <w:pPr>
                    <w:spacing w:after="0" w:line="240" w:lineRule="auto"/>
                    <w:jc w:val="center"/>
                    <w:rPr>
                      <w:rFonts w:ascii="Arial" w:hAnsi="Arial" w:cs="Arial"/>
                      <w:sz w:val="20"/>
                      <w:szCs w:val="20"/>
                      <w:lang w:val="sr-Cyrl-RS"/>
                    </w:rPr>
                  </w:pPr>
                  <w:r>
                    <w:rPr>
                      <w:rFonts w:ascii="Arial" w:hAnsi="Arial" w:cs="Arial"/>
                      <w:sz w:val="20"/>
                      <w:szCs w:val="20"/>
                      <w:lang w:val="sr-Cyrl-RS"/>
                    </w:rPr>
                    <w:t>1</w:t>
                  </w:r>
                </w:p>
              </w:tc>
              <w:tc>
                <w:tcPr>
                  <w:tcW w:w="628" w:type="dxa"/>
                  <w:tcBorders>
                    <w:top w:val="nil"/>
                    <w:left w:val="nil"/>
                    <w:bottom w:val="single" w:sz="4" w:space="0" w:color="auto"/>
                    <w:right w:val="single" w:sz="4" w:space="0" w:color="auto"/>
                  </w:tcBorders>
                  <w:shd w:val="clear" w:color="auto" w:fill="auto"/>
                  <w:noWrap/>
                  <w:vAlign w:val="bottom"/>
                </w:tcPr>
                <w:p w14:paraId="25CD8B87" w14:textId="77777777" w:rsidR="001807FC" w:rsidRPr="0034341E" w:rsidRDefault="001807FC" w:rsidP="001807FC">
                  <w:pPr>
                    <w:spacing w:after="0" w:line="240" w:lineRule="auto"/>
                    <w:jc w:val="center"/>
                    <w:rPr>
                      <w:rFonts w:ascii="Arial" w:hAnsi="Arial" w:cs="Arial"/>
                      <w:sz w:val="20"/>
                      <w:szCs w:val="20"/>
                      <w:lang w:val="sr-Cyrl-CS"/>
                    </w:rPr>
                  </w:pPr>
                  <w:r w:rsidRPr="0034341E">
                    <w:rPr>
                      <w:rFonts w:ascii="Arial" w:hAnsi="Arial" w:cs="Arial"/>
                      <w:sz w:val="20"/>
                      <w:szCs w:val="20"/>
                      <w:lang w:val="sr-Cyrl-CS"/>
                    </w:rPr>
                    <w:t>ОП</w:t>
                  </w:r>
                </w:p>
              </w:tc>
              <w:tc>
                <w:tcPr>
                  <w:tcW w:w="628" w:type="dxa"/>
                  <w:tcBorders>
                    <w:top w:val="nil"/>
                    <w:left w:val="nil"/>
                    <w:bottom w:val="single" w:sz="4" w:space="0" w:color="auto"/>
                    <w:right w:val="single" w:sz="4" w:space="0" w:color="auto"/>
                  </w:tcBorders>
                  <w:shd w:val="clear" w:color="auto" w:fill="auto"/>
                  <w:noWrap/>
                  <w:vAlign w:val="bottom"/>
                </w:tcPr>
                <w:p w14:paraId="596E87BE" w14:textId="77777777" w:rsidR="001807FC" w:rsidRPr="0034341E" w:rsidRDefault="001807FC" w:rsidP="001807FC">
                  <w:pPr>
                    <w:spacing w:after="0" w:line="240" w:lineRule="auto"/>
                    <w:jc w:val="center"/>
                    <w:rPr>
                      <w:rFonts w:ascii="Arial" w:hAnsi="Arial" w:cs="Arial"/>
                      <w:sz w:val="20"/>
                      <w:szCs w:val="20"/>
                      <w:lang w:val="sr-Cyrl-CS"/>
                    </w:rPr>
                  </w:pPr>
                  <w:r w:rsidRPr="0034341E">
                    <w:rPr>
                      <w:rFonts w:ascii="Arial" w:hAnsi="Arial" w:cs="Arial"/>
                      <w:sz w:val="20"/>
                      <w:szCs w:val="20"/>
                      <w:lang w:val="sr-Cyrl-CS"/>
                    </w:rPr>
                    <w:t>ИС</w:t>
                  </w:r>
                </w:p>
              </w:tc>
              <w:tc>
                <w:tcPr>
                  <w:tcW w:w="628" w:type="dxa"/>
                  <w:tcBorders>
                    <w:top w:val="nil"/>
                    <w:left w:val="nil"/>
                    <w:bottom w:val="single" w:sz="4" w:space="0" w:color="auto"/>
                    <w:right w:val="single" w:sz="4" w:space="0" w:color="auto"/>
                  </w:tcBorders>
                  <w:shd w:val="clear" w:color="auto" w:fill="auto"/>
                  <w:noWrap/>
                  <w:vAlign w:val="bottom"/>
                </w:tcPr>
                <w:p w14:paraId="005A6BBA" w14:textId="77777777" w:rsidR="001807FC" w:rsidRPr="0034341E" w:rsidRDefault="001807FC" w:rsidP="001807FC">
                  <w:pPr>
                    <w:spacing w:after="0" w:line="240" w:lineRule="auto"/>
                    <w:rPr>
                      <w:rFonts w:ascii="Arial" w:hAnsi="Arial" w:cs="Arial"/>
                      <w:sz w:val="20"/>
                      <w:szCs w:val="20"/>
                      <w:lang w:val="sr-Cyrl-CS"/>
                    </w:rPr>
                  </w:pPr>
                  <w:r w:rsidRPr="0034341E">
                    <w:rPr>
                      <w:rFonts w:ascii="Arial" w:hAnsi="Arial" w:cs="Arial"/>
                      <w:sz w:val="20"/>
                      <w:szCs w:val="20"/>
                      <w:lang w:val="sr-Cyrl-CS"/>
                    </w:rPr>
                    <w:t>НО</w:t>
                  </w:r>
                </w:p>
              </w:tc>
              <w:tc>
                <w:tcPr>
                  <w:tcW w:w="531" w:type="dxa"/>
                  <w:tcBorders>
                    <w:top w:val="nil"/>
                    <w:left w:val="nil"/>
                    <w:bottom w:val="single" w:sz="4" w:space="0" w:color="auto"/>
                    <w:right w:val="single" w:sz="4" w:space="0" w:color="auto"/>
                  </w:tcBorders>
                  <w:shd w:val="clear" w:color="auto" w:fill="auto"/>
                  <w:noWrap/>
                  <w:vAlign w:val="bottom"/>
                </w:tcPr>
                <w:p w14:paraId="27E38109" w14:textId="77777777" w:rsidR="001807FC" w:rsidRPr="00352633"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single" w:sz="4" w:space="0" w:color="auto"/>
                  </w:tcBorders>
                  <w:shd w:val="clear" w:color="auto" w:fill="auto"/>
                  <w:noWrap/>
                  <w:vAlign w:val="bottom"/>
                </w:tcPr>
                <w:p w14:paraId="5DD9EE2A" w14:textId="77777777" w:rsidR="001807FC" w:rsidRPr="00352633"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905" w:type="dxa"/>
                  <w:tcBorders>
                    <w:top w:val="nil"/>
                    <w:left w:val="nil"/>
                    <w:bottom w:val="single" w:sz="4" w:space="0" w:color="auto"/>
                    <w:right w:val="single" w:sz="4" w:space="0" w:color="auto"/>
                  </w:tcBorders>
                  <w:shd w:val="clear" w:color="auto" w:fill="auto"/>
                  <w:noWrap/>
                  <w:vAlign w:val="bottom"/>
                </w:tcPr>
                <w:p w14:paraId="0C92BCD1" w14:textId="0C3C90F3" w:rsidR="001807FC" w:rsidRPr="00A170CD" w:rsidRDefault="00984624" w:rsidP="001807FC">
                  <w:pPr>
                    <w:spacing w:after="0" w:line="240" w:lineRule="auto"/>
                    <w:jc w:val="center"/>
                    <w:rPr>
                      <w:rFonts w:ascii="Arial" w:hAnsi="Arial" w:cs="Arial"/>
                      <w:sz w:val="20"/>
                      <w:szCs w:val="20"/>
                      <w:lang w:val="sr-Cyrl-RS"/>
                    </w:rPr>
                  </w:pPr>
                  <w:r>
                    <w:rPr>
                      <w:rFonts w:ascii="Arial" w:hAnsi="Arial" w:cs="Arial"/>
                      <w:sz w:val="20"/>
                      <w:szCs w:val="20"/>
                      <w:lang w:val="sr-Cyrl-RS"/>
                    </w:rPr>
                    <w:t>1</w:t>
                  </w:r>
                </w:p>
              </w:tc>
              <w:tc>
                <w:tcPr>
                  <w:tcW w:w="531" w:type="dxa"/>
                  <w:tcBorders>
                    <w:top w:val="nil"/>
                    <w:left w:val="nil"/>
                    <w:bottom w:val="single" w:sz="4" w:space="0" w:color="auto"/>
                    <w:right w:val="single" w:sz="4" w:space="0" w:color="auto"/>
                  </w:tcBorders>
                  <w:shd w:val="clear" w:color="auto" w:fill="auto"/>
                  <w:noWrap/>
                  <w:vAlign w:val="bottom"/>
                </w:tcPr>
                <w:p w14:paraId="7462658E" w14:textId="77777777" w:rsidR="001807FC" w:rsidRPr="00352633"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double" w:sz="6" w:space="0" w:color="auto"/>
                  </w:tcBorders>
                  <w:shd w:val="clear" w:color="auto" w:fill="auto"/>
                  <w:noWrap/>
                  <w:vAlign w:val="bottom"/>
                </w:tcPr>
                <w:p w14:paraId="7DDEEB4C" w14:textId="77777777" w:rsidR="001807FC" w:rsidRPr="00352633"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r>
            <w:tr w:rsidR="001807FC" w:rsidRPr="0034341E" w14:paraId="297727D4" w14:textId="77777777" w:rsidTr="001807FC">
              <w:trPr>
                <w:trHeight w:val="325"/>
              </w:trPr>
              <w:tc>
                <w:tcPr>
                  <w:tcW w:w="1122" w:type="dxa"/>
                  <w:tcBorders>
                    <w:top w:val="nil"/>
                    <w:left w:val="double" w:sz="6" w:space="0" w:color="auto"/>
                    <w:bottom w:val="double" w:sz="6" w:space="0" w:color="auto"/>
                    <w:right w:val="double" w:sz="6" w:space="0" w:color="auto"/>
                  </w:tcBorders>
                  <w:shd w:val="clear" w:color="auto" w:fill="auto"/>
                  <w:noWrap/>
                  <w:vAlign w:val="center"/>
                </w:tcPr>
                <w:p w14:paraId="4EC9711A" w14:textId="77777777" w:rsidR="001807FC" w:rsidRPr="0034341E" w:rsidRDefault="001807FC" w:rsidP="001807FC">
                  <w:pPr>
                    <w:spacing w:after="0" w:line="240" w:lineRule="auto"/>
                    <w:rPr>
                      <w:rFonts w:ascii="Arial" w:hAnsi="Arial" w:cs="Arial"/>
                      <w:sz w:val="20"/>
                      <w:szCs w:val="20"/>
                      <w:lang w:val="en-GB"/>
                    </w:rPr>
                  </w:pPr>
                  <w:proofErr w:type="spellStart"/>
                  <w:r w:rsidRPr="0034341E">
                    <w:rPr>
                      <w:rFonts w:ascii="Arial" w:hAnsi="Arial" w:cs="Arial"/>
                      <w:sz w:val="20"/>
                      <w:szCs w:val="20"/>
                      <w:lang w:val="en-GB"/>
                    </w:rPr>
                    <w:t>Други</w:t>
                  </w:r>
                  <w:proofErr w:type="spellEnd"/>
                </w:p>
              </w:tc>
              <w:tc>
                <w:tcPr>
                  <w:tcW w:w="892" w:type="dxa"/>
                  <w:tcBorders>
                    <w:top w:val="nil"/>
                    <w:left w:val="nil"/>
                    <w:bottom w:val="single" w:sz="4" w:space="0" w:color="auto"/>
                    <w:right w:val="single" w:sz="4" w:space="0" w:color="auto"/>
                  </w:tcBorders>
                  <w:shd w:val="clear" w:color="auto" w:fill="auto"/>
                  <w:noWrap/>
                  <w:vAlign w:val="bottom"/>
                </w:tcPr>
                <w:p w14:paraId="2104CCE3" w14:textId="7505AB37" w:rsidR="001807FC" w:rsidRPr="0034341E"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(ком)</w:t>
                  </w:r>
                </w:p>
              </w:tc>
              <w:tc>
                <w:tcPr>
                  <w:tcW w:w="579" w:type="dxa"/>
                  <w:tcBorders>
                    <w:top w:val="nil"/>
                    <w:left w:val="nil"/>
                    <w:bottom w:val="single" w:sz="4" w:space="0" w:color="auto"/>
                    <w:right w:val="single" w:sz="4" w:space="0" w:color="auto"/>
                  </w:tcBorders>
                  <w:shd w:val="clear" w:color="auto" w:fill="auto"/>
                  <w:noWrap/>
                  <w:vAlign w:val="bottom"/>
                </w:tcPr>
                <w:p w14:paraId="5034DD28" w14:textId="48382B8F" w:rsidR="001807FC" w:rsidRPr="00A170CD" w:rsidRDefault="001807FC" w:rsidP="001807FC">
                  <w:pPr>
                    <w:spacing w:after="0" w:line="240" w:lineRule="auto"/>
                    <w:rPr>
                      <w:rFonts w:ascii="Arial" w:hAnsi="Arial" w:cs="Arial"/>
                      <w:sz w:val="20"/>
                      <w:szCs w:val="20"/>
                      <w:lang w:val="sr-Cyrl-RS"/>
                    </w:rPr>
                  </w:pPr>
                  <w:r>
                    <w:rPr>
                      <w:rFonts w:ascii="Arial" w:hAnsi="Arial" w:cs="Arial"/>
                      <w:sz w:val="20"/>
                      <w:szCs w:val="20"/>
                      <w:lang w:val="sr-Cyrl-RS"/>
                    </w:rPr>
                    <w:t xml:space="preserve">  </w:t>
                  </w:r>
                  <w:r w:rsidR="00984624">
                    <w:rPr>
                      <w:rFonts w:ascii="Arial" w:hAnsi="Arial" w:cs="Arial"/>
                      <w:sz w:val="20"/>
                      <w:szCs w:val="20"/>
                      <w:lang w:val="sr-Cyrl-RS"/>
                    </w:rPr>
                    <w:t>1</w:t>
                  </w:r>
                </w:p>
              </w:tc>
              <w:tc>
                <w:tcPr>
                  <w:tcW w:w="628" w:type="dxa"/>
                  <w:tcBorders>
                    <w:top w:val="nil"/>
                    <w:left w:val="nil"/>
                    <w:bottom w:val="single" w:sz="4" w:space="0" w:color="auto"/>
                    <w:right w:val="single" w:sz="4" w:space="0" w:color="auto"/>
                  </w:tcBorders>
                  <w:shd w:val="clear" w:color="auto" w:fill="auto"/>
                  <w:noWrap/>
                  <w:vAlign w:val="bottom"/>
                </w:tcPr>
                <w:p w14:paraId="17152652" w14:textId="04579D18" w:rsidR="001807FC" w:rsidRPr="00A170CD" w:rsidRDefault="00984624" w:rsidP="001807FC">
                  <w:pPr>
                    <w:spacing w:after="0" w:line="240" w:lineRule="auto"/>
                    <w:jc w:val="center"/>
                    <w:rPr>
                      <w:rFonts w:ascii="Arial" w:hAnsi="Arial" w:cs="Arial"/>
                      <w:sz w:val="20"/>
                      <w:szCs w:val="20"/>
                      <w:lang w:val="sr-Cyrl-RS"/>
                    </w:rPr>
                  </w:pPr>
                  <w:r>
                    <w:rPr>
                      <w:rFonts w:ascii="Arial" w:hAnsi="Arial" w:cs="Arial"/>
                      <w:sz w:val="20"/>
                      <w:szCs w:val="20"/>
                      <w:lang w:val="sr-Cyrl-RS"/>
                    </w:rPr>
                    <w:t>0</w:t>
                  </w:r>
                </w:p>
              </w:tc>
              <w:tc>
                <w:tcPr>
                  <w:tcW w:w="628" w:type="dxa"/>
                  <w:tcBorders>
                    <w:top w:val="nil"/>
                    <w:left w:val="nil"/>
                    <w:bottom w:val="single" w:sz="4" w:space="0" w:color="auto"/>
                    <w:right w:val="single" w:sz="4" w:space="0" w:color="auto"/>
                  </w:tcBorders>
                  <w:shd w:val="clear" w:color="auto" w:fill="auto"/>
                  <w:noWrap/>
                  <w:vAlign w:val="bottom"/>
                </w:tcPr>
                <w:p w14:paraId="216BC2A6" w14:textId="1290B16D" w:rsidR="001807FC" w:rsidRPr="0034341E" w:rsidRDefault="000A3281"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628" w:type="dxa"/>
                  <w:tcBorders>
                    <w:top w:val="nil"/>
                    <w:left w:val="nil"/>
                    <w:bottom w:val="single" w:sz="4" w:space="0" w:color="auto"/>
                    <w:right w:val="single" w:sz="4" w:space="0" w:color="auto"/>
                  </w:tcBorders>
                  <w:shd w:val="clear" w:color="auto" w:fill="auto"/>
                  <w:noWrap/>
                  <w:vAlign w:val="bottom"/>
                </w:tcPr>
                <w:p w14:paraId="3E17303F" w14:textId="77777777" w:rsidR="001807FC" w:rsidRPr="0034341E"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single" w:sz="4" w:space="0" w:color="auto"/>
                  </w:tcBorders>
                  <w:shd w:val="clear" w:color="auto" w:fill="auto"/>
                  <w:noWrap/>
                  <w:vAlign w:val="bottom"/>
                </w:tcPr>
                <w:p w14:paraId="1AA2C7D7" w14:textId="77777777" w:rsidR="001807FC" w:rsidRPr="0076453F"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single" w:sz="4" w:space="0" w:color="auto"/>
                  </w:tcBorders>
                  <w:shd w:val="clear" w:color="auto" w:fill="auto"/>
                  <w:noWrap/>
                  <w:vAlign w:val="bottom"/>
                </w:tcPr>
                <w:p w14:paraId="71D94C9B" w14:textId="77777777" w:rsidR="001807FC" w:rsidRPr="0076453F"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905" w:type="dxa"/>
                  <w:tcBorders>
                    <w:top w:val="nil"/>
                    <w:left w:val="nil"/>
                    <w:bottom w:val="single" w:sz="4" w:space="0" w:color="auto"/>
                    <w:right w:val="single" w:sz="4" w:space="0" w:color="auto"/>
                  </w:tcBorders>
                  <w:shd w:val="clear" w:color="auto" w:fill="auto"/>
                  <w:noWrap/>
                  <w:vAlign w:val="bottom"/>
                </w:tcPr>
                <w:p w14:paraId="385CDDC8" w14:textId="14A2405C" w:rsidR="001807FC" w:rsidRPr="00A170CD" w:rsidRDefault="00984624" w:rsidP="001807FC">
                  <w:pPr>
                    <w:spacing w:after="0" w:line="240" w:lineRule="auto"/>
                    <w:jc w:val="center"/>
                    <w:rPr>
                      <w:rFonts w:ascii="Arial" w:hAnsi="Arial" w:cs="Arial"/>
                      <w:sz w:val="20"/>
                      <w:szCs w:val="20"/>
                      <w:lang w:val="sr-Cyrl-RS"/>
                    </w:rPr>
                  </w:pPr>
                  <w:r>
                    <w:rPr>
                      <w:rFonts w:ascii="Arial" w:hAnsi="Arial" w:cs="Arial"/>
                      <w:sz w:val="20"/>
                      <w:szCs w:val="20"/>
                      <w:lang w:val="sr-Cyrl-RS"/>
                    </w:rPr>
                    <w:t>0</w:t>
                  </w:r>
                </w:p>
              </w:tc>
              <w:tc>
                <w:tcPr>
                  <w:tcW w:w="531" w:type="dxa"/>
                  <w:tcBorders>
                    <w:top w:val="nil"/>
                    <w:left w:val="nil"/>
                    <w:bottom w:val="single" w:sz="4" w:space="0" w:color="auto"/>
                    <w:right w:val="single" w:sz="4" w:space="0" w:color="auto"/>
                  </w:tcBorders>
                  <w:shd w:val="clear" w:color="auto" w:fill="auto"/>
                  <w:noWrap/>
                  <w:vAlign w:val="center"/>
                </w:tcPr>
                <w:p w14:paraId="5DB504B7" w14:textId="77777777" w:rsidR="001807FC" w:rsidRPr="0076453F"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double" w:sz="6" w:space="0" w:color="auto"/>
                  </w:tcBorders>
                  <w:shd w:val="clear" w:color="auto" w:fill="auto"/>
                  <w:noWrap/>
                  <w:vAlign w:val="bottom"/>
                </w:tcPr>
                <w:p w14:paraId="0482D021" w14:textId="77777777" w:rsidR="001807FC" w:rsidRPr="0076453F"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r>
            <w:tr w:rsidR="001807FC" w:rsidRPr="0034341E" w14:paraId="2254FA2F" w14:textId="77777777" w:rsidTr="001807FC">
              <w:trPr>
                <w:trHeight w:val="325"/>
              </w:trPr>
              <w:tc>
                <w:tcPr>
                  <w:tcW w:w="1122" w:type="dxa"/>
                  <w:tcBorders>
                    <w:top w:val="nil"/>
                    <w:left w:val="double" w:sz="6" w:space="0" w:color="auto"/>
                    <w:bottom w:val="double" w:sz="6" w:space="0" w:color="auto"/>
                    <w:right w:val="double" w:sz="6" w:space="0" w:color="auto"/>
                  </w:tcBorders>
                  <w:shd w:val="clear" w:color="auto" w:fill="auto"/>
                  <w:noWrap/>
                  <w:vAlign w:val="center"/>
                </w:tcPr>
                <w:p w14:paraId="5B3FBF70" w14:textId="77777777" w:rsidR="001807FC" w:rsidRPr="0034341E" w:rsidRDefault="001807FC" w:rsidP="001807FC">
                  <w:pPr>
                    <w:spacing w:after="0" w:line="240" w:lineRule="auto"/>
                    <w:rPr>
                      <w:rFonts w:ascii="Arial" w:hAnsi="Arial" w:cs="Arial"/>
                      <w:sz w:val="20"/>
                      <w:szCs w:val="20"/>
                      <w:lang w:val="en-GB"/>
                    </w:rPr>
                  </w:pPr>
                  <w:proofErr w:type="spellStart"/>
                  <w:r w:rsidRPr="0034341E">
                    <w:rPr>
                      <w:rFonts w:ascii="Arial" w:hAnsi="Arial" w:cs="Arial"/>
                      <w:sz w:val="20"/>
                      <w:szCs w:val="20"/>
                      <w:lang w:val="en-GB"/>
                    </w:rPr>
                    <w:t>Трећи</w:t>
                  </w:r>
                  <w:proofErr w:type="spellEnd"/>
                </w:p>
              </w:tc>
              <w:tc>
                <w:tcPr>
                  <w:tcW w:w="892" w:type="dxa"/>
                  <w:tcBorders>
                    <w:top w:val="nil"/>
                    <w:left w:val="nil"/>
                    <w:bottom w:val="single" w:sz="4" w:space="0" w:color="auto"/>
                    <w:right w:val="single" w:sz="4" w:space="0" w:color="auto"/>
                  </w:tcBorders>
                  <w:shd w:val="clear" w:color="auto" w:fill="auto"/>
                  <w:noWrap/>
                  <w:vAlign w:val="bottom"/>
                </w:tcPr>
                <w:p w14:paraId="37A01A35" w14:textId="77777777" w:rsidR="001807FC" w:rsidRPr="0034341E" w:rsidRDefault="001807FC" w:rsidP="001807FC">
                  <w:pPr>
                    <w:spacing w:after="0" w:line="240" w:lineRule="auto"/>
                    <w:jc w:val="center"/>
                    <w:rPr>
                      <w:rFonts w:ascii="Arial" w:hAnsi="Arial" w:cs="Arial"/>
                      <w:sz w:val="20"/>
                      <w:szCs w:val="20"/>
                      <w:lang w:val="sr-Cyrl-CS"/>
                    </w:rPr>
                  </w:pPr>
                  <w:r>
                    <w:rPr>
                      <w:rFonts w:ascii="Arial" w:hAnsi="Arial" w:cs="Arial"/>
                      <w:sz w:val="20"/>
                      <w:szCs w:val="20"/>
                      <w:lang w:val="sr-Cyrl-CS"/>
                    </w:rPr>
                    <w:t>1(ком)</w:t>
                  </w:r>
                </w:p>
              </w:tc>
              <w:tc>
                <w:tcPr>
                  <w:tcW w:w="579" w:type="dxa"/>
                  <w:tcBorders>
                    <w:top w:val="nil"/>
                    <w:left w:val="nil"/>
                    <w:bottom w:val="single" w:sz="4" w:space="0" w:color="auto"/>
                    <w:right w:val="single" w:sz="4" w:space="0" w:color="auto"/>
                  </w:tcBorders>
                  <w:shd w:val="clear" w:color="auto" w:fill="auto"/>
                  <w:noWrap/>
                  <w:vAlign w:val="bottom"/>
                </w:tcPr>
                <w:p w14:paraId="141A3A06" w14:textId="1E285D3F" w:rsidR="001807FC" w:rsidRPr="0034341E" w:rsidRDefault="00984624" w:rsidP="001807FC">
                  <w:pPr>
                    <w:spacing w:after="0" w:line="240" w:lineRule="auto"/>
                    <w:jc w:val="center"/>
                    <w:rPr>
                      <w:rFonts w:ascii="Arial" w:hAnsi="Arial" w:cs="Arial"/>
                      <w:sz w:val="20"/>
                      <w:szCs w:val="20"/>
                      <w:lang w:val="sr-Cyrl-CS"/>
                    </w:rPr>
                  </w:pPr>
                  <w:r>
                    <w:rPr>
                      <w:rFonts w:ascii="Arial" w:hAnsi="Arial" w:cs="Arial"/>
                      <w:sz w:val="20"/>
                      <w:szCs w:val="20"/>
                      <w:lang w:val="sr-Cyrl-CS"/>
                    </w:rPr>
                    <w:t>1</w:t>
                  </w:r>
                </w:p>
              </w:tc>
              <w:tc>
                <w:tcPr>
                  <w:tcW w:w="628" w:type="dxa"/>
                  <w:tcBorders>
                    <w:top w:val="nil"/>
                    <w:left w:val="nil"/>
                    <w:bottom w:val="single" w:sz="4" w:space="0" w:color="auto"/>
                    <w:right w:val="single" w:sz="4" w:space="0" w:color="auto"/>
                  </w:tcBorders>
                  <w:shd w:val="clear" w:color="auto" w:fill="auto"/>
                  <w:noWrap/>
                  <w:vAlign w:val="bottom"/>
                </w:tcPr>
                <w:p w14:paraId="4D30B8B1" w14:textId="1C922F86" w:rsidR="001807FC" w:rsidRPr="00A170CD" w:rsidRDefault="00984624" w:rsidP="001807FC">
                  <w:pPr>
                    <w:spacing w:after="0" w:line="240" w:lineRule="auto"/>
                    <w:jc w:val="center"/>
                    <w:rPr>
                      <w:rFonts w:ascii="Arial" w:hAnsi="Arial" w:cs="Arial"/>
                      <w:sz w:val="20"/>
                      <w:szCs w:val="20"/>
                      <w:lang w:val="sr-Cyrl-RS"/>
                    </w:rPr>
                  </w:pPr>
                  <w:r>
                    <w:rPr>
                      <w:rFonts w:ascii="Arial" w:hAnsi="Arial" w:cs="Arial"/>
                      <w:sz w:val="20"/>
                      <w:szCs w:val="20"/>
                      <w:lang w:val="sr-Cyrl-RS"/>
                    </w:rPr>
                    <w:t>1</w:t>
                  </w:r>
                </w:p>
              </w:tc>
              <w:tc>
                <w:tcPr>
                  <w:tcW w:w="628" w:type="dxa"/>
                  <w:tcBorders>
                    <w:top w:val="nil"/>
                    <w:left w:val="nil"/>
                    <w:bottom w:val="single" w:sz="4" w:space="0" w:color="auto"/>
                    <w:right w:val="single" w:sz="4" w:space="0" w:color="auto"/>
                  </w:tcBorders>
                  <w:shd w:val="clear" w:color="auto" w:fill="auto"/>
                  <w:noWrap/>
                  <w:vAlign w:val="bottom"/>
                </w:tcPr>
                <w:p w14:paraId="612A4733" w14:textId="420289BC" w:rsidR="001807FC" w:rsidRPr="0034341E" w:rsidRDefault="00984624" w:rsidP="001807FC">
                  <w:pPr>
                    <w:spacing w:after="0" w:line="240" w:lineRule="auto"/>
                    <w:jc w:val="center"/>
                    <w:rPr>
                      <w:rFonts w:ascii="Arial" w:hAnsi="Arial" w:cs="Arial"/>
                      <w:sz w:val="20"/>
                      <w:szCs w:val="20"/>
                      <w:lang w:val="sr-Cyrl-CS"/>
                    </w:rPr>
                  </w:pPr>
                  <w:r>
                    <w:rPr>
                      <w:rFonts w:ascii="Arial" w:hAnsi="Arial" w:cs="Arial"/>
                      <w:sz w:val="20"/>
                      <w:szCs w:val="20"/>
                      <w:lang w:val="sr-Cyrl-CS"/>
                    </w:rPr>
                    <w:t>/</w:t>
                  </w:r>
                </w:p>
              </w:tc>
              <w:tc>
                <w:tcPr>
                  <w:tcW w:w="628" w:type="dxa"/>
                  <w:tcBorders>
                    <w:top w:val="nil"/>
                    <w:left w:val="nil"/>
                    <w:bottom w:val="single" w:sz="4" w:space="0" w:color="auto"/>
                    <w:right w:val="single" w:sz="4" w:space="0" w:color="auto"/>
                  </w:tcBorders>
                  <w:shd w:val="clear" w:color="auto" w:fill="auto"/>
                  <w:noWrap/>
                  <w:vAlign w:val="bottom"/>
                </w:tcPr>
                <w:p w14:paraId="2DFA54C2" w14:textId="77777777" w:rsidR="001807FC" w:rsidRPr="00E4487E" w:rsidRDefault="001807FC" w:rsidP="001807FC">
                  <w:pPr>
                    <w:spacing w:after="0" w:line="240" w:lineRule="auto"/>
                    <w:jc w:val="center"/>
                    <w:rPr>
                      <w:rFonts w:ascii="Arial" w:hAnsi="Arial" w:cs="Arial"/>
                      <w:sz w:val="20"/>
                      <w:szCs w:val="20"/>
                    </w:rPr>
                  </w:pPr>
                  <w:r>
                    <w:rPr>
                      <w:rFonts w:ascii="Arial" w:hAnsi="Arial" w:cs="Arial"/>
                      <w:sz w:val="20"/>
                      <w:szCs w:val="20"/>
                    </w:rPr>
                    <w:t>/</w:t>
                  </w:r>
                </w:p>
              </w:tc>
              <w:tc>
                <w:tcPr>
                  <w:tcW w:w="531" w:type="dxa"/>
                  <w:tcBorders>
                    <w:top w:val="nil"/>
                    <w:left w:val="nil"/>
                    <w:bottom w:val="single" w:sz="4" w:space="0" w:color="auto"/>
                    <w:right w:val="single" w:sz="4" w:space="0" w:color="auto"/>
                  </w:tcBorders>
                  <w:shd w:val="clear" w:color="auto" w:fill="auto"/>
                  <w:noWrap/>
                  <w:vAlign w:val="bottom"/>
                </w:tcPr>
                <w:p w14:paraId="77925929" w14:textId="77777777" w:rsidR="001807FC" w:rsidRPr="0034341E" w:rsidRDefault="001807FC" w:rsidP="001807FC">
                  <w:pPr>
                    <w:spacing w:after="0" w:line="240" w:lineRule="auto"/>
                    <w:jc w:val="center"/>
                    <w:rPr>
                      <w:rFonts w:ascii="Arial" w:hAnsi="Arial" w:cs="Arial"/>
                      <w:sz w:val="20"/>
                      <w:szCs w:val="20"/>
                      <w:lang w:val="sr-Cyrl-CS"/>
                    </w:rPr>
                  </w:pPr>
                  <w:r>
                    <w:rPr>
                      <w:rFonts w:ascii="Arial" w:hAnsi="Arial" w:cs="Arial"/>
                      <w:sz w:val="20"/>
                      <w:szCs w:val="20"/>
                      <w:lang w:val="sr-Cyrl-CS"/>
                    </w:rPr>
                    <w:t>/</w:t>
                  </w:r>
                </w:p>
              </w:tc>
              <w:tc>
                <w:tcPr>
                  <w:tcW w:w="531" w:type="dxa"/>
                  <w:tcBorders>
                    <w:top w:val="nil"/>
                    <w:left w:val="nil"/>
                    <w:bottom w:val="single" w:sz="4" w:space="0" w:color="auto"/>
                    <w:right w:val="single" w:sz="4" w:space="0" w:color="auto"/>
                  </w:tcBorders>
                  <w:shd w:val="clear" w:color="auto" w:fill="auto"/>
                  <w:noWrap/>
                  <w:vAlign w:val="bottom"/>
                </w:tcPr>
                <w:p w14:paraId="44736D0F" w14:textId="77777777" w:rsidR="001807FC" w:rsidRPr="0034341E" w:rsidRDefault="001807FC" w:rsidP="001807FC">
                  <w:pPr>
                    <w:spacing w:after="0" w:line="240" w:lineRule="auto"/>
                    <w:jc w:val="center"/>
                    <w:rPr>
                      <w:rFonts w:ascii="Arial" w:hAnsi="Arial" w:cs="Arial"/>
                      <w:sz w:val="20"/>
                      <w:szCs w:val="20"/>
                      <w:lang w:val="sr-Cyrl-CS"/>
                    </w:rPr>
                  </w:pPr>
                  <w:r>
                    <w:rPr>
                      <w:rFonts w:ascii="Arial" w:hAnsi="Arial" w:cs="Arial"/>
                      <w:sz w:val="20"/>
                      <w:szCs w:val="20"/>
                      <w:lang w:val="sr-Cyrl-CS"/>
                    </w:rPr>
                    <w:t>/</w:t>
                  </w:r>
                </w:p>
              </w:tc>
              <w:tc>
                <w:tcPr>
                  <w:tcW w:w="905" w:type="dxa"/>
                  <w:tcBorders>
                    <w:top w:val="nil"/>
                    <w:left w:val="nil"/>
                    <w:bottom w:val="single" w:sz="4" w:space="0" w:color="auto"/>
                    <w:right w:val="single" w:sz="4" w:space="0" w:color="auto"/>
                  </w:tcBorders>
                  <w:shd w:val="clear" w:color="auto" w:fill="auto"/>
                  <w:noWrap/>
                  <w:vAlign w:val="bottom"/>
                </w:tcPr>
                <w:p w14:paraId="1B2BB956" w14:textId="04D9EF24" w:rsidR="001807FC" w:rsidRPr="00A170CD" w:rsidRDefault="00417C46" w:rsidP="001807FC">
                  <w:pPr>
                    <w:spacing w:after="0" w:line="240" w:lineRule="auto"/>
                    <w:jc w:val="center"/>
                    <w:rPr>
                      <w:rFonts w:ascii="Arial" w:hAnsi="Arial" w:cs="Arial"/>
                      <w:sz w:val="20"/>
                      <w:szCs w:val="20"/>
                      <w:lang w:val="sr-Cyrl-RS"/>
                    </w:rPr>
                  </w:pPr>
                  <w:r>
                    <w:rPr>
                      <w:rFonts w:ascii="Arial" w:hAnsi="Arial" w:cs="Arial"/>
                      <w:sz w:val="20"/>
                      <w:szCs w:val="20"/>
                      <w:lang w:val="sr-Cyrl-RS"/>
                    </w:rPr>
                    <w:t>1</w:t>
                  </w:r>
                </w:p>
              </w:tc>
              <w:tc>
                <w:tcPr>
                  <w:tcW w:w="531" w:type="dxa"/>
                  <w:tcBorders>
                    <w:top w:val="nil"/>
                    <w:left w:val="nil"/>
                    <w:bottom w:val="single" w:sz="4" w:space="0" w:color="auto"/>
                    <w:right w:val="single" w:sz="4" w:space="0" w:color="auto"/>
                  </w:tcBorders>
                  <w:shd w:val="clear" w:color="auto" w:fill="auto"/>
                  <w:noWrap/>
                  <w:vAlign w:val="center"/>
                </w:tcPr>
                <w:p w14:paraId="7771C665" w14:textId="77777777" w:rsidR="001807FC" w:rsidRPr="00352633"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double" w:sz="6" w:space="0" w:color="auto"/>
                  </w:tcBorders>
                  <w:shd w:val="clear" w:color="auto" w:fill="auto"/>
                  <w:noWrap/>
                  <w:vAlign w:val="bottom"/>
                </w:tcPr>
                <w:p w14:paraId="62D50CB2" w14:textId="77777777" w:rsidR="001807FC" w:rsidRPr="00352633"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r>
            <w:tr w:rsidR="001807FC" w:rsidRPr="0034341E" w14:paraId="6BDC5BD0" w14:textId="77777777" w:rsidTr="001807FC">
              <w:trPr>
                <w:trHeight w:val="352"/>
              </w:trPr>
              <w:tc>
                <w:tcPr>
                  <w:tcW w:w="1122" w:type="dxa"/>
                  <w:tcBorders>
                    <w:top w:val="nil"/>
                    <w:left w:val="double" w:sz="6" w:space="0" w:color="auto"/>
                    <w:bottom w:val="single" w:sz="4" w:space="0" w:color="auto"/>
                    <w:right w:val="double" w:sz="6" w:space="0" w:color="auto"/>
                  </w:tcBorders>
                  <w:shd w:val="clear" w:color="auto" w:fill="auto"/>
                  <w:noWrap/>
                  <w:vAlign w:val="center"/>
                </w:tcPr>
                <w:p w14:paraId="310E97AB" w14:textId="77777777" w:rsidR="001807FC" w:rsidRPr="0076453F" w:rsidRDefault="001807FC" w:rsidP="001807FC">
                  <w:pPr>
                    <w:spacing w:after="0" w:line="240" w:lineRule="auto"/>
                    <w:rPr>
                      <w:rFonts w:ascii="Arial" w:hAnsi="Arial" w:cs="Arial"/>
                      <w:sz w:val="20"/>
                      <w:szCs w:val="20"/>
                      <w:lang w:val="sr-Cyrl-RS"/>
                    </w:rPr>
                  </w:pPr>
                  <w:proofErr w:type="spellStart"/>
                  <w:r w:rsidRPr="0034341E">
                    <w:rPr>
                      <w:rFonts w:ascii="Arial" w:hAnsi="Arial" w:cs="Arial"/>
                      <w:sz w:val="20"/>
                      <w:szCs w:val="20"/>
                      <w:lang w:val="en-GB"/>
                    </w:rPr>
                    <w:t>Четврти</w:t>
                  </w:r>
                  <w:proofErr w:type="spellEnd"/>
                  <w:r>
                    <w:rPr>
                      <w:rFonts w:ascii="Arial" w:hAnsi="Arial" w:cs="Arial"/>
                      <w:sz w:val="20"/>
                      <w:szCs w:val="20"/>
                      <w:lang w:val="sr-Cyrl-RS"/>
                    </w:rPr>
                    <w:t xml:space="preserve"> </w:t>
                  </w:r>
                </w:p>
              </w:tc>
              <w:tc>
                <w:tcPr>
                  <w:tcW w:w="892" w:type="dxa"/>
                  <w:tcBorders>
                    <w:top w:val="nil"/>
                    <w:left w:val="nil"/>
                    <w:bottom w:val="single" w:sz="4" w:space="0" w:color="auto"/>
                    <w:right w:val="single" w:sz="4" w:space="0" w:color="auto"/>
                  </w:tcBorders>
                  <w:shd w:val="clear" w:color="auto" w:fill="auto"/>
                  <w:noWrap/>
                  <w:vAlign w:val="bottom"/>
                </w:tcPr>
                <w:p w14:paraId="17DD569C" w14:textId="75865A08" w:rsidR="001807FC" w:rsidRPr="0034341E" w:rsidRDefault="00984624" w:rsidP="001807FC">
                  <w:pPr>
                    <w:spacing w:after="0" w:line="240" w:lineRule="auto"/>
                    <w:jc w:val="center"/>
                    <w:rPr>
                      <w:rFonts w:ascii="Arial" w:hAnsi="Arial" w:cs="Arial"/>
                      <w:sz w:val="20"/>
                      <w:szCs w:val="20"/>
                      <w:lang w:val="sr-Cyrl-RS"/>
                    </w:rPr>
                  </w:pPr>
                  <w:r>
                    <w:rPr>
                      <w:rFonts w:ascii="Arial" w:hAnsi="Arial" w:cs="Arial"/>
                      <w:sz w:val="20"/>
                      <w:szCs w:val="20"/>
                      <w:lang w:val="sr-Cyrl-RS"/>
                    </w:rPr>
                    <w:t>1</w:t>
                  </w:r>
                  <w:r w:rsidR="001807FC">
                    <w:rPr>
                      <w:rFonts w:ascii="Arial" w:hAnsi="Arial" w:cs="Arial"/>
                      <w:sz w:val="20"/>
                      <w:szCs w:val="20"/>
                      <w:lang w:val="sr-Cyrl-RS"/>
                    </w:rPr>
                    <w:t>(ком)</w:t>
                  </w:r>
                </w:p>
              </w:tc>
              <w:tc>
                <w:tcPr>
                  <w:tcW w:w="579" w:type="dxa"/>
                  <w:tcBorders>
                    <w:top w:val="nil"/>
                    <w:left w:val="nil"/>
                    <w:bottom w:val="single" w:sz="4" w:space="0" w:color="auto"/>
                    <w:right w:val="single" w:sz="4" w:space="0" w:color="auto"/>
                  </w:tcBorders>
                  <w:shd w:val="clear" w:color="auto" w:fill="auto"/>
                  <w:noWrap/>
                  <w:vAlign w:val="bottom"/>
                </w:tcPr>
                <w:p w14:paraId="21507032" w14:textId="1A363509" w:rsidR="001807FC" w:rsidRPr="00564E7C" w:rsidRDefault="000A3281" w:rsidP="001807FC">
                  <w:pPr>
                    <w:spacing w:after="0" w:line="240" w:lineRule="auto"/>
                    <w:jc w:val="center"/>
                    <w:rPr>
                      <w:rFonts w:ascii="Arial" w:hAnsi="Arial" w:cs="Arial"/>
                      <w:sz w:val="20"/>
                      <w:szCs w:val="20"/>
                      <w:lang w:val="sr-Cyrl-RS"/>
                    </w:rPr>
                  </w:pPr>
                  <w:r>
                    <w:rPr>
                      <w:rFonts w:ascii="Arial" w:hAnsi="Arial" w:cs="Arial"/>
                      <w:sz w:val="20"/>
                      <w:szCs w:val="20"/>
                      <w:lang w:val="sr-Cyrl-RS"/>
                    </w:rPr>
                    <w:t>1</w:t>
                  </w:r>
                </w:p>
              </w:tc>
              <w:tc>
                <w:tcPr>
                  <w:tcW w:w="628" w:type="dxa"/>
                  <w:tcBorders>
                    <w:top w:val="nil"/>
                    <w:left w:val="nil"/>
                    <w:bottom w:val="single" w:sz="4" w:space="0" w:color="auto"/>
                    <w:right w:val="single" w:sz="4" w:space="0" w:color="auto"/>
                  </w:tcBorders>
                  <w:shd w:val="clear" w:color="auto" w:fill="auto"/>
                  <w:noWrap/>
                  <w:vAlign w:val="bottom"/>
                </w:tcPr>
                <w:p w14:paraId="25ECF99E" w14:textId="7AE5C50A" w:rsidR="001807FC" w:rsidRPr="0034341E" w:rsidRDefault="00984624" w:rsidP="001807FC">
                  <w:pPr>
                    <w:spacing w:after="0" w:line="240" w:lineRule="auto"/>
                    <w:jc w:val="center"/>
                    <w:rPr>
                      <w:rFonts w:ascii="Arial" w:hAnsi="Arial" w:cs="Arial"/>
                      <w:sz w:val="20"/>
                      <w:szCs w:val="20"/>
                      <w:lang w:val="sr-Cyrl-CS"/>
                    </w:rPr>
                  </w:pPr>
                  <w:r>
                    <w:rPr>
                      <w:rFonts w:ascii="Arial" w:hAnsi="Arial" w:cs="Arial"/>
                      <w:sz w:val="20"/>
                      <w:szCs w:val="20"/>
                      <w:lang w:val="sr-Cyrl-CS"/>
                    </w:rPr>
                    <w:t>/</w:t>
                  </w:r>
                </w:p>
              </w:tc>
              <w:tc>
                <w:tcPr>
                  <w:tcW w:w="628" w:type="dxa"/>
                  <w:tcBorders>
                    <w:top w:val="nil"/>
                    <w:left w:val="nil"/>
                    <w:bottom w:val="single" w:sz="4" w:space="0" w:color="auto"/>
                    <w:right w:val="single" w:sz="4" w:space="0" w:color="auto"/>
                  </w:tcBorders>
                  <w:shd w:val="clear" w:color="auto" w:fill="auto"/>
                  <w:noWrap/>
                  <w:vAlign w:val="bottom"/>
                </w:tcPr>
                <w:p w14:paraId="0F30F8DE" w14:textId="2EAE5B53" w:rsidR="001807FC" w:rsidRPr="00A170CD" w:rsidRDefault="00984624" w:rsidP="001807FC">
                  <w:pPr>
                    <w:spacing w:after="0" w:line="240" w:lineRule="auto"/>
                    <w:jc w:val="center"/>
                    <w:rPr>
                      <w:rFonts w:ascii="Arial" w:hAnsi="Arial" w:cs="Arial"/>
                      <w:sz w:val="20"/>
                      <w:szCs w:val="20"/>
                      <w:lang w:val="sr-Cyrl-RS"/>
                    </w:rPr>
                  </w:pPr>
                  <w:r>
                    <w:rPr>
                      <w:rFonts w:ascii="Arial" w:hAnsi="Arial" w:cs="Arial"/>
                      <w:sz w:val="20"/>
                      <w:szCs w:val="20"/>
                      <w:lang w:val="sr-Cyrl-RS"/>
                    </w:rPr>
                    <w:t>1</w:t>
                  </w:r>
                </w:p>
              </w:tc>
              <w:tc>
                <w:tcPr>
                  <w:tcW w:w="628" w:type="dxa"/>
                  <w:tcBorders>
                    <w:top w:val="nil"/>
                    <w:left w:val="nil"/>
                    <w:bottom w:val="single" w:sz="4" w:space="0" w:color="auto"/>
                    <w:right w:val="single" w:sz="4" w:space="0" w:color="auto"/>
                  </w:tcBorders>
                  <w:shd w:val="clear" w:color="auto" w:fill="auto"/>
                  <w:noWrap/>
                  <w:vAlign w:val="bottom"/>
                </w:tcPr>
                <w:p w14:paraId="64C827A6" w14:textId="77777777" w:rsidR="001807FC" w:rsidRPr="0034341E" w:rsidRDefault="001807FC" w:rsidP="001807FC">
                  <w:pPr>
                    <w:spacing w:after="0" w:line="240" w:lineRule="auto"/>
                    <w:jc w:val="center"/>
                    <w:rPr>
                      <w:rFonts w:ascii="Arial" w:hAnsi="Arial" w:cs="Arial"/>
                      <w:sz w:val="20"/>
                      <w:szCs w:val="20"/>
                      <w:lang w:val="sr-Cyrl-CS"/>
                    </w:rPr>
                  </w:pPr>
                  <w:r>
                    <w:rPr>
                      <w:rFonts w:ascii="Arial" w:hAnsi="Arial" w:cs="Arial"/>
                      <w:sz w:val="20"/>
                      <w:szCs w:val="20"/>
                      <w:lang w:val="sr-Cyrl-CS"/>
                    </w:rPr>
                    <w:t>/</w:t>
                  </w:r>
                </w:p>
              </w:tc>
              <w:tc>
                <w:tcPr>
                  <w:tcW w:w="531" w:type="dxa"/>
                  <w:tcBorders>
                    <w:top w:val="nil"/>
                    <w:left w:val="nil"/>
                    <w:bottom w:val="single" w:sz="4" w:space="0" w:color="auto"/>
                    <w:right w:val="single" w:sz="4" w:space="0" w:color="auto"/>
                  </w:tcBorders>
                  <w:shd w:val="clear" w:color="auto" w:fill="auto"/>
                  <w:noWrap/>
                  <w:vAlign w:val="bottom"/>
                </w:tcPr>
                <w:p w14:paraId="6DA604B0" w14:textId="77777777" w:rsidR="001807FC" w:rsidRPr="0034341E"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single" w:sz="4" w:space="0" w:color="auto"/>
                  </w:tcBorders>
                  <w:shd w:val="clear" w:color="auto" w:fill="auto"/>
                  <w:noWrap/>
                  <w:vAlign w:val="bottom"/>
                </w:tcPr>
                <w:p w14:paraId="150EB7AC" w14:textId="77777777" w:rsidR="001807FC" w:rsidRPr="0076453F"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905" w:type="dxa"/>
                  <w:tcBorders>
                    <w:top w:val="nil"/>
                    <w:left w:val="nil"/>
                    <w:bottom w:val="single" w:sz="4" w:space="0" w:color="auto"/>
                    <w:right w:val="single" w:sz="4" w:space="0" w:color="auto"/>
                  </w:tcBorders>
                  <w:shd w:val="clear" w:color="auto" w:fill="auto"/>
                  <w:noWrap/>
                  <w:vAlign w:val="bottom"/>
                </w:tcPr>
                <w:p w14:paraId="70A8EBF7" w14:textId="2E0398C9" w:rsidR="001807FC" w:rsidRPr="00564E7C" w:rsidRDefault="000A3281" w:rsidP="001807FC">
                  <w:pPr>
                    <w:spacing w:after="0" w:line="240" w:lineRule="auto"/>
                    <w:jc w:val="center"/>
                    <w:rPr>
                      <w:rFonts w:ascii="Arial" w:hAnsi="Arial" w:cs="Arial"/>
                      <w:sz w:val="20"/>
                      <w:szCs w:val="20"/>
                      <w:lang w:val="sr-Cyrl-RS"/>
                    </w:rPr>
                  </w:pPr>
                  <w:r>
                    <w:rPr>
                      <w:rFonts w:ascii="Arial" w:hAnsi="Arial" w:cs="Arial"/>
                      <w:sz w:val="20"/>
                      <w:szCs w:val="20"/>
                      <w:lang w:val="sr-Cyrl-RS"/>
                    </w:rPr>
                    <w:t>1</w:t>
                  </w:r>
                </w:p>
              </w:tc>
              <w:tc>
                <w:tcPr>
                  <w:tcW w:w="531" w:type="dxa"/>
                  <w:tcBorders>
                    <w:top w:val="nil"/>
                    <w:left w:val="nil"/>
                    <w:bottom w:val="single" w:sz="4" w:space="0" w:color="auto"/>
                    <w:right w:val="single" w:sz="4" w:space="0" w:color="auto"/>
                  </w:tcBorders>
                  <w:shd w:val="clear" w:color="auto" w:fill="auto"/>
                  <w:noWrap/>
                  <w:vAlign w:val="center"/>
                </w:tcPr>
                <w:p w14:paraId="1B716290" w14:textId="77777777" w:rsidR="001807FC" w:rsidRPr="0076453F"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double" w:sz="6" w:space="0" w:color="auto"/>
                  </w:tcBorders>
                  <w:shd w:val="clear" w:color="auto" w:fill="auto"/>
                  <w:noWrap/>
                  <w:vAlign w:val="bottom"/>
                </w:tcPr>
                <w:p w14:paraId="67DEDD4A" w14:textId="77777777" w:rsidR="001807FC" w:rsidRPr="0076453F"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r>
            <w:tr w:rsidR="001807FC" w:rsidRPr="0034341E" w14:paraId="2EA7E54F" w14:textId="77777777" w:rsidTr="001807FC">
              <w:trPr>
                <w:trHeight w:val="473"/>
              </w:trPr>
              <w:tc>
                <w:tcPr>
                  <w:tcW w:w="1122" w:type="dxa"/>
                  <w:tcBorders>
                    <w:top w:val="single" w:sz="4" w:space="0" w:color="auto"/>
                    <w:left w:val="double" w:sz="6" w:space="0" w:color="auto"/>
                    <w:bottom w:val="double" w:sz="6" w:space="0" w:color="auto"/>
                    <w:right w:val="double" w:sz="6" w:space="0" w:color="auto"/>
                  </w:tcBorders>
                  <w:shd w:val="clear" w:color="auto" w:fill="auto"/>
                  <w:noWrap/>
                  <w:vAlign w:val="center"/>
                </w:tcPr>
                <w:p w14:paraId="7FBB2508" w14:textId="77777777" w:rsidR="001807FC" w:rsidRPr="0076453F" w:rsidRDefault="001807FC" w:rsidP="001807FC">
                  <w:pPr>
                    <w:spacing w:after="0" w:line="240" w:lineRule="auto"/>
                    <w:rPr>
                      <w:rFonts w:ascii="Arial" w:hAnsi="Arial" w:cs="Arial"/>
                      <w:sz w:val="20"/>
                      <w:szCs w:val="20"/>
                    </w:rPr>
                  </w:pPr>
                  <w:r>
                    <w:rPr>
                      <w:rFonts w:ascii="Arial" w:hAnsi="Arial" w:cs="Arial"/>
                      <w:sz w:val="20"/>
                      <w:szCs w:val="20"/>
                      <w:lang w:val="sr-Cyrl-RS"/>
                    </w:rPr>
                    <w:t xml:space="preserve">Вучак </w:t>
                  </w:r>
                  <w:r>
                    <w:rPr>
                      <w:rFonts w:ascii="Arial" w:hAnsi="Arial" w:cs="Arial"/>
                      <w:sz w:val="20"/>
                      <w:szCs w:val="20"/>
                    </w:rPr>
                    <w:t>IV</w:t>
                  </w:r>
                </w:p>
              </w:tc>
              <w:tc>
                <w:tcPr>
                  <w:tcW w:w="892" w:type="dxa"/>
                  <w:tcBorders>
                    <w:top w:val="single" w:sz="4" w:space="0" w:color="auto"/>
                    <w:left w:val="nil"/>
                    <w:bottom w:val="single" w:sz="4" w:space="0" w:color="auto"/>
                    <w:right w:val="single" w:sz="4" w:space="0" w:color="auto"/>
                  </w:tcBorders>
                  <w:shd w:val="clear" w:color="auto" w:fill="auto"/>
                  <w:noWrap/>
                  <w:vAlign w:val="bottom"/>
                </w:tcPr>
                <w:p w14:paraId="4988A874" w14:textId="77777777" w:rsidR="001807FC" w:rsidRPr="0034341E" w:rsidRDefault="001807FC" w:rsidP="001807FC">
                  <w:pPr>
                    <w:spacing w:after="0" w:line="240" w:lineRule="auto"/>
                    <w:rPr>
                      <w:rFonts w:ascii="Arial" w:hAnsi="Arial" w:cs="Arial"/>
                      <w:sz w:val="20"/>
                      <w:szCs w:val="20"/>
                      <w:lang w:val="sr-Cyrl-CS"/>
                    </w:rPr>
                  </w:pPr>
                  <w:r>
                    <w:rPr>
                      <w:rFonts w:ascii="Arial" w:hAnsi="Arial" w:cs="Arial"/>
                      <w:sz w:val="20"/>
                      <w:szCs w:val="20"/>
                      <w:lang w:val="sr-Cyrl-CS"/>
                    </w:rPr>
                    <w:t>0</w:t>
                  </w:r>
                </w:p>
              </w:tc>
              <w:tc>
                <w:tcPr>
                  <w:tcW w:w="579" w:type="dxa"/>
                  <w:tcBorders>
                    <w:top w:val="single" w:sz="4" w:space="0" w:color="auto"/>
                    <w:left w:val="nil"/>
                    <w:bottom w:val="single" w:sz="4" w:space="0" w:color="auto"/>
                    <w:right w:val="single" w:sz="4" w:space="0" w:color="auto"/>
                  </w:tcBorders>
                  <w:shd w:val="clear" w:color="auto" w:fill="auto"/>
                  <w:noWrap/>
                  <w:vAlign w:val="bottom"/>
                </w:tcPr>
                <w:p w14:paraId="1AB3506C" w14:textId="77777777" w:rsidR="001807FC" w:rsidRPr="00746752" w:rsidRDefault="001807FC" w:rsidP="001807FC">
                  <w:pPr>
                    <w:spacing w:after="0" w:line="240" w:lineRule="auto"/>
                    <w:rPr>
                      <w:rFonts w:ascii="Arial" w:hAnsi="Arial" w:cs="Arial"/>
                      <w:sz w:val="20"/>
                      <w:szCs w:val="20"/>
                      <w:lang w:val="sr-Cyrl-RS"/>
                    </w:rPr>
                  </w:pPr>
                  <w:r>
                    <w:rPr>
                      <w:rFonts w:ascii="Arial" w:hAnsi="Arial" w:cs="Arial"/>
                      <w:sz w:val="20"/>
                      <w:szCs w:val="20"/>
                      <w:lang w:val="sr-Cyrl-RS"/>
                    </w:rPr>
                    <w:t>0</w:t>
                  </w:r>
                </w:p>
              </w:tc>
              <w:tc>
                <w:tcPr>
                  <w:tcW w:w="628" w:type="dxa"/>
                  <w:tcBorders>
                    <w:top w:val="single" w:sz="4" w:space="0" w:color="auto"/>
                    <w:left w:val="nil"/>
                    <w:bottom w:val="single" w:sz="4" w:space="0" w:color="auto"/>
                    <w:right w:val="single" w:sz="4" w:space="0" w:color="auto"/>
                  </w:tcBorders>
                  <w:shd w:val="clear" w:color="auto" w:fill="auto"/>
                  <w:noWrap/>
                  <w:vAlign w:val="bottom"/>
                </w:tcPr>
                <w:p w14:paraId="6C20F063" w14:textId="77777777" w:rsidR="001807FC" w:rsidRPr="0076453F" w:rsidRDefault="001807FC" w:rsidP="001807FC">
                  <w:pPr>
                    <w:spacing w:after="0" w:line="240" w:lineRule="auto"/>
                    <w:jc w:val="center"/>
                    <w:rPr>
                      <w:rFonts w:ascii="Arial" w:hAnsi="Arial" w:cs="Arial"/>
                      <w:sz w:val="20"/>
                      <w:szCs w:val="20"/>
                      <w:lang w:val="sr-Cyrl-RS"/>
                    </w:rPr>
                  </w:pPr>
                  <w:r>
                    <w:rPr>
                      <w:rFonts w:ascii="Arial" w:hAnsi="Arial" w:cs="Arial"/>
                      <w:sz w:val="20"/>
                      <w:szCs w:val="20"/>
                    </w:rPr>
                    <w:t>/</w:t>
                  </w:r>
                </w:p>
              </w:tc>
              <w:tc>
                <w:tcPr>
                  <w:tcW w:w="628" w:type="dxa"/>
                  <w:tcBorders>
                    <w:top w:val="single" w:sz="4" w:space="0" w:color="auto"/>
                    <w:left w:val="nil"/>
                    <w:bottom w:val="single" w:sz="4" w:space="0" w:color="auto"/>
                    <w:right w:val="single" w:sz="4" w:space="0" w:color="auto"/>
                  </w:tcBorders>
                  <w:shd w:val="clear" w:color="auto" w:fill="auto"/>
                  <w:noWrap/>
                  <w:vAlign w:val="bottom"/>
                </w:tcPr>
                <w:p w14:paraId="46B2E5CC" w14:textId="638E78B2" w:rsidR="001807FC" w:rsidRPr="0034341E" w:rsidRDefault="00377E9B" w:rsidP="001807FC">
                  <w:pPr>
                    <w:spacing w:after="0" w:line="240" w:lineRule="auto"/>
                    <w:rPr>
                      <w:rFonts w:ascii="Arial" w:hAnsi="Arial" w:cs="Arial"/>
                      <w:sz w:val="20"/>
                      <w:szCs w:val="20"/>
                      <w:lang w:val="sr-Cyrl-CS"/>
                    </w:rPr>
                  </w:pPr>
                  <w:r>
                    <w:rPr>
                      <w:rFonts w:ascii="Arial" w:hAnsi="Arial" w:cs="Arial"/>
                      <w:sz w:val="20"/>
                      <w:szCs w:val="20"/>
                      <w:lang w:val="sr-Cyrl-CS"/>
                    </w:rPr>
                    <w:t xml:space="preserve">  </w:t>
                  </w:r>
                  <w:r w:rsidR="001807FC">
                    <w:rPr>
                      <w:rFonts w:ascii="Arial" w:hAnsi="Arial" w:cs="Arial"/>
                      <w:sz w:val="20"/>
                      <w:szCs w:val="20"/>
                      <w:lang w:val="sr-Cyrl-CS"/>
                    </w:rPr>
                    <w:t>/</w:t>
                  </w:r>
                </w:p>
              </w:tc>
              <w:tc>
                <w:tcPr>
                  <w:tcW w:w="628" w:type="dxa"/>
                  <w:tcBorders>
                    <w:top w:val="single" w:sz="4" w:space="0" w:color="auto"/>
                    <w:left w:val="nil"/>
                    <w:bottom w:val="single" w:sz="4" w:space="0" w:color="auto"/>
                    <w:right w:val="single" w:sz="4" w:space="0" w:color="auto"/>
                  </w:tcBorders>
                  <w:shd w:val="clear" w:color="auto" w:fill="auto"/>
                  <w:noWrap/>
                  <w:vAlign w:val="bottom"/>
                </w:tcPr>
                <w:p w14:paraId="5826A93C" w14:textId="29C3451C" w:rsidR="001807FC" w:rsidRPr="0034341E" w:rsidRDefault="00377E9B" w:rsidP="001807FC">
                  <w:pPr>
                    <w:spacing w:after="0" w:line="240" w:lineRule="auto"/>
                    <w:rPr>
                      <w:rFonts w:ascii="Arial" w:hAnsi="Arial" w:cs="Arial"/>
                      <w:sz w:val="20"/>
                      <w:szCs w:val="20"/>
                      <w:lang w:val="sr-Cyrl-RS"/>
                    </w:rPr>
                  </w:pPr>
                  <w:r>
                    <w:rPr>
                      <w:rFonts w:ascii="Arial" w:hAnsi="Arial" w:cs="Arial"/>
                      <w:sz w:val="20"/>
                      <w:szCs w:val="20"/>
                      <w:lang w:val="sr-Cyrl-RS"/>
                    </w:rPr>
                    <w:t xml:space="preserve">  </w:t>
                  </w:r>
                  <w:r w:rsidR="001807FC">
                    <w:rPr>
                      <w:rFonts w:ascii="Arial" w:hAnsi="Arial" w:cs="Arial"/>
                      <w:sz w:val="20"/>
                      <w:szCs w:val="20"/>
                      <w:lang w:val="sr-Cyrl-RS"/>
                    </w:rPr>
                    <w:t>/</w:t>
                  </w:r>
                </w:p>
              </w:tc>
              <w:tc>
                <w:tcPr>
                  <w:tcW w:w="531" w:type="dxa"/>
                  <w:tcBorders>
                    <w:top w:val="single" w:sz="4" w:space="0" w:color="auto"/>
                    <w:left w:val="nil"/>
                    <w:bottom w:val="single" w:sz="4" w:space="0" w:color="auto"/>
                    <w:right w:val="single" w:sz="4" w:space="0" w:color="auto"/>
                  </w:tcBorders>
                  <w:shd w:val="clear" w:color="auto" w:fill="auto"/>
                  <w:noWrap/>
                  <w:vAlign w:val="bottom"/>
                </w:tcPr>
                <w:p w14:paraId="5E3752BD" w14:textId="77777777" w:rsidR="001807FC" w:rsidRPr="0034341E"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single" w:sz="4" w:space="0" w:color="auto"/>
                    <w:left w:val="nil"/>
                    <w:bottom w:val="single" w:sz="4" w:space="0" w:color="auto"/>
                    <w:right w:val="single" w:sz="4" w:space="0" w:color="auto"/>
                  </w:tcBorders>
                  <w:shd w:val="clear" w:color="auto" w:fill="auto"/>
                  <w:noWrap/>
                  <w:vAlign w:val="bottom"/>
                </w:tcPr>
                <w:p w14:paraId="0B6E04BD" w14:textId="77777777" w:rsidR="001807FC" w:rsidRPr="0034341E"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905" w:type="dxa"/>
                  <w:tcBorders>
                    <w:top w:val="single" w:sz="4" w:space="0" w:color="auto"/>
                    <w:left w:val="nil"/>
                    <w:bottom w:val="single" w:sz="4" w:space="0" w:color="auto"/>
                    <w:right w:val="single" w:sz="4" w:space="0" w:color="auto"/>
                  </w:tcBorders>
                  <w:shd w:val="clear" w:color="auto" w:fill="auto"/>
                  <w:noWrap/>
                  <w:vAlign w:val="bottom"/>
                </w:tcPr>
                <w:p w14:paraId="16B8859A" w14:textId="77777777" w:rsidR="001807FC" w:rsidRPr="0034341E" w:rsidRDefault="001807FC" w:rsidP="001807FC">
                  <w:pPr>
                    <w:spacing w:after="0" w:line="240" w:lineRule="auto"/>
                    <w:rPr>
                      <w:rFonts w:ascii="Arial" w:hAnsi="Arial" w:cs="Arial"/>
                      <w:sz w:val="20"/>
                      <w:szCs w:val="20"/>
                      <w:lang w:val="sr-Cyrl-CS"/>
                    </w:rPr>
                  </w:pPr>
                  <w:r>
                    <w:rPr>
                      <w:rFonts w:ascii="Arial" w:hAnsi="Arial" w:cs="Arial"/>
                      <w:sz w:val="20"/>
                      <w:szCs w:val="20"/>
                      <w:lang w:val="sr-Cyrl-CS"/>
                    </w:rPr>
                    <w:t xml:space="preserve">     0</w:t>
                  </w:r>
                </w:p>
              </w:tc>
              <w:tc>
                <w:tcPr>
                  <w:tcW w:w="531" w:type="dxa"/>
                  <w:tcBorders>
                    <w:top w:val="single" w:sz="4" w:space="0" w:color="auto"/>
                    <w:left w:val="nil"/>
                    <w:bottom w:val="single" w:sz="4" w:space="0" w:color="auto"/>
                    <w:right w:val="single" w:sz="4" w:space="0" w:color="auto"/>
                  </w:tcBorders>
                  <w:shd w:val="clear" w:color="auto" w:fill="auto"/>
                  <w:noWrap/>
                  <w:vAlign w:val="center"/>
                </w:tcPr>
                <w:p w14:paraId="3FEA2E9A" w14:textId="77777777" w:rsidR="001807FC" w:rsidRPr="0076453F"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single" w:sz="4" w:space="0" w:color="auto"/>
                    <w:left w:val="nil"/>
                    <w:bottom w:val="single" w:sz="4" w:space="0" w:color="auto"/>
                    <w:right w:val="double" w:sz="6" w:space="0" w:color="auto"/>
                  </w:tcBorders>
                  <w:shd w:val="clear" w:color="auto" w:fill="auto"/>
                  <w:noWrap/>
                  <w:vAlign w:val="bottom"/>
                </w:tcPr>
                <w:p w14:paraId="160A92A1" w14:textId="77777777" w:rsidR="001807FC" w:rsidRPr="0076453F"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r>
            <w:tr w:rsidR="001807FC" w:rsidRPr="0034341E" w14:paraId="3C764B47" w14:textId="77777777" w:rsidTr="001807FC">
              <w:trPr>
                <w:trHeight w:val="473"/>
              </w:trPr>
              <w:tc>
                <w:tcPr>
                  <w:tcW w:w="1122" w:type="dxa"/>
                  <w:tcBorders>
                    <w:top w:val="single" w:sz="4" w:space="0" w:color="auto"/>
                    <w:left w:val="double" w:sz="6" w:space="0" w:color="auto"/>
                    <w:bottom w:val="double" w:sz="6" w:space="0" w:color="auto"/>
                    <w:right w:val="double" w:sz="6" w:space="0" w:color="auto"/>
                  </w:tcBorders>
                  <w:shd w:val="clear" w:color="auto" w:fill="auto"/>
                  <w:noWrap/>
                  <w:vAlign w:val="center"/>
                </w:tcPr>
                <w:p w14:paraId="7A14D1BA" w14:textId="77777777" w:rsidR="001807FC" w:rsidRPr="0034341E" w:rsidRDefault="001807FC" w:rsidP="001807FC">
                  <w:pPr>
                    <w:spacing w:after="0" w:line="240" w:lineRule="auto"/>
                    <w:rPr>
                      <w:rFonts w:ascii="Arial" w:hAnsi="Arial" w:cs="Arial"/>
                      <w:sz w:val="20"/>
                      <w:szCs w:val="20"/>
                      <w:lang w:val="sr-Cyrl-RS"/>
                    </w:rPr>
                  </w:pPr>
                </w:p>
                <w:p w14:paraId="0BBEB819" w14:textId="77777777" w:rsidR="001807FC" w:rsidRPr="0076453F" w:rsidRDefault="001807FC" w:rsidP="001807FC">
                  <w:pPr>
                    <w:spacing w:after="0" w:line="240" w:lineRule="auto"/>
                    <w:rPr>
                      <w:rFonts w:ascii="Arial" w:hAnsi="Arial" w:cs="Arial"/>
                      <w:sz w:val="20"/>
                      <w:szCs w:val="20"/>
                    </w:rPr>
                  </w:pPr>
                  <w:r w:rsidRPr="0034341E">
                    <w:rPr>
                      <w:rFonts w:ascii="Arial" w:hAnsi="Arial" w:cs="Arial"/>
                      <w:sz w:val="20"/>
                      <w:szCs w:val="20"/>
                      <w:lang w:val="sr-Cyrl-CS"/>
                    </w:rPr>
                    <w:t>Вучак</w:t>
                  </w:r>
                  <w:r>
                    <w:rPr>
                      <w:rFonts w:ascii="Arial" w:hAnsi="Arial" w:cs="Arial"/>
                      <w:sz w:val="20"/>
                      <w:szCs w:val="20"/>
                    </w:rPr>
                    <w:t xml:space="preserve"> I-IV</w:t>
                  </w:r>
                </w:p>
              </w:tc>
              <w:tc>
                <w:tcPr>
                  <w:tcW w:w="892" w:type="dxa"/>
                  <w:tcBorders>
                    <w:top w:val="single" w:sz="4" w:space="0" w:color="auto"/>
                    <w:left w:val="nil"/>
                    <w:bottom w:val="single" w:sz="4" w:space="0" w:color="auto"/>
                    <w:right w:val="single" w:sz="4" w:space="0" w:color="auto"/>
                  </w:tcBorders>
                  <w:shd w:val="clear" w:color="auto" w:fill="auto"/>
                  <w:noWrap/>
                  <w:vAlign w:val="bottom"/>
                </w:tcPr>
                <w:p w14:paraId="2EA93D5F" w14:textId="28A5EA51" w:rsidR="001807FC" w:rsidRPr="0034341E" w:rsidRDefault="001807FC" w:rsidP="001807FC">
                  <w:pPr>
                    <w:spacing w:after="0" w:line="240" w:lineRule="auto"/>
                    <w:rPr>
                      <w:rFonts w:ascii="Arial" w:hAnsi="Arial" w:cs="Arial"/>
                      <w:sz w:val="20"/>
                      <w:szCs w:val="20"/>
                      <w:lang w:val="sr-Cyrl-CS"/>
                    </w:rPr>
                  </w:pPr>
                  <w:r w:rsidRPr="0034341E">
                    <w:rPr>
                      <w:rFonts w:ascii="Arial" w:hAnsi="Arial" w:cs="Arial"/>
                      <w:sz w:val="20"/>
                      <w:szCs w:val="20"/>
                      <w:lang w:val="sr-Cyrl-CS"/>
                    </w:rPr>
                    <w:t xml:space="preserve"> </w:t>
                  </w:r>
                  <w:r w:rsidR="00984624">
                    <w:rPr>
                      <w:rFonts w:ascii="Arial" w:hAnsi="Arial" w:cs="Arial"/>
                      <w:sz w:val="20"/>
                      <w:szCs w:val="20"/>
                      <w:lang w:val="sr-Cyrl-CS"/>
                    </w:rPr>
                    <w:t>1</w:t>
                  </w:r>
                </w:p>
              </w:tc>
              <w:tc>
                <w:tcPr>
                  <w:tcW w:w="579" w:type="dxa"/>
                  <w:tcBorders>
                    <w:top w:val="single" w:sz="4" w:space="0" w:color="auto"/>
                    <w:left w:val="nil"/>
                    <w:bottom w:val="single" w:sz="4" w:space="0" w:color="auto"/>
                    <w:right w:val="single" w:sz="4" w:space="0" w:color="auto"/>
                  </w:tcBorders>
                  <w:shd w:val="clear" w:color="auto" w:fill="auto"/>
                  <w:noWrap/>
                  <w:vAlign w:val="bottom"/>
                </w:tcPr>
                <w:p w14:paraId="2DA43862" w14:textId="2313AFAB" w:rsidR="001807FC" w:rsidRPr="0034341E" w:rsidRDefault="001807FC" w:rsidP="001807FC">
                  <w:pPr>
                    <w:spacing w:after="0" w:line="240" w:lineRule="auto"/>
                    <w:rPr>
                      <w:rFonts w:ascii="Arial" w:hAnsi="Arial" w:cs="Arial"/>
                      <w:sz w:val="20"/>
                      <w:szCs w:val="20"/>
                      <w:lang w:val="sr-Cyrl-CS"/>
                    </w:rPr>
                  </w:pPr>
                  <w:r>
                    <w:rPr>
                      <w:rFonts w:ascii="Arial" w:hAnsi="Arial" w:cs="Arial"/>
                      <w:sz w:val="20"/>
                      <w:szCs w:val="20"/>
                      <w:lang w:val="sr-Cyrl-CS"/>
                    </w:rPr>
                    <w:t xml:space="preserve">  </w:t>
                  </w:r>
                  <w:r w:rsidR="00984624">
                    <w:rPr>
                      <w:rFonts w:ascii="Arial" w:hAnsi="Arial" w:cs="Arial"/>
                      <w:sz w:val="20"/>
                      <w:szCs w:val="20"/>
                      <w:lang w:val="sr-Cyrl-CS"/>
                    </w:rPr>
                    <w:t>3</w:t>
                  </w:r>
                </w:p>
              </w:tc>
              <w:tc>
                <w:tcPr>
                  <w:tcW w:w="628" w:type="dxa"/>
                  <w:tcBorders>
                    <w:top w:val="single" w:sz="4" w:space="0" w:color="auto"/>
                    <w:left w:val="nil"/>
                    <w:bottom w:val="single" w:sz="4" w:space="0" w:color="auto"/>
                    <w:right w:val="single" w:sz="4" w:space="0" w:color="auto"/>
                  </w:tcBorders>
                  <w:shd w:val="clear" w:color="auto" w:fill="auto"/>
                  <w:noWrap/>
                  <w:vAlign w:val="bottom"/>
                </w:tcPr>
                <w:p w14:paraId="1013DD66" w14:textId="77777777" w:rsidR="001807FC" w:rsidRPr="0034341E"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628" w:type="dxa"/>
                  <w:tcBorders>
                    <w:top w:val="single" w:sz="4" w:space="0" w:color="auto"/>
                    <w:left w:val="nil"/>
                    <w:bottom w:val="single" w:sz="4" w:space="0" w:color="auto"/>
                    <w:right w:val="single" w:sz="4" w:space="0" w:color="auto"/>
                  </w:tcBorders>
                  <w:shd w:val="clear" w:color="auto" w:fill="auto"/>
                  <w:noWrap/>
                  <w:vAlign w:val="bottom"/>
                </w:tcPr>
                <w:p w14:paraId="652144B4" w14:textId="77777777" w:rsidR="001807FC" w:rsidRPr="0034341E" w:rsidRDefault="001807FC" w:rsidP="001807FC">
                  <w:pPr>
                    <w:spacing w:after="0" w:line="240" w:lineRule="auto"/>
                    <w:rPr>
                      <w:rFonts w:ascii="Arial" w:hAnsi="Arial" w:cs="Arial"/>
                      <w:sz w:val="20"/>
                      <w:szCs w:val="20"/>
                      <w:lang w:val="sr-Cyrl-RS"/>
                    </w:rPr>
                  </w:pPr>
                  <w:r w:rsidRPr="0034341E">
                    <w:rPr>
                      <w:rFonts w:ascii="Arial" w:hAnsi="Arial" w:cs="Arial"/>
                      <w:sz w:val="20"/>
                      <w:szCs w:val="20"/>
                      <w:lang w:val="sr-Cyrl-CS"/>
                    </w:rPr>
                    <w:t xml:space="preserve">  </w:t>
                  </w:r>
                  <w:r>
                    <w:rPr>
                      <w:rFonts w:ascii="Arial" w:hAnsi="Arial" w:cs="Arial"/>
                      <w:sz w:val="20"/>
                      <w:szCs w:val="20"/>
                      <w:lang w:val="sr-Cyrl-RS"/>
                    </w:rPr>
                    <w:t>/</w:t>
                  </w:r>
                </w:p>
              </w:tc>
              <w:tc>
                <w:tcPr>
                  <w:tcW w:w="628" w:type="dxa"/>
                  <w:tcBorders>
                    <w:top w:val="single" w:sz="4" w:space="0" w:color="auto"/>
                    <w:left w:val="nil"/>
                    <w:bottom w:val="single" w:sz="4" w:space="0" w:color="auto"/>
                    <w:right w:val="single" w:sz="4" w:space="0" w:color="auto"/>
                  </w:tcBorders>
                  <w:shd w:val="clear" w:color="auto" w:fill="auto"/>
                  <w:noWrap/>
                  <w:vAlign w:val="bottom"/>
                </w:tcPr>
                <w:p w14:paraId="4855A580" w14:textId="77777777" w:rsidR="001807FC" w:rsidRPr="0034341E"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single" w:sz="4" w:space="0" w:color="auto"/>
                    <w:left w:val="nil"/>
                    <w:bottom w:val="single" w:sz="4" w:space="0" w:color="auto"/>
                    <w:right w:val="single" w:sz="4" w:space="0" w:color="auto"/>
                  </w:tcBorders>
                  <w:shd w:val="clear" w:color="auto" w:fill="auto"/>
                  <w:noWrap/>
                  <w:vAlign w:val="bottom"/>
                </w:tcPr>
                <w:p w14:paraId="18BAFFDC" w14:textId="77777777" w:rsidR="001807FC" w:rsidRPr="0034341E"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single" w:sz="4" w:space="0" w:color="auto"/>
                    <w:left w:val="nil"/>
                    <w:bottom w:val="single" w:sz="4" w:space="0" w:color="auto"/>
                    <w:right w:val="single" w:sz="4" w:space="0" w:color="auto"/>
                  </w:tcBorders>
                  <w:shd w:val="clear" w:color="auto" w:fill="auto"/>
                  <w:noWrap/>
                  <w:vAlign w:val="bottom"/>
                </w:tcPr>
                <w:p w14:paraId="58F66506" w14:textId="77777777" w:rsidR="001807FC" w:rsidRPr="0034341E"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905" w:type="dxa"/>
                  <w:tcBorders>
                    <w:top w:val="single" w:sz="4" w:space="0" w:color="auto"/>
                    <w:left w:val="nil"/>
                    <w:bottom w:val="single" w:sz="4" w:space="0" w:color="auto"/>
                    <w:right w:val="single" w:sz="4" w:space="0" w:color="auto"/>
                  </w:tcBorders>
                  <w:shd w:val="clear" w:color="auto" w:fill="auto"/>
                  <w:noWrap/>
                  <w:vAlign w:val="bottom"/>
                </w:tcPr>
                <w:p w14:paraId="7F8E89AB" w14:textId="77777777" w:rsidR="001807FC" w:rsidRPr="0034341E" w:rsidRDefault="001807FC" w:rsidP="001807FC">
                  <w:pPr>
                    <w:spacing w:after="0" w:line="240" w:lineRule="auto"/>
                    <w:rPr>
                      <w:rFonts w:ascii="Arial" w:hAnsi="Arial" w:cs="Arial"/>
                      <w:sz w:val="20"/>
                      <w:szCs w:val="20"/>
                      <w:lang w:val="sr-Cyrl-CS"/>
                    </w:rPr>
                  </w:pPr>
                  <w:r>
                    <w:rPr>
                      <w:rFonts w:ascii="Arial" w:hAnsi="Arial" w:cs="Arial"/>
                      <w:sz w:val="20"/>
                      <w:szCs w:val="20"/>
                      <w:lang w:val="sr-Cyrl-CS"/>
                    </w:rPr>
                    <w:t xml:space="preserve">     0</w:t>
                  </w:r>
                </w:p>
              </w:tc>
              <w:tc>
                <w:tcPr>
                  <w:tcW w:w="531" w:type="dxa"/>
                  <w:tcBorders>
                    <w:top w:val="single" w:sz="4" w:space="0" w:color="auto"/>
                    <w:left w:val="nil"/>
                    <w:bottom w:val="single" w:sz="4" w:space="0" w:color="auto"/>
                    <w:right w:val="single" w:sz="4" w:space="0" w:color="auto"/>
                  </w:tcBorders>
                  <w:shd w:val="clear" w:color="auto" w:fill="auto"/>
                  <w:noWrap/>
                  <w:vAlign w:val="center"/>
                </w:tcPr>
                <w:p w14:paraId="1A4453F1" w14:textId="77777777" w:rsidR="001807FC" w:rsidRPr="00746752"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single" w:sz="4" w:space="0" w:color="auto"/>
                    <w:left w:val="nil"/>
                    <w:bottom w:val="single" w:sz="4" w:space="0" w:color="auto"/>
                    <w:right w:val="double" w:sz="6" w:space="0" w:color="auto"/>
                  </w:tcBorders>
                  <w:shd w:val="clear" w:color="auto" w:fill="auto"/>
                  <w:noWrap/>
                  <w:vAlign w:val="bottom"/>
                </w:tcPr>
                <w:p w14:paraId="4A5510E7" w14:textId="77777777" w:rsidR="001807FC" w:rsidRPr="00746752"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r>
            <w:tr w:rsidR="001807FC" w:rsidRPr="0034341E" w14:paraId="50563781" w14:textId="77777777" w:rsidTr="001807FC">
              <w:trPr>
                <w:trHeight w:val="325"/>
              </w:trPr>
              <w:tc>
                <w:tcPr>
                  <w:tcW w:w="1122" w:type="dxa"/>
                  <w:tcBorders>
                    <w:top w:val="nil"/>
                    <w:left w:val="double" w:sz="6" w:space="0" w:color="auto"/>
                    <w:bottom w:val="double" w:sz="6" w:space="0" w:color="auto"/>
                    <w:right w:val="double" w:sz="6" w:space="0" w:color="auto"/>
                  </w:tcBorders>
                  <w:shd w:val="clear" w:color="auto" w:fill="00CCFF"/>
                  <w:noWrap/>
                  <w:vAlign w:val="center"/>
                </w:tcPr>
                <w:p w14:paraId="2132C913" w14:textId="77777777" w:rsidR="001807FC" w:rsidRPr="0034341E" w:rsidRDefault="001807FC" w:rsidP="001807FC">
                  <w:pPr>
                    <w:spacing w:after="0" w:line="240" w:lineRule="auto"/>
                    <w:rPr>
                      <w:rFonts w:ascii="Arial" w:hAnsi="Arial" w:cs="Arial"/>
                      <w:sz w:val="20"/>
                      <w:szCs w:val="20"/>
                      <w:lang w:val="en-GB"/>
                    </w:rPr>
                  </w:pPr>
                  <w:r w:rsidRPr="0034341E">
                    <w:rPr>
                      <w:rFonts w:ascii="Arial" w:hAnsi="Arial" w:cs="Arial"/>
                      <w:sz w:val="20"/>
                      <w:szCs w:val="20"/>
                      <w:lang w:val="en-GB"/>
                    </w:rPr>
                    <w:t>I-IV</w:t>
                  </w:r>
                </w:p>
              </w:tc>
              <w:tc>
                <w:tcPr>
                  <w:tcW w:w="892" w:type="dxa"/>
                  <w:tcBorders>
                    <w:top w:val="nil"/>
                    <w:left w:val="nil"/>
                    <w:bottom w:val="single" w:sz="4" w:space="0" w:color="auto"/>
                    <w:right w:val="single" w:sz="4" w:space="0" w:color="auto"/>
                  </w:tcBorders>
                  <w:shd w:val="clear" w:color="auto" w:fill="00CCFF"/>
                  <w:noWrap/>
                  <w:vAlign w:val="bottom"/>
                </w:tcPr>
                <w:p w14:paraId="34588F0E" w14:textId="77777777" w:rsidR="001807FC" w:rsidRPr="0034341E" w:rsidRDefault="001807FC" w:rsidP="001807FC">
                  <w:pPr>
                    <w:spacing w:after="0" w:line="240" w:lineRule="auto"/>
                    <w:jc w:val="center"/>
                    <w:rPr>
                      <w:rFonts w:ascii="Arial" w:hAnsi="Arial" w:cs="Arial"/>
                      <w:sz w:val="20"/>
                      <w:szCs w:val="20"/>
                      <w:lang w:val="sr-Cyrl-CS"/>
                    </w:rPr>
                  </w:pPr>
                  <w:r>
                    <w:rPr>
                      <w:rFonts w:ascii="Arial" w:hAnsi="Arial" w:cs="Arial"/>
                      <w:sz w:val="20"/>
                      <w:szCs w:val="20"/>
                      <w:lang w:val="sr-Cyrl-CS"/>
                    </w:rPr>
                    <w:t>1</w:t>
                  </w:r>
                </w:p>
              </w:tc>
              <w:tc>
                <w:tcPr>
                  <w:tcW w:w="579" w:type="dxa"/>
                  <w:tcBorders>
                    <w:top w:val="nil"/>
                    <w:left w:val="nil"/>
                    <w:bottom w:val="single" w:sz="4" w:space="0" w:color="auto"/>
                    <w:right w:val="single" w:sz="4" w:space="0" w:color="auto"/>
                  </w:tcBorders>
                  <w:shd w:val="clear" w:color="auto" w:fill="00CCFF"/>
                  <w:noWrap/>
                  <w:vAlign w:val="bottom"/>
                </w:tcPr>
                <w:p w14:paraId="4474EBEB" w14:textId="3F0050E4" w:rsidR="001807FC" w:rsidRPr="00A170CD" w:rsidRDefault="00417C46" w:rsidP="001807FC">
                  <w:pPr>
                    <w:spacing w:after="0" w:line="240" w:lineRule="auto"/>
                    <w:jc w:val="center"/>
                    <w:rPr>
                      <w:rFonts w:ascii="Arial" w:hAnsi="Arial" w:cs="Arial"/>
                      <w:sz w:val="20"/>
                      <w:szCs w:val="20"/>
                      <w:lang w:val="sr-Cyrl-RS"/>
                    </w:rPr>
                  </w:pPr>
                  <w:r>
                    <w:rPr>
                      <w:rFonts w:ascii="Arial" w:hAnsi="Arial" w:cs="Arial"/>
                      <w:sz w:val="20"/>
                      <w:szCs w:val="20"/>
                      <w:lang w:val="sr-Cyrl-RS"/>
                    </w:rPr>
                    <w:t>3</w:t>
                  </w:r>
                </w:p>
              </w:tc>
              <w:tc>
                <w:tcPr>
                  <w:tcW w:w="628" w:type="dxa"/>
                  <w:tcBorders>
                    <w:top w:val="nil"/>
                    <w:left w:val="nil"/>
                    <w:bottom w:val="single" w:sz="4" w:space="0" w:color="auto"/>
                    <w:right w:val="single" w:sz="4" w:space="0" w:color="auto"/>
                  </w:tcBorders>
                  <w:shd w:val="clear" w:color="auto" w:fill="00CCFF"/>
                  <w:noWrap/>
                  <w:vAlign w:val="bottom"/>
                </w:tcPr>
                <w:p w14:paraId="548B7C6C" w14:textId="36A11FA8" w:rsidR="001807FC" w:rsidRPr="00A170CD" w:rsidRDefault="001807FC" w:rsidP="001807FC">
                  <w:pPr>
                    <w:spacing w:after="0" w:line="240" w:lineRule="auto"/>
                    <w:rPr>
                      <w:rFonts w:ascii="Arial" w:hAnsi="Arial" w:cs="Arial"/>
                      <w:sz w:val="20"/>
                      <w:szCs w:val="20"/>
                      <w:lang w:val="sr-Cyrl-RS"/>
                    </w:rPr>
                  </w:pPr>
                  <w:r>
                    <w:rPr>
                      <w:rFonts w:ascii="Arial" w:hAnsi="Arial" w:cs="Arial"/>
                      <w:sz w:val="20"/>
                      <w:szCs w:val="20"/>
                      <w:lang w:val="sr-Cyrl-CS"/>
                    </w:rPr>
                    <w:t xml:space="preserve">   </w:t>
                  </w:r>
                  <w:r w:rsidR="000E770A">
                    <w:rPr>
                      <w:rFonts w:ascii="Arial" w:hAnsi="Arial" w:cs="Arial"/>
                      <w:sz w:val="20"/>
                      <w:szCs w:val="20"/>
                      <w:lang w:val="sr-Cyrl-CS"/>
                    </w:rPr>
                    <w:t>1</w:t>
                  </w:r>
                </w:p>
              </w:tc>
              <w:tc>
                <w:tcPr>
                  <w:tcW w:w="628" w:type="dxa"/>
                  <w:tcBorders>
                    <w:top w:val="nil"/>
                    <w:left w:val="nil"/>
                    <w:bottom w:val="single" w:sz="4" w:space="0" w:color="auto"/>
                    <w:right w:val="single" w:sz="4" w:space="0" w:color="auto"/>
                  </w:tcBorders>
                  <w:shd w:val="clear" w:color="auto" w:fill="00CCFF"/>
                  <w:noWrap/>
                  <w:vAlign w:val="bottom"/>
                </w:tcPr>
                <w:p w14:paraId="06312436" w14:textId="00DBCF1F" w:rsidR="001807FC" w:rsidRPr="00A170CD" w:rsidRDefault="00417C46" w:rsidP="001807FC">
                  <w:pPr>
                    <w:spacing w:after="0" w:line="240" w:lineRule="auto"/>
                    <w:jc w:val="center"/>
                    <w:rPr>
                      <w:rFonts w:ascii="Arial" w:hAnsi="Arial" w:cs="Arial"/>
                      <w:sz w:val="20"/>
                      <w:szCs w:val="20"/>
                      <w:lang w:val="sr-Cyrl-RS"/>
                    </w:rPr>
                  </w:pPr>
                  <w:r>
                    <w:rPr>
                      <w:rFonts w:ascii="Arial" w:hAnsi="Arial" w:cs="Arial"/>
                      <w:sz w:val="20"/>
                      <w:szCs w:val="20"/>
                      <w:lang w:val="sr-Cyrl-RS"/>
                    </w:rPr>
                    <w:t>1</w:t>
                  </w:r>
                </w:p>
              </w:tc>
              <w:tc>
                <w:tcPr>
                  <w:tcW w:w="628" w:type="dxa"/>
                  <w:tcBorders>
                    <w:top w:val="nil"/>
                    <w:left w:val="nil"/>
                    <w:bottom w:val="single" w:sz="4" w:space="0" w:color="auto"/>
                    <w:right w:val="single" w:sz="4" w:space="0" w:color="auto"/>
                  </w:tcBorders>
                  <w:shd w:val="clear" w:color="auto" w:fill="00CCFF"/>
                  <w:noWrap/>
                  <w:vAlign w:val="bottom"/>
                </w:tcPr>
                <w:p w14:paraId="2646F174" w14:textId="77777777" w:rsidR="001807FC" w:rsidRPr="00786AA9" w:rsidRDefault="001807FC" w:rsidP="001807FC">
                  <w:pPr>
                    <w:spacing w:after="0" w:line="240" w:lineRule="auto"/>
                    <w:jc w:val="center"/>
                    <w:rPr>
                      <w:rFonts w:ascii="Arial" w:hAnsi="Arial" w:cs="Arial"/>
                      <w:sz w:val="20"/>
                      <w:szCs w:val="20"/>
                    </w:rPr>
                  </w:pPr>
                  <w:r>
                    <w:rPr>
                      <w:rFonts w:ascii="Arial" w:hAnsi="Arial" w:cs="Arial"/>
                      <w:sz w:val="20"/>
                      <w:szCs w:val="20"/>
                    </w:rPr>
                    <w:t>/</w:t>
                  </w:r>
                </w:p>
              </w:tc>
              <w:tc>
                <w:tcPr>
                  <w:tcW w:w="531" w:type="dxa"/>
                  <w:tcBorders>
                    <w:top w:val="nil"/>
                    <w:left w:val="nil"/>
                    <w:bottom w:val="single" w:sz="4" w:space="0" w:color="auto"/>
                    <w:right w:val="single" w:sz="4" w:space="0" w:color="auto"/>
                  </w:tcBorders>
                  <w:shd w:val="clear" w:color="auto" w:fill="00CCFF"/>
                  <w:noWrap/>
                  <w:vAlign w:val="bottom"/>
                </w:tcPr>
                <w:p w14:paraId="0AA9ADB6" w14:textId="77777777" w:rsidR="001807FC" w:rsidRPr="0034341E" w:rsidRDefault="001807FC" w:rsidP="001807FC">
                  <w:pPr>
                    <w:spacing w:after="0" w:line="240" w:lineRule="auto"/>
                    <w:jc w:val="center"/>
                    <w:rPr>
                      <w:rFonts w:ascii="Arial" w:hAnsi="Arial" w:cs="Arial"/>
                      <w:sz w:val="20"/>
                      <w:szCs w:val="20"/>
                      <w:lang w:val="sr-Cyrl-CS"/>
                    </w:rPr>
                  </w:pPr>
                  <w:r>
                    <w:rPr>
                      <w:rFonts w:ascii="Arial" w:hAnsi="Arial" w:cs="Arial"/>
                      <w:sz w:val="20"/>
                      <w:szCs w:val="20"/>
                      <w:lang w:val="sr-Cyrl-CS"/>
                    </w:rPr>
                    <w:t>/</w:t>
                  </w:r>
                </w:p>
              </w:tc>
              <w:tc>
                <w:tcPr>
                  <w:tcW w:w="531" w:type="dxa"/>
                  <w:tcBorders>
                    <w:top w:val="nil"/>
                    <w:left w:val="nil"/>
                    <w:bottom w:val="single" w:sz="4" w:space="0" w:color="auto"/>
                    <w:right w:val="single" w:sz="4" w:space="0" w:color="auto"/>
                  </w:tcBorders>
                  <w:shd w:val="clear" w:color="auto" w:fill="00CCFF"/>
                  <w:noWrap/>
                  <w:vAlign w:val="bottom"/>
                </w:tcPr>
                <w:p w14:paraId="2A79C5EF" w14:textId="77777777" w:rsidR="001807FC" w:rsidRPr="007069C4"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905" w:type="dxa"/>
                  <w:tcBorders>
                    <w:top w:val="nil"/>
                    <w:left w:val="nil"/>
                    <w:bottom w:val="single" w:sz="4" w:space="0" w:color="auto"/>
                    <w:right w:val="single" w:sz="4" w:space="0" w:color="auto"/>
                  </w:tcBorders>
                  <w:shd w:val="clear" w:color="auto" w:fill="00CCFF"/>
                  <w:noWrap/>
                  <w:vAlign w:val="bottom"/>
                </w:tcPr>
                <w:p w14:paraId="1CAB18C0" w14:textId="66CC7BE7" w:rsidR="001807FC" w:rsidRPr="00A170CD" w:rsidRDefault="00417C46" w:rsidP="001807FC">
                  <w:pPr>
                    <w:spacing w:after="0" w:line="240" w:lineRule="auto"/>
                    <w:jc w:val="center"/>
                    <w:rPr>
                      <w:rFonts w:ascii="Arial" w:hAnsi="Arial" w:cs="Arial"/>
                      <w:sz w:val="20"/>
                      <w:szCs w:val="20"/>
                      <w:lang w:val="sr-Cyrl-RS"/>
                    </w:rPr>
                  </w:pPr>
                  <w:r>
                    <w:rPr>
                      <w:rFonts w:ascii="Arial" w:hAnsi="Arial" w:cs="Arial"/>
                      <w:sz w:val="20"/>
                      <w:szCs w:val="20"/>
                      <w:lang w:val="sr-Cyrl-RS"/>
                    </w:rPr>
                    <w:t>3</w:t>
                  </w:r>
                </w:p>
              </w:tc>
              <w:tc>
                <w:tcPr>
                  <w:tcW w:w="531" w:type="dxa"/>
                  <w:tcBorders>
                    <w:top w:val="nil"/>
                    <w:left w:val="nil"/>
                    <w:bottom w:val="single" w:sz="4" w:space="0" w:color="auto"/>
                    <w:right w:val="single" w:sz="4" w:space="0" w:color="auto"/>
                  </w:tcBorders>
                  <w:shd w:val="clear" w:color="auto" w:fill="00CCFF"/>
                  <w:noWrap/>
                  <w:vAlign w:val="bottom"/>
                </w:tcPr>
                <w:p w14:paraId="6AE136B1" w14:textId="77777777" w:rsidR="001807FC" w:rsidRPr="007069C4"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double" w:sz="6" w:space="0" w:color="auto"/>
                  </w:tcBorders>
                  <w:shd w:val="clear" w:color="auto" w:fill="00CCFF"/>
                  <w:noWrap/>
                  <w:vAlign w:val="bottom"/>
                </w:tcPr>
                <w:p w14:paraId="5CFC264D" w14:textId="77777777" w:rsidR="001807FC" w:rsidRPr="007069C4"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r>
            <w:tr w:rsidR="001807FC" w:rsidRPr="0034341E" w14:paraId="301A75CF" w14:textId="77777777" w:rsidTr="001807FC">
              <w:trPr>
                <w:trHeight w:val="325"/>
              </w:trPr>
              <w:tc>
                <w:tcPr>
                  <w:tcW w:w="1122" w:type="dxa"/>
                  <w:tcBorders>
                    <w:top w:val="nil"/>
                    <w:left w:val="double" w:sz="6" w:space="0" w:color="auto"/>
                    <w:bottom w:val="double" w:sz="6" w:space="0" w:color="auto"/>
                    <w:right w:val="double" w:sz="6" w:space="0" w:color="auto"/>
                  </w:tcBorders>
                  <w:shd w:val="clear" w:color="auto" w:fill="auto"/>
                  <w:noWrap/>
                  <w:vAlign w:val="center"/>
                </w:tcPr>
                <w:p w14:paraId="169C4069" w14:textId="169BBEDB" w:rsidR="001807FC" w:rsidRPr="000E770A" w:rsidRDefault="001807FC" w:rsidP="001807FC">
                  <w:pPr>
                    <w:spacing w:after="0" w:line="240" w:lineRule="auto"/>
                    <w:rPr>
                      <w:rFonts w:ascii="Arial" w:hAnsi="Arial" w:cs="Arial"/>
                      <w:sz w:val="20"/>
                      <w:szCs w:val="20"/>
                      <w:lang w:val="sr-Cyrl-RS"/>
                    </w:rPr>
                  </w:pPr>
                  <w:proofErr w:type="spellStart"/>
                  <w:r w:rsidRPr="0034341E">
                    <w:rPr>
                      <w:rFonts w:ascii="Arial" w:hAnsi="Arial" w:cs="Arial"/>
                      <w:sz w:val="20"/>
                      <w:szCs w:val="20"/>
                      <w:lang w:val="en-GB"/>
                    </w:rPr>
                    <w:t>Пети</w:t>
                  </w:r>
                  <w:proofErr w:type="spellEnd"/>
                  <w:r w:rsidR="000E770A">
                    <w:rPr>
                      <w:rFonts w:ascii="Arial" w:hAnsi="Arial" w:cs="Arial"/>
                      <w:sz w:val="20"/>
                      <w:szCs w:val="20"/>
                      <w:lang w:val="sr-Cyrl-RS"/>
                    </w:rPr>
                    <w:t xml:space="preserve"> ком</w:t>
                  </w:r>
                </w:p>
              </w:tc>
              <w:tc>
                <w:tcPr>
                  <w:tcW w:w="892" w:type="dxa"/>
                  <w:tcBorders>
                    <w:top w:val="nil"/>
                    <w:left w:val="nil"/>
                    <w:bottom w:val="single" w:sz="4" w:space="0" w:color="auto"/>
                    <w:right w:val="single" w:sz="4" w:space="0" w:color="auto"/>
                  </w:tcBorders>
                  <w:shd w:val="clear" w:color="auto" w:fill="auto"/>
                  <w:noWrap/>
                  <w:vAlign w:val="bottom"/>
                </w:tcPr>
                <w:p w14:paraId="035FA8E1" w14:textId="6DEE40A5" w:rsidR="001807FC" w:rsidRPr="00A170CD" w:rsidRDefault="000E770A" w:rsidP="001807FC">
                  <w:pPr>
                    <w:spacing w:after="0" w:line="240" w:lineRule="auto"/>
                    <w:jc w:val="center"/>
                    <w:rPr>
                      <w:rFonts w:ascii="Arial" w:hAnsi="Arial" w:cs="Arial"/>
                      <w:sz w:val="20"/>
                      <w:szCs w:val="20"/>
                      <w:lang w:val="sr-Cyrl-RS"/>
                    </w:rPr>
                  </w:pPr>
                  <w:r>
                    <w:rPr>
                      <w:rFonts w:ascii="Arial" w:hAnsi="Arial" w:cs="Arial"/>
                      <w:sz w:val="20"/>
                      <w:szCs w:val="20"/>
                      <w:lang w:val="sr-Cyrl-RS"/>
                    </w:rPr>
                    <w:t>1/2</w:t>
                  </w:r>
                </w:p>
              </w:tc>
              <w:tc>
                <w:tcPr>
                  <w:tcW w:w="579" w:type="dxa"/>
                  <w:tcBorders>
                    <w:top w:val="nil"/>
                    <w:left w:val="nil"/>
                    <w:bottom w:val="single" w:sz="4" w:space="0" w:color="auto"/>
                    <w:right w:val="single" w:sz="4" w:space="0" w:color="auto"/>
                  </w:tcBorders>
                  <w:shd w:val="clear" w:color="auto" w:fill="auto"/>
                  <w:noWrap/>
                  <w:vAlign w:val="bottom"/>
                </w:tcPr>
                <w:p w14:paraId="07DE8414" w14:textId="12CE6195" w:rsidR="001807FC" w:rsidRPr="00A170CD" w:rsidRDefault="000E770A" w:rsidP="001807FC">
                  <w:pPr>
                    <w:spacing w:after="0" w:line="240" w:lineRule="auto"/>
                    <w:jc w:val="center"/>
                    <w:rPr>
                      <w:rFonts w:ascii="Arial" w:hAnsi="Arial" w:cs="Arial"/>
                      <w:sz w:val="20"/>
                      <w:szCs w:val="20"/>
                      <w:lang w:val="sr-Cyrl-RS"/>
                    </w:rPr>
                  </w:pPr>
                  <w:r>
                    <w:rPr>
                      <w:rFonts w:ascii="Arial" w:hAnsi="Arial" w:cs="Arial"/>
                      <w:sz w:val="20"/>
                      <w:szCs w:val="20"/>
                      <w:lang w:val="sr-Cyrl-RS"/>
                    </w:rPr>
                    <w:t>1</w:t>
                  </w:r>
                </w:p>
              </w:tc>
              <w:tc>
                <w:tcPr>
                  <w:tcW w:w="628" w:type="dxa"/>
                  <w:tcBorders>
                    <w:top w:val="nil"/>
                    <w:left w:val="nil"/>
                    <w:bottom w:val="single" w:sz="4" w:space="0" w:color="auto"/>
                    <w:right w:val="single" w:sz="4" w:space="0" w:color="auto"/>
                  </w:tcBorders>
                  <w:shd w:val="clear" w:color="auto" w:fill="auto"/>
                  <w:noWrap/>
                  <w:vAlign w:val="bottom"/>
                </w:tcPr>
                <w:p w14:paraId="7E7D998D" w14:textId="4ED610FC" w:rsidR="001807FC" w:rsidRPr="00564E7C" w:rsidRDefault="000A3281"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628" w:type="dxa"/>
                  <w:tcBorders>
                    <w:top w:val="nil"/>
                    <w:left w:val="nil"/>
                    <w:bottom w:val="single" w:sz="4" w:space="0" w:color="auto"/>
                    <w:right w:val="single" w:sz="4" w:space="0" w:color="auto"/>
                  </w:tcBorders>
                  <w:shd w:val="clear" w:color="auto" w:fill="auto"/>
                  <w:noWrap/>
                  <w:vAlign w:val="bottom"/>
                </w:tcPr>
                <w:p w14:paraId="3378AF75" w14:textId="2BCF8149" w:rsidR="001807FC" w:rsidRPr="00377E9B" w:rsidRDefault="000E770A" w:rsidP="001807FC">
                  <w:pPr>
                    <w:spacing w:after="0" w:line="240" w:lineRule="auto"/>
                    <w:jc w:val="center"/>
                    <w:rPr>
                      <w:rFonts w:ascii="Arial" w:hAnsi="Arial" w:cs="Arial"/>
                      <w:sz w:val="20"/>
                      <w:szCs w:val="20"/>
                      <w:lang w:val="sr-Cyrl-RS"/>
                    </w:rPr>
                  </w:pPr>
                  <w:r>
                    <w:rPr>
                      <w:rFonts w:ascii="Arial" w:hAnsi="Arial" w:cs="Arial"/>
                      <w:sz w:val="20"/>
                      <w:szCs w:val="20"/>
                      <w:lang w:val="sr-Cyrl-RS"/>
                    </w:rPr>
                    <w:t>1</w:t>
                  </w:r>
                </w:p>
              </w:tc>
              <w:tc>
                <w:tcPr>
                  <w:tcW w:w="628" w:type="dxa"/>
                  <w:tcBorders>
                    <w:top w:val="nil"/>
                    <w:left w:val="nil"/>
                    <w:bottom w:val="single" w:sz="4" w:space="0" w:color="auto"/>
                    <w:right w:val="single" w:sz="4" w:space="0" w:color="auto"/>
                  </w:tcBorders>
                  <w:shd w:val="clear" w:color="auto" w:fill="auto"/>
                  <w:noWrap/>
                  <w:vAlign w:val="bottom"/>
                </w:tcPr>
                <w:p w14:paraId="37EFF173" w14:textId="77777777" w:rsidR="001807FC" w:rsidRPr="00A170CD"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single" w:sz="4" w:space="0" w:color="auto"/>
                  </w:tcBorders>
                  <w:shd w:val="clear" w:color="auto" w:fill="auto"/>
                  <w:noWrap/>
                  <w:vAlign w:val="bottom"/>
                </w:tcPr>
                <w:p w14:paraId="0B0E895E" w14:textId="77777777" w:rsidR="001807FC" w:rsidRPr="00A170CD"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single" w:sz="4" w:space="0" w:color="auto"/>
                  </w:tcBorders>
                  <w:shd w:val="clear" w:color="auto" w:fill="auto"/>
                  <w:noWrap/>
                  <w:vAlign w:val="bottom"/>
                </w:tcPr>
                <w:p w14:paraId="47B8A4A7" w14:textId="77777777" w:rsidR="001807FC" w:rsidRPr="0034341E" w:rsidRDefault="001807FC" w:rsidP="001807FC">
                  <w:pPr>
                    <w:spacing w:after="0" w:line="240" w:lineRule="auto"/>
                    <w:jc w:val="center"/>
                    <w:rPr>
                      <w:rFonts w:ascii="Arial" w:hAnsi="Arial" w:cs="Arial"/>
                      <w:sz w:val="20"/>
                      <w:szCs w:val="20"/>
                      <w:lang w:val="sr-Cyrl-CS"/>
                    </w:rPr>
                  </w:pPr>
                  <w:r>
                    <w:rPr>
                      <w:rFonts w:ascii="Arial" w:hAnsi="Arial" w:cs="Arial"/>
                      <w:sz w:val="20"/>
                      <w:szCs w:val="20"/>
                      <w:lang w:val="sr-Cyrl-CS"/>
                    </w:rPr>
                    <w:t>/</w:t>
                  </w:r>
                </w:p>
              </w:tc>
              <w:tc>
                <w:tcPr>
                  <w:tcW w:w="905" w:type="dxa"/>
                  <w:tcBorders>
                    <w:top w:val="nil"/>
                    <w:left w:val="nil"/>
                    <w:bottom w:val="single" w:sz="4" w:space="0" w:color="auto"/>
                    <w:right w:val="single" w:sz="4" w:space="0" w:color="auto"/>
                  </w:tcBorders>
                  <w:shd w:val="clear" w:color="auto" w:fill="auto"/>
                  <w:noWrap/>
                  <w:vAlign w:val="bottom"/>
                </w:tcPr>
                <w:p w14:paraId="11917BC7" w14:textId="4CC2A132" w:rsidR="001807FC" w:rsidRPr="00A170CD" w:rsidRDefault="000E770A" w:rsidP="001807FC">
                  <w:pPr>
                    <w:spacing w:after="0" w:line="240" w:lineRule="auto"/>
                    <w:jc w:val="center"/>
                    <w:rPr>
                      <w:rFonts w:ascii="Arial" w:hAnsi="Arial" w:cs="Arial"/>
                      <w:sz w:val="20"/>
                      <w:szCs w:val="20"/>
                      <w:lang w:val="sr-Cyrl-RS"/>
                    </w:rPr>
                  </w:pPr>
                  <w:r>
                    <w:rPr>
                      <w:rFonts w:ascii="Arial" w:hAnsi="Arial" w:cs="Arial"/>
                      <w:sz w:val="20"/>
                      <w:szCs w:val="20"/>
                      <w:lang w:val="sr-Cyrl-RS"/>
                    </w:rPr>
                    <w:t>1</w:t>
                  </w:r>
                </w:p>
              </w:tc>
              <w:tc>
                <w:tcPr>
                  <w:tcW w:w="531" w:type="dxa"/>
                  <w:tcBorders>
                    <w:top w:val="nil"/>
                    <w:left w:val="nil"/>
                    <w:bottom w:val="single" w:sz="4" w:space="0" w:color="auto"/>
                    <w:right w:val="single" w:sz="4" w:space="0" w:color="auto"/>
                  </w:tcBorders>
                  <w:shd w:val="clear" w:color="auto" w:fill="auto"/>
                  <w:noWrap/>
                  <w:vAlign w:val="bottom"/>
                </w:tcPr>
                <w:p w14:paraId="1546445B" w14:textId="77777777" w:rsidR="001807FC" w:rsidRPr="00352633"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double" w:sz="6" w:space="0" w:color="auto"/>
                  </w:tcBorders>
                  <w:shd w:val="clear" w:color="auto" w:fill="auto"/>
                  <w:noWrap/>
                  <w:vAlign w:val="bottom"/>
                </w:tcPr>
                <w:p w14:paraId="43B92057" w14:textId="77777777" w:rsidR="001807FC" w:rsidRPr="00352633"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r>
            <w:tr w:rsidR="001807FC" w:rsidRPr="0034341E" w14:paraId="50347FA1" w14:textId="77777777" w:rsidTr="001807FC">
              <w:trPr>
                <w:trHeight w:val="325"/>
              </w:trPr>
              <w:tc>
                <w:tcPr>
                  <w:tcW w:w="1122" w:type="dxa"/>
                  <w:tcBorders>
                    <w:top w:val="nil"/>
                    <w:left w:val="double" w:sz="6" w:space="0" w:color="auto"/>
                    <w:bottom w:val="double" w:sz="6" w:space="0" w:color="auto"/>
                    <w:right w:val="double" w:sz="6" w:space="0" w:color="auto"/>
                  </w:tcBorders>
                  <w:shd w:val="clear" w:color="auto" w:fill="auto"/>
                  <w:noWrap/>
                  <w:vAlign w:val="center"/>
                </w:tcPr>
                <w:p w14:paraId="022655A1" w14:textId="15804CF4" w:rsidR="001807FC" w:rsidRPr="000E770A" w:rsidRDefault="001807FC" w:rsidP="001807FC">
                  <w:pPr>
                    <w:spacing w:after="0" w:line="240" w:lineRule="auto"/>
                    <w:rPr>
                      <w:rFonts w:ascii="Arial" w:hAnsi="Arial" w:cs="Arial"/>
                      <w:sz w:val="20"/>
                      <w:szCs w:val="20"/>
                      <w:lang w:val="sr-Cyrl-RS"/>
                    </w:rPr>
                  </w:pPr>
                  <w:proofErr w:type="spellStart"/>
                  <w:r w:rsidRPr="0034341E">
                    <w:rPr>
                      <w:rFonts w:ascii="Arial" w:hAnsi="Arial" w:cs="Arial"/>
                      <w:sz w:val="20"/>
                      <w:szCs w:val="20"/>
                      <w:lang w:val="en-GB"/>
                    </w:rPr>
                    <w:t>Шести</w:t>
                  </w:r>
                  <w:proofErr w:type="spellEnd"/>
                  <w:r w:rsidR="000E770A">
                    <w:rPr>
                      <w:rFonts w:ascii="Arial" w:hAnsi="Arial" w:cs="Arial"/>
                      <w:sz w:val="20"/>
                      <w:szCs w:val="20"/>
                      <w:lang w:val="sr-Cyrl-RS"/>
                    </w:rPr>
                    <w:t xml:space="preserve"> ком</w:t>
                  </w:r>
                </w:p>
              </w:tc>
              <w:tc>
                <w:tcPr>
                  <w:tcW w:w="892" w:type="dxa"/>
                  <w:tcBorders>
                    <w:top w:val="nil"/>
                    <w:left w:val="nil"/>
                    <w:bottom w:val="single" w:sz="4" w:space="0" w:color="auto"/>
                    <w:right w:val="single" w:sz="4" w:space="0" w:color="auto"/>
                  </w:tcBorders>
                  <w:shd w:val="clear" w:color="auto" w:fill="auto"/>
                  <w:noWrap/>
                  <w:vAlign w:val="bottom"/>
                </w:tcPr>
                <w:p w14:paraId="13AFA349" w14:textId="041E0CF0" w:rsidR="001807FC" w:rsidRPr="000E770A" w:rsidRDefault="001807FC" w:rsidP="001807FC">
                  <w:pPr>
                    <w:spacing w:after="0" w:line="240" w:lineRule="auto"/>
                    <w:jc w:val="center"/>
                    <w:rPr>
                      <w:rFonts w:ascii="Arial" w:hAnsi="Arial" w:cs="Arial"/>
                      <w:sz w:val="20"/>
                      <w:szCs w:val="20"/>
                      <w:lang w:val="sr-Cyrl-RS"/>
                    </w:rPr>
                  </w:pPr>
                  <w:r>
                    <w:rPr>
                      <w:rFonts w:ascii="Arial" w:hAnsi="Arial" w:cs="Arial"/>
                      <w:sz w:val="20"/>
                      <w:szCs w:val="20"/>
                    </w:rPr>
                    <w:t>1</w:t>
                  </w:r>
                  <w:r w:rsidR="000E770A">
                    <w:rPr>
                      <w:rFonts w:ascii="Arial" w:hAnsi="Arial" w:cs="Arial"/>
                      <w:sz w:val="20"/>
                      <w:szCs w:val="20"/>
                      <w:lang w:val="sr-Cyrl-RS"/>
                    </w:rPr>
                    <w:t>/2</w:t>
                  </w:r>
                </w:p>
              </w:tc>
              <w:tc>
                <w:tcPr>
                  <w:tcW w:w="579" w:type="dxa"/>
                  <w:tcBorders>
                    <w:top w:val="nil"/>
                    <w:left w:val="nil"/>
                    <w:bottom w:val="single" w:sz="4" w:space="0" w:color="auto"/>
                    <w:right w:val="single" w:sz="4" w:space="0" w:color="auto"/>
                  </w:tcBorders>
                  <w:shd w:val="clear" w:color="auto" w:fill="auto"/>
                  <w:noWrap/>
                  <w:vAlign w:val="bottom"/>
                </w:tcPr>
                <w:p w14:paraId="5417D7ED" w14:textId="29277026" w:rsidR="001807FC" w:rsidRPr="00A170CD" w:rsidRDefault="000E770A" w:rsidP="001807FC">
                  <w:pPr>
                    <w:spacing w:after="0" w:line="240" w:lineRule="auto"/>
                    <w:jc w:val="center"/>
                    <w:rPr>
                      <w:rFonts w:ascii="Arial" w:hAnsi="Arial" w:cs="Arial"/>
                      <w:sz w:val="20"/>
                      <w:szCs w:val="20"/>
                      <w:lang w:val="sr-Cyrl-RS"/>
                    </w:rPr>
                  </w:pPr>
                  <w:r>
                    <w:rPr>
                      <w:rFonts w:ascii="Arial" w:hAnsi="Arial" w:cs="Arial"/>
                      <w:sz w:val="20"/>
                      <w:szCs w:val="20"/>
                      <w:lang w:val="sr-Cyrl-RS"/>
                    </w:rPr>
                    <w:t>1</w:t>
                  </w:r>
                </w:p>
              </w:tc>
              <w:tc>
                <w:tcPr>
                  <w:tcW w:w="628" w:type="dxa"/>
                  <w:tcBorders>
                    <w:top w:val="nil"/>
                    <w:left w:val="nil"/>
                    <w:bottom w:val="single" w:sz="4" w:space="0" w:color="auto"/>
                    <w:right w:val="single" w:sz="4" w:space="0" w:color="auto"/>
                  </w:tcBorders>
                  <w:shd w:val="clear" w:color="auto" w:fill="auto"/>
                  <w:noWrap/>
                  <w:vAlign w:val="bottom"/>
                </w:tcPr>
                <w:p w14:paraId="31C3769D" w14:textId="0BA433BC" w:rsidR="001807FC" w:rsidRPr="00564E7C" w:rsidRDefault="000E770A" w:rsidP="001807FC">
                  <w:pPr>
                    <w:spacing w:after="0" w:line="240" w:lineRule="auto"/>
                    <w:jc w:val="center"/>
                    <w:rPr>
                      <w:rFonts w:ascii="Arial" w:hAnsi="Arial" w:cs="Arial"/>
                      <w:sz w:val="20"/>
                      <w:szCs w:val="20"/>
                      <w:lang w:val="sr-Cyrl-RS"/>
                    </w:rPr>
                  </w:pPr>
                  <w:r>
                    <w:rPr>
                      <w:rFonts w:ascii="Arial" w:hAnsi="Arial" w:cs="Arial"/>
                      <w:sz w:val="20"/>
                      <w:szCs w:val="20"/>
                      <w:lang w:val="sr-Cyrl-RS"/>
                    </w:rPr>
                    <w:t>1</w:t>
                  </w:r>
                </w:p>
              </w:tc>
              <w:tc>
                <w:tcPr>
                  <w:tcW w:w="628" w:type="dxa"/>
                  <w:tcBorders>
                    <w:top w:val="nil"/>
                    <w:left w:val="nil"/>
                    <w:bottom w:val="single" w:sz="4" w:space="0" w:color="auto"/>
                    <w:right w:val="single" w:sz="4" w:space="0" w:color="auto"/>
                  </w:tcBorders>
                  <w:shd w:val="clear" w:color="auto" w:fill="auto"/>
                  <w:noWrap/>
                  <w:vAlign w:val="bottom"/>
                </w:tcPr>
                <w:p w14:paraId="32AA44DF" w14:textId="1D3E6859" w:rsidR="001807FC" w:rsidRPr="00A170CD" w:rsidRDefault="00377E9B"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628" w:type="dxa"/>
                  <w:tcBorders>
                    <w:top w:val="nil"/>
                    <w:left w:val="nil"/>
                    <w:bottom w:val="single" w:sz="4" w:space="0" w:color="auto"/>
                    <w:right w:val="single" w:sz="4" w:space="0" w:color="auto"/>
                  </w:tcBorders>
                  <w:shd w:val="clear" w:color="auto" w:fill="auto"/>
                  <w:noWrap/>
                  <w:vAlign w:val="bottom"/>
                </w:tcPr>
                <w:p w14:paraId="4920DEB3" w14:textId="77777777" w:rsidR="001807FC" w:rsidRPr="00A170CD"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single" w:sz="4" w:space="0" w:color="auto"/>
                  </w:tcBorders>
                  <w:shd w:val="clear" w:color="auto" w:fill="auto"/>
                  <w:noWrap/>
                  <w:vAlign w:val="bottom"/>
                </w:tcPr>
                <w:p w14:paraId="0D0C6201" w14:textId="77777777" w:rsidR="001807FC" w:rsidRPr="00564E7C"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single" w:sz="4" w:space="0" w:color="auto"/>
                  </w:tcBorders>
                  <w:shd w:val="clear" w:color="auto" w:fill="auto"/>
                  <w:noWrap/>
                  <w:vAlign w:val="bottom"/>
                </w:tcPr>
                <w:p w14:paraId="2F188633" w14:textId="77777777" w:rsidR="001807FC" w:rsidRPr="0034341E" w:rsidRDefault="001807FC" w:rsidP="001807FC">
                  <w:pPr>
                    <w:spacing w:after="0" w:line="240" w:lineRule="auto"/>
                    <w:jc w:val="center"/>
                    <w:rPr>
                      <w:rFonts w:ascii="Arial" w:hAnsi="Arial" w:cs="Arial"/>
                      <w:sz w:val="20"/>
                      <w:szCs w:val="20"/>
                      <w:lang w:val="sr-Cyrl-CS"/>
                    </w:rPr>
                  </w:pPr>
                  <w:r>
                    <w:rPr>
                      <w:rFonts w:ascii="Arial" w:hAnsi="Arial" w:cs="Arial"/>
                      <w:sz w:val="20"/>
                      <w:szCs w:val="20"/>
                      <w:lang w:val="sr-Cyrl-CS"/>
                    </w:rPr>
                    <w:t>/</w:t>
                  </w:r>
                </w:p>
              </w:tc>
              <w:tc>
                <w:tcPr>
                  <w:tcW w:w="905" w:type="dxa"/>
                  <w:tcBorders>
                    <w:top w:val="nil"/>
                    <w:left w:val="nil"/>
                    <w:bottom w:val="single" w:sz="4" w:space="0" w:color="auto"/>
                    <w:right w:val="single" w:sz="4" w:space="0" w:color="auto"/>
                  </w:tcBorders>
                  <w:shd w:val="clear" w:color="auto" w:fill="auto"/>
                  <w:noWrap/>
                  <w:vAlign w:val="bottom"/>
                </w:tcPr>
                <w:p w14:paraId="5AE11117" w14:textId="780C04EE" w:rsidR="001807FC" w:rsidRPr="00A170CD" w:rsidRDefault="000E770A" w:rsidP="001807FC">
                  <w:pPr>
                    <w:spacing w:after="0" w:line="240" w:lineRule="auto"/>
                    <w:jc w:val="center"/>
                    <w:rPr>
                      <w:rFonts w:ascii="Arial" w:hAnsi="Arial" w:cs="Arial"/>
                      <w:sz w:val="20"/>
                      <w:szCs w:val="20"/>
                      <w:lang w:val="sr-Cyrl-RS"/>
                    </w:rPr>
                  </w:pPr>
                  <w:r>
                    <w:rPr>
                      <w:rFonts w:ascii="Arial" w:hAnsi="Arial" w:cs="Arial"/>
                      <w:sz w:val="20"/>
                      <w:szCs w:val="20"/>
                      <w:lang w:val="sr-Cyrl-RS"/>
                    </w:rPr>
                    <w:t>1</w:t>
                  </w:r>
                </w:p>
              </w:tc>
              <w:tc>
                <w:tcPr>
                  <w:tcW w:w="531" w:type="dxa"/>
                  <w:tcBorders>
                    <w:top w:val="nil"/>
                    <w:left w:val="nil"/>
                    <w:bottom w:val="single" w:sz="4" w:space="0" w:color="auto"/>
                    <w:right w:val="single" w:sz="4" w:space="0" w:color="auto"/>
                  </w:tcBorders>
                  <w:shd w:val="clear" w:color="auto" w:fill="auto"/>
                  <w:noWrap/>
                  <w:vAlign w:val="bottom"/>
                </w:tcPr>
                <w:p w14:paraId="075992E6" w14:textId="77777777" w:rsidR="001807FC" w:rsidRPr="00352633"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double" w:sz="6" w:space="0" w:color="auto"/>
                  </w:tcBorders>
                  <w:shd w:val="clear" w:color="auto" w:fill="auto"/>
                  <w:noWrap/>
                  <w:vAlign w:val="bottom"/>
                </w:tcPr>
                <w:p w14:paraId="1265387B" w14:textId="77777777" w:rsidR="001807FC" w:rsidRPr="00352633"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r>
            <w:tr w:rsidR="001807FC" w:rsidRPr="0034341E" w14:paraId="76E63ED3" w14:textId="77777777" w:rsidTr="001807FC">
              <w:trPr>
                <w:trHeight w:val="325"/>
              </w:trPr>
              <w:tc>
                <w:tcPr>
                  <w:tcW w:w="1122" w:type="dxa"/>
                  <w:tcBorders>
                    <w:top w:val="nil"/>
                    <w:left w:val="double" w:sz="6" w:space="0" w:color="auto"/>
                    <w:bottom w:val="double" w:sz="6" w:space="0" w:color="auto"/>
                    <w:right w:val="double" w:sz="6" w:space="0" w:color="auto"/>
                  </w:tcBorders>
                  <w:shd w:val="clear" w:color="auto" w:fill="auto"/>
                  <w:noWrap/>
                  <w:vAlign w:val="center"/>
                </w:tcPr>
                <w:p w14:paraId="09111F21" w14:textId="77777777" w:rsidR="001807FC" w:rsidRPr="0034341E" w:rsidRDefault="001807FC" w:rsidP="001807FC">
                  <w:pPr>
                    <w:spacing w:after="0" w:line="240" w:lineRule="auto"/>
                    <w:rPr>
                      <w:rFonts w:ascii="Arial" w:hAnsi="Arial" w:cs="Arial"/>
                      <w:sz w:val="20"/>
                      <w:szCs w:val="20"/>
                      <w:lang w:val="en-GB"/>
                    </w:rPr>
                  </w:pPr>
                  <w:proofErr w:type="spellStart"/>
                  <w:r w:rsidRPr="0034341E">
                    <w:rPr>
                      <w:rFonts w:ascii="Arial" w:hAnsi="Arial" w:cs="Arial"/>
                      <w:sz w:val="20"/>
                      <w:szCs w:val="20"/>
                      <w:lang w:val="en-GB"/>
                    </w:rPr>
                    <w:t>Седми</w:t>
                  </w:r>
                  <w:proofErr w:type="spellEnd"/>
                </w:p>
              </w:tc>
              <w:tc>
                <w:tcPr>
                  <w:tcW w:w="892" w:type="dxa"/>
                  <w:tcBorders>
                    <w:top w:val="nil"/>
                    <w:left w:val="nil"/>
                    <w:bottom w:val="single" w:sz="4" w:space="0" w:color="auto"/>
                    <w:right w:val="single" w:sz="4" w:space="0" w:color="auto"/>
                  </w:tcBorders>
                  <w:shd w:val="clear" w:color="auto" w:fill="auto"/>
                  <w:noWrap/>
                  <w:vAlign w:val="bottom"/>
                </w:tcPr>
                <w:p w14:paraId="70E3EE15" w14:textId="77777777" w:rsidR="001807FC" w:rsidRPr="00786AA9" w:rsidRDefault="001807FC" w:rsidP="001807FC">
                  <w:pPr>
                    <w:spacing w:after="0" w:line="240" w:lineRule="auto"/>
                    <w:jc w:val="center"/>
                    <w:rPr>
                      <w:rFonts w:ascii="Arial" w:hAnsi="Arial" w:cs="Arial"/>
                      <w:sz w:val="20"/>
                      <w:szCs w:val="20"/>
                    </w:rPr>
                  </w:pPr>
                  <w:r>
                    <w:rPr>
                      <w:rFonts w:ascii="Arial" w:hAnsi="Arial" w:cs="Arial"/>
                      <w:sz w:val="20"/>
                      <w:szCs w:val="20"/>
                    </w:rPr>
                    <w:t>1</w:t>
                  </w:r>
                </w:p>
              </w:tc>
              <w:tc>
                <w:tcPr>
                  <w:tcW w:w="579" w:type="dxa"/>
                  <w:tcBorders>
                    <w:top w:val="nil"/>
                    <w:left w:val="nil"/>
                    <w:bottom w:val="single" w:sz="4" w:space="0" w:color="auto"/>
                    <w:right w:val="single" w:sz="4" w:space="0" w:color="auto"/>
                  </w:tcBorders>
                  <w:shd w:val="clear" w:color="auto" w:fill="auto"/>
                  <w:noWrap/>
                  <w:vAlign w:val="bottom"/>
                </w:tcPr>
                <w:p w14:paraId="73318533" w14:textId="50B29A18" w:rsidR="001807FC" w:rsidRPr="00A170CD" w:rsidRDefault="000E770A" w:rsidP="001807FC">
                  <w:pPr>
                    <w:spacing w:after="0" w:line="240" w:lineRule="auto"/>
                    <w:jc w:val="center"/>
                    <w:rPr>
                      <w:rFonts w:ascii="Arial" w:hAnsi="Arial" w:cs="Arial"/>
                      <w:sz w:val="20"/>
                      <w:szCs w:val="20"/>
                      <w:lang w:val="sr-Cyrl-RS"/>
                    </w:rPr>
                  </w:pPr>
                  <w:r>
                    <w:rPr>
                      <w:rFonts w:ascii="Arial" w:hAnsi="Arial" w:cs="Arial"/>
                      <w:sz w:val="20"/>
                      <w:szCs w:val="20"/>
                      <w:lang w:val="sr-Cyrl-RS"/>
                    </w:rPr>
                    <w:t>3</w:t>
                  </w:r>
                </w:p>
              </w:tc>
              <w:tc>
                <w:tcPr>
                  <w:tcW w:w="628" w:type="dxa"/>
                  <w:tcBorders>
                    <w:top w:val="nil"/>
                    <w:left w:val="nil"/>
                    <w:bottom w:val="single" w:sz="4" w:space="0" w:color="auto"/>
                    <w:right w:val="single" w:sz="4" w:space="0" w:color="auto"/>
                  </w:tcBorders>
                  <w:shd w:val="clear" w:color="auto" w:fill="auto"/>
                  <w:noWrap/>
                  <w:vAlign w:val="bottom"/>
                </w:tcPr>
                <w:p w14:paraId="4DCFF32E" w14:textId="274EF3CB" w:rsidR="001807FC" w:rsidRPr="00A170CD" w:rsidRDefault="000A3281" w:rsidP="001807FC">
                  <w:pPr>
                    <w:spacing w:after="0" w:line="240" w:lineRule="auto"/>
                    <w:jc w:val="center"/>
                    <w:rPr>
                      <w:rFonts w:ascii="Arial" w:hAnsi="Arial" w:cs="Arial"/>
                      <w:sz w:val="20"/>
                      <w:szCs w:val="20"/>
                      <w:lang w:val="sr-Cyrl-RS"/>
                    </w:rPr>
                  </w:pPr>
                  <w:r>
                    <w:rPr>
                      <w:rFonts w:ascii="Arial" w:hAnsi="Arial" w:cs="Arial"/>
                      <w:sz w:val="20"/>
                      <w:szCs w:val="20"/>
                      <w:lang w:val="sr-Cyrl-RS"/>
                    </w:rPr>
                    <w:t>2</w:t>
                  </w:r>
                </w:p>
              </w:tc>
              <w:tc>
                <w:tcPr>
                  <w:tcW w:w="628" w:type="dxa"/>
                  <w:tcBorders>
                    <w:top w:val="nil"/>
                    <w:left w:val="nil"/>
                    <w:bottom w:val="single" w:sz="4" w:space="0" w:color="auto"/>
                    <w:right w:val="single" w:sz="4" w:space="0" w:color="auto"/>
                  </w:tcBorders>
                  <w:shd w:val="clear" w:color="auto" w:fill="auto"/>
                  <w:noWrap/>
                  <w:vAlign w:val="bottom"/>
                </w:tcPr>
                <w:p w14:paraId="3DB11D14" w14:textId="0005B5BA" w:rsidR="001807FC" w:rsidRPr="00A170CD" w:rsidRDefault="00377E9B" w:rsidP="001807FC">
                  <w:pPr>
                    <w:spacing w:after="0" w:line="240" w:lineRule="auto"/>
                    <w:rPr>
                      <w:rFonts w:ascii="Arial" w:hAnsi="Arial" w:cs="Arial"/>
                      <w:sz w:val="20"/>
                      <w:szCs w:val="20"/>
                      <w:lang w:val="sr-Cyrl-RS"/>
                    </w:rPr>
                  </w:pPr>
                  <w:r>
                    <w:rPr>
                      <w:rFonts w:ascii="Arial" w:hAnsi="Arial" w:cs="Arial"/>
                      <w:sz w:val="20"/>
                      <w:szCs w:val="20"/>
                      <w:lang w:val="sr-Cyrl-RS"/>
                    </w:rPr>
                    <w:t xml:space="preserve">   </w:t>
                  </w:r>
                  <w:r w:rsidR="000E770A">
                    <w:rPr>
                      <w:rFonts w:ascii="Arial" w:hAnsi="Arial" w:cs="Arial"/>
                      <w:sz w:val="20"/>
                      <w:szCs w:val="20"/>
                      <w:lang w:val="sr-Cyrl-RS"/>
                    </w:rPr>
                    <w:t>1</w:t>
                  </w:r>
                </w:p>
              </w:tc>
              <w:tc>
                <w:tcPr>
                  <w:tcW w:w="628" w:type="dxa"/>
                  <w:tcBorders>
                    <w:top w:val="nil"/>
                    <w:left w:val="nil"/>
                    <w:bottom w:val="single" w:sz="4" w:space="0" w:color="auto"/>
                    <w:right w:val="single" w:sz="4" w:space="0" w:color="auto"/>
                  </w:tcBorders>
                  <w:shd w:val="clear" w:color="auto" w:fill="auto"/>
                  <w:noWrap/>
                  <w:vAlign w:val="bottom"/>
                </w:tcPr>
                <w:p w14:paraId="4EB55B49" w14:textId="54614302" w:rsidR="001807FC" w:rsidRPr="00A170CD" w:rsidRDefault="000A3281"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single" w:sz="4" w:space="0" w:color="auto"/>
                  </w:tcBorders>
                  <w:shd w:val="clear" w:color="auto" w:fill="auto"/>
                  <w:noWrap/>
                  <w:vAlign w:val="bottom"/>
                </w:tcPr>
                <w:p w14:paraId="1E7BE340" w14:textId="10163563" w:rsidR="001807FC" w:rsidRPr="00A170CD" w:rsidRDefault="00377E9B"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single" w:sz="4" w:space="0" w:color="auto"/>
                  </w:tcBorders>
                  <w:shd w:val="clear" w:color="auto" w:fill="auto"/>
                  <w:noWrap/>
                  <w:vAlign w:val="bottom"/>
                </w:tcPr>
                <w:p w14:paraId="11C9DF07" w14:textId="77777777" w:rsidR="001807FC" w:rsidRPr="0034341E" w:rsidRDefault="001807FC" w:rsidP="001807FC">
                  <w:pPr>
                    <w:spacing w:after="0" w:line="240" w:lineRule="auto"/>
                    <w:jc w:val="center"/>
                    <w:rPr>
                      <w:rFonts w:ascii="Arial" w:hAnsi="Arial" w:cs="Arial"/>
                      <w:sz w:val="20"/>
                      <w:szCs w:val="20"/>
                      <w:lang w:val="sr-Cyrl-CS"/>
                    </w:rPr>
                  </w:pPr>
                  <w:r>
                    <w:rPr>
                      <w:rFonts w:ascii="Arial" w:hAnsi="Arial" w:cs="Arial"/>
                      <w:sz w:val="20"/>
                      <w:szCs w:val="20"/>
                      <w:lang w:val="sr-Cyrl-CS"/>
                    </w:rPr>
                    <w:t>/</w:t>
                  </w:r>
                </w:p>
              </w:tc>
              <w:tc>
                <w:tcPr>
                  <w:tcW w:w="905" w:type="dxa"/>
                  <w:tcBorders>
                    <w:top w:val="nil"/>
                    <w:left w:val="nil"/>
                    <w:bottom w:val="single" w:sz="4" w:space="0" w:color="auto"/>
                    <w:right w:val="single" w:sz="4" w:space="0" w:color="auto"/>
                  </w:tcBorders>
                  <w:shd w:val="clear" w:color="auto" w:fill="auto"/>
                  <w:noWrap/>
                  <w:vAlign w:val="bottom"/>
                </w:tcPr>
                <w:p w14:paraId="087DBBAE" w14:textId="08716481" w:rsidR="001807FC" w:rsidRPr="00A170CD" w:rsidRDefault="000E770A" w:rsidP="001807FC">
                  <w:pPr>
                    <w:spacing w:after="0" w:line="240" w:lineRule="auto"/>
                    <w:jc w:val="center"/>
                    <w:rPr>
                      <w:rFonts w:ascii="Arial" w:hAnsi="Arial" w:cs="Arial"/>
                      <w:sz w:val="20"/>
                      <w:szCs w:val="20"/>
                      <w:lang w:val="sr-Cyrl-RS"/>
                    </w:rPr>
                  </w:pPr>
                  <w:r>
                    <w:rPr>
                      <w:rFonts w:ascii="Arial" w:hAnsi="Arial" w:cs="Arial"/>
                      <w:sz w:val="20"/>
                      <w:szCs w:val="20"/>
                      <w:lang w:val="sr-Cyrl-RS"/>
                    </w:rPr>
                    <w:t>3</w:t>
                  </w:r>
                </w:p>
              </w:tc>
              <w:tc>
                <w:tcPr>
                  <w:tcW w:w="531" w:type="dxa"/>
                  <w:tcBorders>
                    <w:top w:val="nil"/>
                    <w:left w:val="nil"/>
                    <w:bottom w:val="single" w:sz="4" w:space="0" w:color="auto"/>
                    <w:right w:val="single" w:sz="4" w:space="0" w:color="auto"/>
                  </w:tcBorders>
                  <w:shd w:val="clear" w:color="auto" w:fill="auto"/>
                  <w:noWrap/>
                  <w:vAlign w:val="bottom"/>
                </w:tcPr>
                <w:p w14:paraId="5A95B529" w14:textId="77777777" w:rsidR="001807FC" w:rsidRPr="0076453F"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double" w:sz="6" w:space="0" w:color="auto"/>
                  </w:tcBorders>
                  <w:shd w:val="clear" w:color="auto" w:fill="auto"/>
                  <w:noWrap/>
                  <w:vAlign w:val="bottom"/>
                </w:tcPr>
                <w:p w14:paraId="3C53D384" w14:textId="77777777" w:rsidR="001807FC" w:rsidRPr="00FD71A4" w:rsidRDefault="001807FC" w:rsidP="001807FC">
                  <w:pPr>
                    <w:spacing w:after="0" w:line="240" w:lineRule="auto"/>
                    <w:jc w:val="center"/>
                    <w:rPr>
                      <w:rFonts w:ascii="Arial" w:hAnsi="Arial" w:cs="Arial"/>
                      <w:sz w:val="20"/>
                      <w:szCs w:val="20"/>
                    </w:rPr>
                  </w:pPr>
                  <w:r>
                    <w:rPr>
                      <w:rFonts w:ascii="Arial" w:hAnsi="Arial" w:cs="Arial"/>
                      <w:sz w:val="20"/>
                      <w:szCs w:val="20"/>
                    </w:rPr>
                    <w:t>/</w:t>
                  </w:r>
                </w:p>
              </w:tc>
            </w:tr>
            <w:tr w:rsidR="001807FC" w:rsidRPr="0034341E" w14:paraId="74443F59" w14:textId="77777777" w:rsidTr="001807FC">
              <w:trPr>
                <w:trHeight w:val="325"/>
              </w:trPr>
              <w:tc>
                <w:tcPr>
                  <w:tcW w:w="1122" w:type="dxa"/>
                  <w:tcBorders>
                    <w:top w:val="nil"/>
                    <w:left w:val="double" w:sz="6" w:space="0" w:color="auto"/>
                    <w:bottom w:val="double" w:sz="6" w:space="0" w:color="auto"/>
                    <w:right w:val="double" w:sz="6" w:space="0" w:color="auto"/>
                  </w:tcBorders>
                  <w:shd w:val="clear" w:color="auto" w:fill="auto"/>
                  <w:noWrap/>
                  <w:vAlign w:val="center"/>
                </w:tcPr>
                <w:p w14:paraId="7A05169D" w14:textId="77777777" w:rsidR="001807FC" w:rsidRPr="0034341E" w:rsidRDefault="001807FC" w:rsidP="001807FC">
                  <w:pPr>
                    <w:spacing w:after="0" w:line="240" w:lineRule="auto"/>
                    <w:rPr>
                      <w:rFonts w:ascii="Arial" w:hAnsi="Arial" w:cs="Arial"/>
                      <w:sz w:val="20"/>
                      <w:szCs w:val="20"/>
                      <w:lang w:val="en-GB"/>
                    </w:rPr>
                  </w:pPr>
                  <w:proofErr w:type="spellStart"/>
                  <w:r w:rsidRPr="0034341E">
                    <w:rPr>
                      <w:rFonts w:ascii="Arial" w:hAnsi="Arial" w:cs="Arial"/>
                      <w:sz w:val="20"/>
                      <w:szCs w:val="20"/>
                      <w:lang w:val="en-GB"/>
                    </w:rPr>
                    <w:t>Осми</w:t>
                  </w:r>
                  <w:proofErr w:type="spellEnd"/>
                </w:p>
              </w:tc>
              <w:tc>
                <w:tcPr>
                  <w:tcW w:w="892" w:type="dxa"/>
                  <w:tcBorders>
                    <w:top w:val="nil"/>
                    <w:left w:val="nil"/>
                    <w:bottom w:val="single" w:sz="4" w:space="0" w:color="auto"/>
                    <w:right w:val="single" w:sz="4" w:space="0" w:color="auto"/>
                  </w:tcBorders>
                  <w:shd w:val="clear" w:color="auto" w:fill="auto"/>
                  <w:noWrap/>
                  <w:vAlign w:val="bottom"/>
                </w:tcPr>
                <w:p w14:paraId="30418FE1" w14:textId="77777777" w:rsidR="001807FC" w:rsidRPr="00FD71A4" w:rsidRDefault="001807FC" w:rsidP="001807FC">
                  <w:pPr>
                    <w:spacing w:after="0" w:line="240" w:lineRule="auto"/>
                    <w:jc w:val="center"/>
                    <w:rPr>
                      <w:rFonts w:ascii="Arial" w:hAnsi="Arial" w:cs="Arial"/>
                      <w:sz w:val="20"/>
                      <w:szCs w:val="20"/>
                    </w:rPr>
                  </w:pPr>
                  <w:r>
                    <w:rPr>
                      <w:rFonts w:ascii="Arial" w:hAnsi="Arial" w:cs="Arial"/>
                      <w:sz w:val="20"/>
                      <w:szCs w:val="20"/>
                    </w:rPr>
                    <w:t>1</w:t>
                  </w:r>
                </w:p>
              </w:tc>
              <w:tc>
                <w:tcPr>
                  <w:tcW w:w="579" w:type="dxa"/>
                  <w:tcBorders>
                    <w:top w:val="nil"/>
                    <w:left w:val="nil"/>
                    <w:bottom w:val="single" w:sz="4" w:space="0" w:color="auto"/>
                    <w:right w:val="single" w:sz="4" w:space="0" w:color="auto"/>
                  </w:tcBorders>
                  <w:shd w:val="clear" w:color="auto" w:fill="auto"/>
                  <w:noWrap/>
                  <w:vAlign w:val="bottom"/>
                </w:tcPr>
                <w:p w14:paraId="5E39748B" w14:textId="28A0601C" w:rsidR="001807FC" w:rsidRPr="00A170CD" w:rsidRDefault="000E770A" w:rsidP="001807FC">
                  <w:pPr>
                    <w:spacing w:after="0" w:line="240" w:lineRule="auto"/>
                    <w:jc w:val="center"/>
                    <w:rPr>
                      <w:rFonts w:ascii="Arial" w:hAnsi="Arial" w:cs="Arial"/>
                      <w:sz w:val="20"/>
                      <w:szCs w:val="20"/>
                      <w:lang w:val="sr-Cyrl-RS"/>
                    </w:rPr>
                  </w:pPr>
                  <w:r>
                    <w:rPr>
                      <w:rFonts w:ascii="Arial" w:hAnsi="Arial" w:cs="Arial"/>
                      <w:sz w:val="20"/>
                      <w:szCs w:val="20"/>
                      <w:lang w:val="sr-Cyrl-RS"/>
                    </w:rPr>
                    <w:t>3</w:t>
                  </w:r>
                </w:p>
              </w:tc>
              <w:tc>
                <w:tcPr>
                  <w:tcW w:w="628" w:type="dxa"/>
                  <w:tcBorders>
                    <w:top w:val="nil"/>
                    <w:left w:val="nil"/>
                    <w:bottom w:val="single" w:sz="4" w:space="0" w:color="auto"/>
                    <w:right w:val="single" w:sz="4" w:space="0" w:color="auto"/>
                  </w:tcBorders>
                  <w:shd w:val="clear" w:color="auto" w:fill="auto"/>
                  <w:noWrap/>
                  <w:vAlign w:val="bottom"/>
                </w:tcPr>
                <w:p w14:paraId="5D38CF1D" w14:textId="6298E5DE" w:rsidR="001807FC" w:rsidRPr="00A170CD" w:rsidRDefault="000E770A" w:rsidP="001807FC">
                  <w:pPr>
                    <w:spacing w:after="0" w:line="240" w:lineRule="auto"/>
                    <w:jc w:val="center"/>
                    <w:rPr>
                      <w:rFonts w:ascii="Arial" w:hAnsi="Arial" w:cs="Arial"/>
                      <w:sz w:val="20"/>
                      <w:szCs w:val="20"/>
                      <w:lang w:val="sr-Cyrl-RS"/>
                    </w:rPr>
                  </w:pPr>
                  <w:r>
                    <w:rPr>
                      <w:rFonts w:ascii="Arial" w:hAnsi="Arial" w:cs="Arial"/>
                      <w:sz w:val="20"/>
                      <w:szCs w:val="20"/>
                      <w:lang w:val="sr-Cyrl-RS"/>
                    </w:rPr>
                    <w:t>3</w:t>
                  </w:r>
                </w:p>
              </w:tc>
              <w:tc>
                <w:tcPr>
                  <w:tcW w:w="628" w:type="dxa"/>
                  <w:tcBorders>
                    <w:top w:val="nil"/>
                    <w:left w:val="nil"/>
                    <w:bottom w:val="single" w:sz="4" w:space="0" w:color="auto"/>
                    <w:right w:val="single" w:sz="4" w:space="0" w:color="auto"/>
                  </w:tcBorders>
                  <w:shd w:val="clear" w:color="auto" w:fill="auto"/>
                  <w:noWrap/>
                  <w:vAlign w:val="bottom"/>
                </w:tcPr>
                <w:p w14:paraId="676E6479" w14:textId="7D1EA5C3" w:rsidR="001807FC" w:rsidRPr="00A170CD" w:rsidRDefault="000E770A"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628" w:type="dxa"/>
                  <w:tcBorders>
                    <w:top w:val="nil"/>
                    <w:left w:val="nil"/>
                    <w:bottom w:val="single" w:sz="4" w:space="0" w:color="auto"/>
                    <w:right w:val="single" w:sz="4" w:space="0" w:color="auto"/>
                  </w:tcBorders>
                  <w:shd w:val="clear" w:color="auto" w:fill="auto"/>
                  <w:noWrap/>
                  <w:vAlign w:val="bottom"/>
                </w:tcPr>
                <w:p w14:paraId="1111671A" w14:textId="1CE38F17" w:rsidR="001807FC" w:rsidRPr="0034341E" w:rsidRDefault="00377E9B" w:rsidP="001807FC">
                  <w:pPr>
                    <w:spacing w:after="0" w:line="240" w:lineRule="auto"/>
                    <w:rPr>
                      <w:rFonts w:ascii="Arial" w:hAnsi="Arial" w:cs="Arial"/>
                      <w:sz w:val="20"/>
                      <w:szCs w:val="20"/>
                      <w:lang w:val="sr-Cyrl-RS"/>
                    </w:rPr>
                  </w:pPr>
                  <w:r>
                    <w:rPr>
                      <w:rFonts w:ascii="Arial" w:hAnsi="Arial" w:cs="Arial"/>
                      <w:sz w:val="20"/>
                      <w:szCs w:val="20"/>
                      <w:lang w:val="sr-Cyrl-RS"/>
                    </w:rPr>
                    <w:t xml:space="preserve">   </w:t>
                  </w:r>
                  <w:r w:rsidR="00716CD9">
                    <w:rPr>
                      <w:rFonts w:ascii="Arial" w:hAnsi="Arial" w:cs="Arial"/>
                      <w:sz w:val="20"/>
                      <w:szCs w:val="20"/>
                      <w:lang w:val="sr-Cyrl-RS"/>
                    </w:rPr>
                    <w:t>/</w:t>
                  </w:r>
                </w:p>
              </w:tc>
              <w:tc>
                <w:tcPr>
                  <w:tcW w:w="531" w:type="dxa"/>
                  <w:tcBorders>
                    <w:top w:val="nil"/>
                    <w:left w:val="nil"/>
                    <w:bottom w:val="single" w:sz="4" w:space="0" w:color="auto"/>
                    <w:right w:val="single" w:sz="4" w:space="0" w:color="auto"/>
                  </w:tcBorders>
                  <w:shd w:val="clear" w:color="auto" w:fill="auto"/>
                  <w:noWrap/>
                  <w:vAlign w:val="bottom"/>
                </w:tcPr>
                <w:p w14:paraId="63AD0E8F" w14:textId="3ADE5971" w:rsidR="001807FC" w:rsidRPr="0034341E" w:rsidRDefault="000A3281"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single" w:sz="4" w:space="0" w:color="auto"/>
                  </w:tcBorders>
                  <w:shd w:val="clear" w:color="auto" w:fill="auto"/>
                  <w:noWrap/>
                  <w:vAlign w:val="bottom"/>
                </w:tcPr>
                <w:p w14:paraId="0114740C" w14:textId="77777777" w:rsidR="001807FC" w:rsidRPr="0034341E" w:rsidRDefault="001807FC" w:rsidP="001807FC">
                  <w:pPr>
                    <w:spacing w:after="0" w:line="240" w:lineRule="auto"/>
                    <w:jc w:val="center"/>
                    <w:rPr>
                      <w:rFonts w:ascii="Arial" w:hAnsi="Arial" w:cs="Arial"/>
                      <w:sz w:val="20"/>
                      <w:szCs w:val="20"/>
                      <w:lang w:val="sr-Cyrl-CS"/>
                    </w:rPr>
                  </w:pPr>
                  <w:r>
                    <w:rPr>
                      <w:rFonts w:ascii="Arial" w:hAnsi="Arial" w:cs="Arial"/>
                      <w:sz w:val="20"/>
                      <w:szCs w:val="20"/>
                      <w:lang w:val="sr-Cyrl-CS"/>
                    </w:rPr>
                    <w:t>/</w:t>
                  </w:r>
                </w:p>
              </w:tc>
              <w:tc>
                <w:tcPr>
                  <w:tcW w:w="905" w:type="dxa"/>
                  <w:tcBorders>
                    <w:top w:val="nil"/>
                    <w:left w:val="nil"/>
                    <w:bottom w:val="single" w:sz="4" w:space="0" w:color="auto"/>
                    <w:right w:val="single" w:sz="4" w:space="0" w:color="auto"/>
                  </w:tcBorders>
                  <w:shd w:val="clear" w:color="auto" w:fill="auto"/>
                  <w:noWrap/>
                  <w:vAlign w:val="bottom"/>
                </w:tcPr>
                <w:p w14:paraId="08B499A6" w14:textId="35264078" w:rsidR="001807FC" w:rsidRPr="00A170CD" w:rsidRDefault="000E770A" w:rsidP="001807FC">
                  <w:pPr>
                    <w:spacing w:after="0" w:line="240" w:lineRule="auto"/>
                    <w:jc w:val="center"/>
                    <w:rPr>
                      <w:rFonts w:ascii="Arial" w:hAnsi="Arial" w:cs="Arial"/>
                      <w:sz w:val="20"/>
                      <w:szCs w:val="20"/>
                      <w:lang w:val="sr-Cyrl-RS"/>
                    </w:rPr>
                  </w:pPr>
                  <w:r>
                    <w:rPr>
                      <w:rFonts w:ascii="Arial" w:hAnsi="Arial" w:cs="Arial"/>
                      <w:sz w:val="20"/>
                      <w:szCs w:val="20"/>
                      <w:lang w:val="sr-Cyrl-RS"/>
                    </w:rPr>
                    <w:t>3</w:t>
                  </w:r>
                </w:p>
              </w:tc>
              <w:tc>
                <w:tcPr>
                  <w:tcW w:w="531" w:type="dxa"/>
                  <w:tcBorders>
                    <w:top w:val="nil"/>
                    <w:left w:val="nil"/>
                    <w:bottom w:val="single" w:sz="4" w:space="0" w:color="auto"/>
                    <w:right w:val="single" w:sz="4" w:space="0" w:color="auto"/>
                  </w:tcBorders>
                  <w:shd w:val="clear" w:color="auto" w:fill="auto"/>
                  <w:noWrap/>
                  <w:vAlign w:val="bottom"/>
                </w:tcPr>
                <w:p w14:paraId="13772C02" w14:textId="77777777" w:rsidR="001807FC" w:rsidRPr="007069C4"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double" w:sz="6" w:space="0" w:color="auto"/>
                  </w:tcBorders>
                  <w:shd w:val="clear" w:color="auto" w:fill="auto"/>
                  <w:noWrap/>
                  <w:vAlign w:val="bottom"/>
                </w:tcPr>
                <w:p w14:paraId="5DDFF844" w14:textId="77777777" w:rsidR="001807FC" w:rsidRPr="007069C4"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r>
            <w:tr w:rsidR="001807FC" w:rsidRPr="0034341E" w14:paraId="12AA7154" w14:textId="77777777" w:rsidTr="001807FC">
              <w:trPr>
                <w:trHeight w:val="325"/>
              </w:trPr>
              <w:tc>
                <w:tcPr>
                  <w:tcW w:w="1122" w:type="dxa"/>
                  <w:tcBorders>
                    <w:top w:val="nil"/>
                    <w:left w:val="double" w:sz="6" w:space="0" w:color="auto"/>
                    <w:bottom w:val="double" w:sz="6" w:space="0" w:color="auto"/>
                    <w:right w:val="double" w:sz="6" w:space="0" w:color="auto"/>
                  </w:tcBorders>
                  <w:shd w:val="clear" w:color="auto" w:fill="00CCFF"/>
                  <w:noWrap/>
                  <w:vAlign w:val="center"/>
                </w:tcPr>
                <w:p w14:paraId="793F3E67" w14:textId="77777777" w:rsidR="001807FC" w:rsidRPr="0034341E" w:rsidRDefault="001807FC" w:rsidP="001807FC">
                  <w:pPr>
                    <w:spacing w:after="0" w:line="240" w:lineRule="auto"/>
                    <w:rPr>
                      <w:rFonts w:ascii="Arial" w:hAnsi="Arial" w:cs="Arial"/>
                      <w:color w:val="FFFFFF"/>
                      <w:sz w:val="20"/>
                      <w:szCs w:val="20"/>
                      <w:lang w:val="en-GB"/>
                    </w:rPr>
                  </w:pPr>
                  <w:r w:rsidRPr="0034341E">
                    <w:rPr>
                      <w:rFonts w:ascii="Arial" w:hAnsi="Arial" w:cs="Arial"/>
                      <w:sz w:val="20"/>
                      <w:szCs w:val="20"/>
                      <w:lang w:val="en-GB"/>
                    </w:rPr>
                    <w:t>V-VIII</w:t>
                  </w:r>
                </w:p>
              </w:tc>
              <w:tc>
                <w:tcPr>
                  <w:tcW w:w="892" w:type="dxa"/>
                  <w:tcBorders>
                    <w:top w:val="nil"/>
                    <w:left w:val="nil"/>
                    <w:bottom w:val="single" w:sz="4" w:space="0" w:color="auto"/>
                    <w:right w:val="single" w:sz="4" w:space="0" w:color="auto"/>
                  </w:tcBorders>
                  <w:shd w:val="clear" w:color="auto" w:fill="00CCFF"/>
                  <w:noWrap/>
                  <w:vAlign w:val="bottom"/>
                </w:tcPr>
                <w:p w14:paraId="0A49E60A" w14:textId="27C8A7B3" w:rsidR="001807FC" w:rsidRPr="00A170CD" w:rsidRDefault="000A3281" w:rsidP="001807FC">
                  <w:pPr>
                    <w:spacing w:after="0" w:line="240" w:lineRule="auto"/>
                    <w:jc w:val="center"/>
                    <w:rPr>
                      <w:rFonts w:ascii="Arial" w:hAnsi="Arial" w:cs="Arial"/>
                      <w:sz w:val="20"/>
                      <w:szCs w:val="20"/>
                      <w:lang w:val="sr-Cyrl-RS"/>
                    </w:rPr>
                  </w:pPr>
                  <w:r>
                    <w:rPr>
                      <w:rFonts w:ascii="Arial" w:hAnsi="Arial" w:cs="Arial"/>
                      <w:sz w:val="20"/>
                      <w:szCs w:val="20"/>
                      <w:lang w:val="sr-Cyrl-RS"/>
                    </w:rPr>
                    <w:t>3</w:t>
                  </w:r>
                </w:p>
              </w:tc>
              <w:tc>
                <w:tcPr>
                  <w:tcW w:w="579" w:type="dxa"/>
                  <w:tcBorders>
                    <w:top w:val="nil"/>
                    <w:left w:val="nil"/>
                    <w:bottom w:val="single" w:sz="4" w:space="0" w:color="auto"/>
                    <w:right w:val="single" w:sz="4" w:space="0" w:color="auto"/>
                  </w:tcBorders>
                  <w:shd w:val="clear" w:color="auto" w:fill="00CCFF"/>
                  <w:noWrap/>
                  <w:vAlign w:val="bottom"/>
                </w:tcPr>
                <w:p w14:paraId="500AC168" w14:textId="3FCFC52A" w:rsidR="001807FC" w:rsidRPr="00A170CD" w:rsidRDefault="000E770A" w:rsidP="001807FC">
                  <w:pPr>
                    <w:spacing w:after="0" w:line="240" w:lineRule="auto"/>
                    <w:jc w:val="center"/>
                    <w:rPr>
                      <w:rFonts w:ascii="Arial" w:hAnsi="Arial" w:cs="Arial"/>
                      <w:sz w:val="20"/>
                      <w:szCs w:val="20"/>
                      <w:lang w:val="sr-Cyrl-RS"/>
                    </w:rPr>
                  </w:pPr>
                  <w:r>
                    <w:rPr>
                      <w:rFonts w:ascii="Arial" w:hAnsi="Arial" w:cs="Arial"/>
                      <w:sz w:val="20"/>
                      <w:szCs w:val="20"/>
                      <w:lang w:val="sr-Cyrl-RS"/>
                    </w:rPr>
                    <w:t>8</w:t>
                  </w:r>
                </w:p>
              </w:tc>
              <w:tc>
                <w:tcPr>
                  <w:tcW w:w="628" w:type="dxa"/>
                  <w:tcBorders>
                    <w:top w:val="nil"/>
                    <w:left w:val="nil"/>
                    <w:bottom w:val="single" w:sz="4" w:space="0" w:color="auto"/>
                    <w:right w:val="single" w:sz="4" w:space="0" w:color="auto"/>
                  </w:tcBorders>
                  <w:shd w:val="clear" w:color="auto" w:fill="00CCFF"/>
                  <w:noWrap/>
                  <w:vAlign w:val="bottom"/>
                </w:tcPr>
                <w:p w14:paraId="47AAA054" w14:textId="1FF6EFE1" w:rsidR="001807FC" w:rsidRPr="00A170CD" w:rsidRDefault="000A3281" w:rsidP="001807FC">
                  <w:pPr>
                    <w:spacing w:after="0" w:line="240" w:lineRule="auto"/>
                    <w:jc w:val="center"/>
                    <w:rPr>
                      <w:rFonts w:ascii="Arial" w:hAnsi="Arial" w:cs="Arial"/>
                      <w:sz w:val="20"/>
                      <w:szCs w:val="20"/>
                      <w:lang w:val="sr-Cyrl-RS"/>
                    </w:rPr>
                  </w:pPr>
                  <w:r>
                    <w:rPr>
                      <w:rFonts w:ascii="Arial" w:hAnsi="Arial" w:cs="Arial"/>
                      <w:sz w:val="20"/>
                      <w:szCs w:val="20"/>
                      <w:lang w:val="sr-Cyrl-RS"/>
                    </w:rPr>
                    <w:t>6</w:t>
                  </w:r>
                </w:p>
              </w:tc>
              <w:tc>
                <w:tcPr>
                  <w:tcW w:w="628" w:type="dxa"/>
                  <w:tcBorders>
                    <w:top w:val="nil"/>
                    <w:left w:val="nil"/>
                    <w:bottom w:val="single" w:sz="4" w:space="0" w:color="auto"/>
                    <w:right w:val="single" w:sz="4" w:space="0" w:color="auto"/>
                  </w:tcBorders>
                  <w:shd w:val="clear" w:color="auto" w:fill="00CCFF"/>
                  <w:noWrap/>
                  <w:vAlign w:val="bottom"/>
                </w:tcPr>
                <w:p w14:paraId="77D57F6B" w14:textId="3EBA356C" w:rsidR="001807FC" w:rsidRPr="00E37293" w:rsidRDefault="000E770A" w:rsidP="001807FC">
                  <w:pPr>
                    <w:spacing w:after="0" w:line="240" w:lineRule="auto"/>
                    <w:jc w:val="center"/>
                    <w:rPr>
                      <w:rFonts w:ascii="Arial" w:hAnsi="Arial" w:cs="Arial"/>
                      <w:sz w:val="20"/>
                      <w:szCs w:val="20"/>
                      <w:lang w:val="sr-Cyrl-RS"/>
                    </w:rPr>
                  </w:pPr>
                  <w:r>
                    <w:rPr>
                      <w:rFonts w:ascii="Arial" w:hAnsi="Arial" w:cs="Arial"/>
                      <w:sz w:val="20"/>
                      <w:szCs w:val="20"/>
                      <w:lang w:val="sr-Cyrl-RS"/>
                    </w:rPr>
                    <w:t>2</w:t>
                  </w:r>
                </w:p>
              </w:tc>
              <w:tc>
                <w:tcPr>
                  <w:tcW w:w="628" w:type="dxa"/>
                  <w:tcBorders>
                    <w:top w:val="nil"/>
                    <w:left w:val="nil"/>
                    <w:bottom w:val="single" w:sz="4" w:space="0" w:color="auto"/>
                    <w:right w:val="single" w:sz="4" w:space="0" w:color="auto"/>
                  </w:tcBorders>
                  <w:shd w:val="clear" w:color="auto" w:fill="00CCFF"/>
                  <w:noWrap/>
                  <w:vAlign w:val="bottom"/>
                </w:tcPr>
                <w:p w14:paraId="548621F5" w14:textId="277A0641" w:rsidR="001807FC" w:rsidRPr="00E37293" w:rsidRDefault="000A3281"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single" w:sz="4" w:space="0" w:color="auto"/>
                  </w:tcBorders>
                  <w:shd w:val="clear" w:color="auto" w:fill="00CCFF"/>
                  <w:noWrap/>
                  <w:vAlign w:val="bottom"/>
                </w:tcPr>
                <w:p w14:paraId="38D19809" w14:textId="57147D33" w:rsidR="001807FC" w:rsidRPr="0034341E" w:rsidRDefault="000A3281" w:rsidP="001807FC">
                  <w:pPr>
                    <w:spacing w:after="0" w:line="240" w:lineRule="auto"/>
                    <w:jc w:val="center"/>
                    <w:rPr>
                      <w:rFonts w:ascii="Arial" w:hAnsi="Arial" w:cs="Arial"/>
                      <w:sz w:val="20"/>
                      <w:szCs w:val="20"/>
                      <w:lang w:val="sr-Cyrl-CS"/>
                    </w:rPr>
                  </w:pPr>
                  <w:r>
                    <w:rPr>
                      <w:rFonts w:ascii="Arial" w:hAnsi="Arial" w:cs="Arial"/>
                      <w:sz w:val="20"/>
                      <w:szCs w:val="20"/>
                      <w:lang w:val="sr-Cyrl-CS"/>
                    </w:rPr>
                    <w:t>/</w:t>
                  </w:r>
                </w:p>
              </w:tc>
              <w:tc>
                <w:tcPr>
                  <w:tcW w:w="531" w:type="dxa"/>
                  <w:tcBorders>
                    <w:top w:val="nil"/>
                    <w:left w:val="nil"/>
                    <w:bottom w:val="single" w:sz="4" w:space="0" w:color="auto"/>
                    <w:right w:val="single" w:sz="4" w:space="0" w:color="auto"/>
                  </w:tcBorders>
                  <w:shd w:val="clear" w:color="auto" w:fill="00CCFF"/>
                  <w:noWrap/>
                  <w:vAlign w:val="bottom"/>
                </w:tcPr>
                <w:p w14:paraId="5BC2578D" w14:textId="77777777" w:rsidR="001807FC" w:rsidRPr="0034341E" w:rsidRDefault="001807FC" w:rsidP="001807FC">
                  <w:pPr>
                    <w:spacing w:after="0" w:line="240" w:lineRule="auto"/>
                    <w:jc w:val="center"/>
                    <w:rPr>
                      <w:rFonts w:ascii="Arial" w:hAnsi="Arial" w:cs="Arial"/>
                      <w:color w:val="FFFFFF"/>
                      <w:sz w:val="20"/>
                      <w:szCs w:val="20"/>
                      <w:lang w:val="sr-Cyrl-CS"/>
                    </w:rPr>
                  </w:pPr>
                  <w:r>
                    <w:rPr>
                      <w:rFonts w:ascii="Arial" w:hAnsi="Arial" w:cs="Arial"/>
                      <w:color w:val="FFFFFF"/>
                      <w:sz w:val="20"/>
                      <w:szCs w:val="20"/>
                      <w:lang w:val="sr-Cyrl-CS"/>
                    </w:rPr>
                    <w:t>/</w:t>
                  </w:r>
                </w:p>
              </w:tc>
              <w:tc>
                <w:tcPr>
                  <w:tcW w:w="905" w:type="dxa"/>
                  <w:tcBorders>
                    <w:top w:val="nil"/>
                    <w:left w:val="nil"/>
                    <w:bottom w:val="single" w:sz="4" w:space="0" w:color="auto"/>
                    <w:right w:val="single" w:sz="4" w:space="0" w:color="auto"/>
                  </w:tcBorders>
                  <w:shd w:val="clear" w:color="auto" w:fill="00CCFF"/>
                  <w:noWrap/>
                  <w:vAlign w:val="bottom"/>
                </w:tcPr>
                <w:p w14:paraId="49A5A499" w14:textId="08E4A577" w:rsidR="001807FC" w:rsidRPr="00E37293" w:rsidRDefault="000E770A" w:rsidP="001807FC">
                  <w:pPr>
                    <w:spacing w:after="0" w:line="240" w:lineRule="auto"/>
                    <w:jc w:val="center"/>
                    <w:rPr>
                      <w:rFonts w:ascii="Arial" w:hAnsi="Arial" w:cs="Arial"/>
                      <w:sz w:val="20"/>
                      <w:szCs w:val="20"/>
                      <w:lang w:val="sr-Cyrl-RS"/>
                    </w:rPr>
                  </w:pPr>
                  <w:r>
                    <w:rPr>
                      <w:rFonts w:ascii="Arial" w:hAnsi="Arial" w:cs="Arial"/>
                      <w:sz w:val="20"/>
                      <w:szCs w:val="20"/>
                      <w:lang w:val="sr-Cyrl-RS"/>
                    </w:rPr>
                    <w:t>8</w:t>
                  </w:r>
                </w:p>
              </w:tc>
              <w:tc>
                <w:tcPr>
                  <w:tcW w:w="531" w:type="dxa"/>
                  <w:tcBorders>
                    <w:top w:val="nil"/>
                    <w:left w:val="nil"/>
                    <w:bottom w:val="single" w:sz="4" w:space="0" w:color="auto"/>
                    <w:right w:val="single" w:sz="4" w:space="0" w:color="auto"/>
                  </w:tcBorders>
                  <w:shd w:val="clear" w:color="auto" w:fill="00CCFF"/>
                  <w:noWrap/>
                  <w:vAlign w:val="bottom"/>
                </w:tcPr>
                <w:p w14:paraId="72A85C64" w14:textId="77777777" w:rsidR="001807FC" w:rsidRPr="007069C4" w:rsidRDefault="001807FC" w:rsidP="001807FC">
                  <w:pPr>
                    <w:spacing w:after="0" w:line="240" w:lineRule="auto"/>
                    <w:jc w:val="center"/>
                    <w:rPr>
                      <w:rFonts w:ascii="Arial" w:hAnsi="Arial" w:cs="Arial"/>
                      <w:color w:val="FFFFFF"/>
                      <w:sz w:val="20"/>
                      <w:szCs w:val="20"/>
                      <w:lang w:val="sr-Cyrl-RS"/>
                    </w:rPr>
                  </w:pPr>
                  <w:r>
                    <w:rPr>
                      <w:rFonts w:ascii="Arial" w:hAnsi="Arial" w:cs="Arial"/>
                      <w:color w:val="FFFFFF"/>
                      <w:sz w:val="20"/>
                      <w:szCs w:val="20"/>
                      <w:lang w:val="sr-Cyrl-RS"/>
                    </w:rPr>
                    <w:t>/</w:t>
                  </w:r>
                </w:p>
              </w:tc>
              <w:tc>
                <w:tcPr>
                  <w:tcW w:w="531" w:type="dxa"/>
                  <w:tcBorders>
                    <w:top w:val="nil"/>
                    <w:left w:val="nil"/>
                    <w:bottom w:val="single" w:sz="4" w:space="0" w:color="auto"/>
                    <w:right w:val="double" w:sz="6" w:space="0" w:color="auto"/>
                  </w:tcBorders>
                  <w:shd w:val="clear" w:color="auto" w:fill="00CCFF"/>
                  <w:noWrap/>
                  <w:vAlign w:val="bottom"/>
                </w:tcPr>
                <w:p w14:paraId="3FED6E3A" w14:textId="77777777" w:rsidR="001807FC" w:rsidRPr="007069C4" w:rsidRDefault="001807FC" w:rsidP="001807FC">
                  <w:pPr>
                    <w:spacing w:after="0" w:line="240" w:lineRule="auto"/>
                    <w:jc w:val="center"/>
                    <w:rPr>
                      <w:rFonts w:ascii="Arial" w:hAnsi="Arial" w:cs="Arial"/>
                      <w:color w:val="FFFFFF"/>
                      <w:sz w:val="20"/>
                      <w:szCs w:val="20"/>
                      <w:lang w:val="sr-Cyrl-RS"/>
                    </w:rPr>
                  </w:pPr>
                  <w:r>
                    <w:rPr>
                      <w:rFonts w:ascii="Arial" w:hAnsi="Arial" w:cs="Arial"/>
                      <w:color w:val="FFFFFF"/>
                      <w:sz w:val="20"/>
                      <w:szCs w:val="20"/>
                      <w:lang w:val="sr-Cyrl-RS"/>
                    </w:rPr>
                    <w:t>/</w:t>
                  </w:r>
                </w:p>
              </w:tc>
            </w:tr>
            <w:tr w:rsidR="001807FC" w:rsidRPr="0034341E" w14:paraId="65690D45" w14:textId="77777777" w:rsidTr="001807FC">
              <w:trPr>
                <w:trHeight w:val="325"/>
              </w:trPr>
              <w:tc>
                <w:tcPr>
                  <w:tcW w:w="1122" w:type="dxa"/>
                  <w:tcBorders>
                    <w:top w:val="nil"/>
                    <w:left w:val="double" w:sz="6" w:space="0" w:color="auto"/>
                    <w:bottom w:val="double" w:sz="6" w:space="0" w:color="auto"/>
                    <w:right w:val="double" w:sz="6" w:space="0" w:color="auto"/>
                  </w:tcBorders>
                  <w:shd w:val="clear" w:color="auto" w:fill="00CCFF"/>
                  <w:noWrap/>
                  <w:vAlign w:val="center"/>
                </w:tcPr>
                <w:p w14:paraId="2FCA5738" w14:textId="77777777" w:rsidR="001807FC" w:rsidRPr="0034341E" w:rsidRDefault="001807FC" w:rsidP="001807FC">
                  <w:pPr>
                    <w:spacing w:after="0" w:line="240" w:lineRule="auto"/>
                    <w:rPr>
                      <w:rFonts w:ascii="Arial" w:hAnsi="Arial" w:cs="Arial"/>
                      <w:sz w:val="20"/>
                      <w:szCs w:val="20"/>
                      <w:lang w:val="sr-Latn-CS"/>
                    </w:rPr>
                  </w:pPr>
                  <w:r w:rsidRPr="0034341E">
                    <w:rPr>
                      <w:rFonts w:ascii="Arial" w:hAnsi="Arial" w:cs="Arial"/>
                      <w:sz w:val="20"/>
                      <w:szCs w:val="20"/>
                      <w:lang w:val="sr-Latn-CS"/>
                    </w:rPr>
                    <w:t>I-VIII</w:t>
                  </w:r>
                </w:p>
              </w:tc>
              <w:tc>
                <w:tcPr>
                  <w:tcW w:w="892" w:type="dxa"/>
                  <w:tcBorders>
                    <w:top w:val="nil"/>
                    <w:left w:val="nil"/>
                    <w:bottom w:val="single" w:sz="4" w:space="0" w:color="auto"/>
                    <w:right w:val="single" w:sz="4" w:space="0" w:color="auto"/>
                  </w:tcBorders>
                  <w:shd w:val="clear" w:color="auto" w:fill="00CCFF"/>
                  <w:noWrap/>
                  <w:vAlign w:val="bottom"/>
                </w:tcPr>
                <w:p w14:paraId="0080BF90" w14:textId="3CF7FE30" w:rsidR="001807FC" w:rsidRPr="000A3281" w:rsidRDefault="000A3281" w:rsidP="001807FC">
                  <w:pPr>
                    <w:spacing w:after="0" w:line="240" w:lineRule="auto"/>
                    <w:jc w:val="center"/>
                    <w:rPr>
                      <w:rFonts w:ascii="Arial" w:hAnsi="Arial" w:cs="Arial"/>
                      <w:sz w:val="20"/>
                      <w:szCs w:val="20"/>
                      <w:lang w:val="sr-Cyrl-RS"/>
                    </w:rPr>
                  </w:pPr>
                  <w:r>
                    <w:rPr>
                      <w:rFonts w:ascii="Arial" w:hAnsi="Arial" w:cs="Arial"/>
                      <w:sz w:val="20"/>
                      <w:szCs w:val="20"/>
                      <w:lang w:val="sr-Cyrl-RS"/>
                    </w:rPr>
                    <w:t>4</w:t>
                  </w:r>
                </w:p>
              </w:tc>
              <w:tc>
                <w:tcPr>
                  <w:tcW w:w="579" w:type="dxa"/>
                  <w:tcBorders>
                    <w:top w:val="nil"/>
                    <w:left w:val="nil"/>
                    <w:bottom w:val="single" w:sz="4" w:space="0" w:color="auto"/>
                    <w:right w:val="single" w:sz="4" w:space="0" w:color="auto"/>
                  </w:tcBorders>
                  <w:shd w:val="clear" w:color="auto" w:fill="00CCFF"/>
                  <w:noWrap/>
                  <w:vAlign w:val="bottom"/>
                </w:tcPr>
                <w:p w14:paraId="66419DF9" w14:textId="3CA7B61A" w:rsidR="001807FC" w:rsidRPr="00E37293"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1</w:t>
                  </w:r>
                  <w:r w:rsidR="000E770A">
                    <w:rPr>
                      <w:rFonts w:ascii="Arial" w:hAnsi="Arial" w:cs="Arial"/>
                      <w:sz w:val="20"/>
                      <w:szCs w:val="20"/>
                      <w:lang w:val="sr-Cyrl-RS"/>
                    </w:rPr>
                    <w:t>1</w:t>
                  </w:r>
                </w:p>
              </w:tc>
              <w:tc>
                <w:tcPr>
                  <w:tcW w:w="628" w:type="dxa"/>
                  <w:tcBorders>
                    <w:top w:val="nil"/>
                    <w:left w:val="nil"/>
                    <w:bottom w:val="single" w:sz="4" w:space="0" w:color="auto"/>
                    <w:right w:val="single" w:sz="4" w:space="0" w:color="auto"/>
                  </w:tcBorders>
                  <w:shd w:val="clear" w:color="auto" w:fill="00CCFF"/>
                  <w:noWrap/>
                  <w:vAlign w:val="bottom"/>
                </w:tcPr>
                <w:p w14:paraId="7E564F2B" w14:textId="3AD044BC" w:rsidR="001807FC" w:rsidRPr="00E37293" w:rsidRDefault="000E770A" w:rsidP="001807FC">
                  <w:pPr>
                    <w:spacing w:after="0" w:line="240" w:lineRule="auto"/>
                    <w:jc w:val="center"/>
                    <w:rPr>
                      <w:rFonts w:ascii="Arial" w:hAnsi="Arial" w:cs="Arial"/>
                      <w:sz w:val="20"/>
                      <w:szCs w:val="20"/>
                      <w:lang w:val="sr-Cyrl-RS"/>
                    </w:rPr>
                  </w:pPr>
                  <w:r>
                    <w:rPr>
                      <w:rFonts w:ascii="Arial" w:hAnsi="Arial" w:cs="Arial"/>
                      <w:sz w:val="20"/>
                      <w:szCs w:val="20"/>
                      <w:lang w:val="sr-Cyrl-RS"/>
                    </w:rPr>
                    <w:t>7</w:t>
                  </w:r>
                </w:p>
              </w:tc>
              <w:tc>
                <w:tcPr>
                  <w:tcW w:w="628" w:type="dxa"/>
                  <w:tcBorders>
                    <w:top w:val="nil"/>
                    <w:left w:val="nil"/>
                    <w:bottom w:val="single" w:sz="4" w:space="0" w:color="auto"/>
                    <w:right w:val="single" w:sz="4" w:space="0" w:color="auto"/>
                  </w:tcBorders>
                  <w:shd w:val="clear" w:color="auto" w:fill="00CCFF"/>
                  <w:noWrap/>
                  <w:vAlign w:val="bottom"/>
                </w:tcPr>
                <w:p w14:paraId="502817A3" w14:textId="4A08DC73" w:rsidR="001807FC" w:rsidRPr="00E37293" w:rsidRDefault="000E770A" w:rsidP="001807FC">
                  <w:pPr>
                    <w:spacing w:after="0" w:line="240" w:lineRule="auto"/>
                    <w:jc w:val="center"/>
                    <w:rPr>
                      <w:rFonts w:ascii="Arial" w:hAnsi="Arial" w:cs="Arial"/>
                      <w:sz w:val="20"/>
                      <w:szCs w:val="20"/>
                      <w:lang w:val="sr-Cyrl-RS"/>
                    </w:rPr>
                  </w:pPr>
                  <w:r>
                    <w:rPr>
                      <w:rFonts w:ascii="Arial" w:hAnsi="Arial" w:cs="Arial"/>
                      <w:sz w:val="20"/>
                      <w:szCs w:val="20"/>
                      <w:lang w:val="sr-Cyrl-RS"/>
                    </w:rPr>
                    <w:t>3</w:t>
                  </w:r>
                </w:p>
              </w:tc>
              <w:tc>
                <w:tcPr>
                  <w:tcW w:w="628" w:type="dxa"/>
                  <w:tcBorders>
                    <w:top w:val="nil"/>
                    <w:left w:val="nil"/>
                    <w:bottom w:val="single" w:sz="4" w:space="0" w:color="auto"/>
                    <w:right w:val="single" w:sz="4" w:space="0" w:color="auto"/>
                  </w:tcBorders>
                  <w:shd w:val="clear" w:color="auto" w:fill="00CCFF"/>
                  <w:noWrap/>
                  <w:vAlign w:val="bottom"/>
                </w:tcPr>
                <w:p w14:paraId="2D1F9B29" w14:textId="77777777" w:rsidR="001807FC" w:rsidRPr="00E37293"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0</w:t>
                  </w:r>
                </w:p>
              </w:tc>
              <w:tc>
                <w:tcPr>
                  <w:tcW w:w="531" w:type="dxa"/>
                  <w:tcBorders>
                    <w:top w:val="nil"/>
                    <w:left w:val="nil"/>
                    <w:bottom w:val="single" w:sz="4" w:space="0" w:color="auto"/>
                    <w:right w:val="single" w:sz="4" w:space="0" w:color="auto"/>
                  </w:tcBorders>
                  <w:shd w:val="clear" w:color="auto" w:fill="00CCFF"/>
                  <w:noWrap/>
                  <w:vAlign w:val="bottom"/>
                </w:tcPr>
                <w:p w14:paraId="309050A8" w14:textId="7B7A3AC9" w:rsidR="001807FC" w:rsidRPr="00E37293" w:rsidRDefault="000A3281"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single" w:sz="4" w:space="0" w:color="auto"/>
                  </w:tcBorders>
                  <w:shd w:val="clear" w:color="auto" w:fill="00CCFF"/>
                  <w:noWrap/>
                  <w:vAlign w:val="bottom"/>
                </w:tcPr>
                <w:p w14:paraId="2B7311ED" w14:textId="77777777" w:rsidR="001807FC" w:rsidRPr="007069C4"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905" w:type="dxa"/>
                  <w:tcBorders>
                    <w:top w:val="nil"/>
                    <w:left w:val="nil"/>
                    <w:bottom w:val="single" w:sz="4" w:space="0" w:color="auto"/>
                    <w:right w:val="single" w:sz="4" w:space="0" w:color="auto"/>
                  </w:tcBorders>
                  <w:shd w:val="clear" w:color="auto" w:fill="00CCFF"/>
                  <w:noWrap/>
                  <w:vAlign w:val="bottom"/>
                </w:tcPr>
                <w:p w14:paraId="78838337" w14:textId="623BC11F" w:rsidR="001807FC" w:rsidRPr="00E37293"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CS"/>
                    </w:rPr>
                    <w:t>1</w:t>
                  </w:r>
                  <w:r w:rsidR="000E770A">
                    <w:rPr>
                      <w:rFonts w:ascii="Arial" w:hAnsi="Arial" w:cs="Arial"/>
                      <w:sz w:val="20"/>
                      <w:szCs w:val="20"/>
                      <w:lang w:val="sr-Cyrl-CS"/>
                    </w:rPr>
                    <w:t>1</w:t>
                  </w:r>
                </w:p>
              </w:tc>
              <w:tc>
                <w:tcPr>
                  <w:tcW w:w="531" w:type="dxa"/>
                  <w:tcBorders>
                    <w:top w:val="nil"/>
                    <w:left w:val="nil"/>
                    <w:bottom w:val="single" w:sz="4" w:space="0" w:color="auto"/>
                    <w:right w:val="single" w:sz="4" w:space="0" w:color="auto"/>
                  </w:tcBorders>
                  <w:shd w:val="clear" w:color="auto" w:fill="00CCFF"/>
                  <w:noWrap/>
                  <w:vAlign w:val="bottom"/>
                </w:tcPr>
                <w:p w14:paraId="684DD82E" w14:textId="77777777" w:rsidR="001807FC" w:rsidRPr="007069C4"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c>
                <w:tcPr>
                  <w:tcW w:w="531" w:type="dxa"/>
                  <w:tcBorders>
                    <w:top w:val="nil"/>
                    <w:left w:val="nil"/>
                    <w:bottom w:val="single" w:sz="4" w:space="0" w:color="auto"/>
                    <w:right w:val="double" w:sz="6" w:space="0" w:color="auto"/>
                  </w:tcBorders>
                  <w:shd w:val="clear" w:color="auto" w:fill="00CCFF"/>
                  <w:noWrap/>
                  <w:vAlign w:val="bottom"/>
                </w:tcPr>
                <w:p w14:paraId="0D6B38A7" w14:textId="77777777" w:rsidR="001807FC" w:rsidRPr="007069C4" w:rsidRDefault="001807FC" w:rsidP="001807FC">
                  <w:pPr>
                    <w:spacing w:after="0" w:line="240" w:lineRule="auto"/>
                    <w:jc w:val="center"/>
                    <w:rPr>
                      <w:rFonts w:ascii="Arial" w:hAnsi="Arial" w:cs="Arial"/>
                      <w:sz w:val="20"/>
                      <w:szCs w:val="20"/>
                      <w:lang w:val="sr-Cyrl-RS"/>
                    </w:rPr>
                  </w:pPr>
                  <w:r>
                    <w:rPr>
                      <w:rFonts w:ascii="Arial" w:hAnsi="Arial" w:cs="Arial"/>
                      <w:sz w:val="20"/>
                      <w:szCs w:val="20"/>
                      <w:lang w:val="sr-Cyrl-RS"/>
                    </w:rPr>
                    <w:t>/</w:t>
                  </w:r>
                </w:p>
              </w:tc>
            </w:tr>
          </w:tbl>
          <w:p w14:paraId="0A2F0F86" w14:textId="77777777" w:rsidR="001807FC" w:rsidRDefault="001807FC" w:rsidP="001807FC">
            <w:pPr>
              <w:spacing w:line="360" w:lineRule="auto"/>
              <w:jc w:val="both"/>
              <w:rPr>
                <w:rFonts w:ascii="Times New Roman" w:hAnsi="Times New Roman" w:cs="Times New Roman"/>
                <w:b/>
                <w:bCs/>
                <w:sz w:val="24"/>
                <w:szCs w:val="24"/>
                <w:u w:val="single"/>
                <w:lang w:val="sr-Cyrl-CS"/>
              </w:rPr>
            </w:pPr>
          </w:p>
          <w:p w14:paraId="4A733A08" w14:textId="77777777" w:rsidR="001807FC" w:rsidRPr="009E6D63" w:rsidRDefault="001807FC" w:rsidP="001807FC">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lang w:val="sr-Cyrl-CS"/>
              </w:rPr>
              <w:t>Успех ученика</w:t>
            </w:r>
          </w:p>
          <w:p w14:paraId="41862125" w14:textId="77777777" w:rsidR="00D944C6" w:rsidRDefault="00D944C6" w:rsidP="000F71BA">
            <w:pPr>
              <w:spacing w:line="360" w:lineRule="auto"/>
              <w:jc w:val="both"/>
              <w:rPr>
                <w:rFonts w:ascii="Times New Roman" w:hAnsi="Times New Roman" w:cs="Times New Roman"/>
                <w:color w:val="000000"/>
                <w:sz w:val="24"/>
                <w:szCs w:val="24"/>
                <w:lang w:val="sr-Cyrl-RS"/>
              </w:rPr>
            </w:pPr>
          </w:p>
          <w:p w14:paraId="51B252EB" w14:textId="77777777" w:rsidR="001807FC" w:rsidRPr="001807FC" w:rsidRDefault="001807FC" w:rsidP="000F71BA">
            <w:pPr>
              <w:spacing w:line="360" w:lineRule="auto"/>
              <w:jc w:val="both"/>
              <w:rPr>
                <w:rFonts w:ascii="Times New Roman" w:hAnsi="Times New Roman" w:cs="Times New Roman"/>
                <w:color w:val="000000"/>
                <w:sz w:val="24"/>
                <w:szCs w:val="24"/>
                <w:lang w:val="sr-Cyrl-RS"/>
              </w:rPr>
            </w:pPr>
          </w:p>
        </w:tc>
      </w:tr>
    </w:tbl>
    <w:p w14:paraId="1AC813D2" w14:textId="77777777" w:rsidR="00DC04E9" w:rsidRDefault="00DC04E9" w:rsidP="0076453F">
      <w:pPr>
        <w:spacing w:after="0" w:line="245" w:lineRule="auto"/>
        <w:rPr>
          <w:lang w:val="sr-Cyrl-CS"/>
        </w:rPr>
      </w:pPr>
    </w:p>
    <w:p w14:paraId="08AD2D71" w14:textId="77777777" w:rsidR="001807FC" w:rsidRDefault="001807FC" w:rsidP="0076453F">
      <w:pPr>
        <w:spacing w:after="0" w:line="245" w:lineRule="auto"/>
        <w:rPr>
          <w:lang w:val="sr-Cyrl-CS"/>
        </w:rPr>
      </w:pPr>
    </w:p>
    <w:p w14:paraId="76B50CD5" w14:textId="77777777" w:rsidR="00DC04E9" w:rsidRDefault="00DC04E9" w:rsidP="0076453F">
      <w:pPr>
        <w:spacing w:after="0" w:line="245" w:lineRule="auto"/>
        <w:rPr>
          <w:lang w:val="sr-Cyrl-CS"/>
        </w:rPr>
      </w:pPr>
    </w:p>
    <w:p w14:paraId="1ABA3DD8" w14:textId="7451A7AF" w:rsidR="0076453F" w:rsidRPr="001807FC" w:rsidRDefault="007069C4" w:rsidP="0076453F">
      <w:pPr>
        <w:spacing w:after="0" w:line="245" w:lineRule="auto"/>
        <w:rPr>
          <w:rFonts w:ascii="Times New Roman" w:hAnsi="Times New Roman" w:cs="Times New Roman"/>
          <w:b/>
          <w:lang w:val="sr-Cyrl-RS"/>
        </w:rPr>
      </w:pPr>
      <w:r w:rsidRPr="001807FC">
        <w:rPr>
          <w:rFonts w:ascii="Times New Roman" w:hAnsi="Times New Roman" w:cs="Times New Roman"/>
          <w:b/>
          <w:lang w:val="sr-Cyrl-RS"/>
        </w:rPr>
        <w:t>Напомена</w:t>
      </w:r>
      <w:r w:rsidR="00774A13" w:rsidRPr="001807FC">
        <w:rPr>
          <w:rFonts w:ascii="Times New Roman" w:hAnsi="Times New Roman" w:cs="Times New Roman"/>
          <w:b/>
          <w:lang w:val="sr-Cyrl-RS"/>
        </w:rPr>
        <w:t xml:space="preserve">: </w:t>
      </w:r>
      <w:r w:rsidRPr="001807FC">
        <w:rPr>
          <w:rFonts w:ascii="Times New Roman" w:hAnsi="Times New Roman" w:cs="Times New Roman"/>
          <w:b/>
          <w:lang w:val="sr-Cyrl-RS"/>
        </w:rPr>
        <w:t>у млађим разредима у матичној школи у Кови</w:t>
      </w:r>
      <w:r w:rsidR="00DD4FB8" w:rsidRPr="001807FC">
        <w:rPr>
          <w:rFonts w:ascii="Times New Roman" w:hAnsi="Times New Roman" w:cs="Times New Roman"/>
          <w:b/>
          <w:lang w:val="sr-Cyrl-RS"/>
        </w:rPr>
        <w:t>љ</w:t>
      </w:r>
      <w:r w:rsidR="00676AFC" w:rsidRPr="001807FC">
        <w:rPr>
          <w:rFonts w:ascii="Times New Roman" w:hAnsi="Times New Roman" w:cs="Times New Roman"/>
          <w:b/>
          <w:lang w:val="sr-Cyrl-RS"/>
        </w:rPr>
        <w:t xml:space="preserve">у  </w:t>
      </w:r>
      <w:r w:rsidR="0042145C">
        <w:rPr>
          <w:rFonts w:ascii="Times New Roman" w:hAnsi="Times New Roman" w:cs="Times New Roman"/>
          <w:b/>
          <w:lang w:val="sr-Cyrl-RS"/>
        </w:rPr>
        <w:t>била је</w:t>
      </w:r>
      <w:r w:rsidR="00676AFC" w:rsidRPr="001807FC">
        <w:rPr>
          <w:rFonts w:ascii="Times New Roman" w:hAnsi="Times New Roman" w:cs="Times New Roman"/>
          <w:b/>
          <w:lang w:val="sr-Cyrl-RS"/>
        </w:rPr>
        <w:t xml:space="preserve"> комбинациј</w:t>
      </w:r>
      <w:r w:rsidR="0042145C">
        <w:rPr>
          <w:rFonts w:ascii="Times New Roman" w:hAnsi="Times New Roman" w:cs="Times New Roman"/>
          <w:b/>
          <w:lang w:val="sr-Cyrl-RS"/>
        </w:rPr>
        <w:t>а</w:t>
      </w:r>
      <w:r w:rsidR="00676AFC" w:rsidRPr="001807FC">
        <w:rPr>
          <w:rFonts w:ascii="Times New Roman" w:hAnsi="Times New Roman" w:cs="Times New Roman"/>
          <w:b/>
          <w:lang w:val="sr-Cyrl-RS"/>
        </w:rPr>
        <w:t xml:space="preserve"> </w:t>
      </w:r>
      <w:r w:rsidR="00E07EDB">
        <w:rPr>
          <w:rFonts w:ascii="Times New Roman" w:hAnsi="Times New Roman" w:cs="Times New Roman"/>
          <w:b/>
          <w:lang w:val="sr-Cyrl-RS"/>
        </w:rPr>
        <w:t>првог,</w:t>
      </w:r>
      <w:r w:rsidR="00676AFC" w:rsidRPr="001807FC">
        <w:rPr>
          <w:rFonts w:ascii="Times New Roman" w:hAnsi="Times New Roman" w:cs="Times New Roman"/>
          <w:b/>
          <w:lang w:val="sr-Cyrl-RS"/>
        </w:rPr>
        <w:t xml:space="preserve"> </w:t>
      </w:r>
      <w:r w:rsidR="00E70BDB">
        <w:rPr>
          <w:rFonts w:ascii="Times New Roman" w:hAnsi="Times New Roman" w:cs="Times New Roman"/>
          <w:b/>
          <w:lang w:val="sr-Cyrl-RS"/>
        </w:rPr>
        <w:t>,</w:t>
      </w:r>
      <w:r w:rsidR="00570FCC">
        <w:rPr>
          <w:rFonts w:ascii="Times New Roman" w:hAnsi="Times New Roman" w:cs="Times New Roman"/>
          <w:b/>
          <w:lang w:val="sr-Cyrl-RS"/>
        </w:rPr>
        <w:t>трећег</w:t>
      </w:r>
      <w:r w:rsidR="00E70BDB">
        <w:rPr>
          <w:rFonts w:ascii="Times New Roman" w:hAnsi="Times New Roman" w:cs="Times New Roman"/>
          <w:b/>
          <w:lang w:val="sr-Cyrl-RS"/>
        </w:rPr>
        <w:t xml:space="preserve"> и четвртог</w:t>
      </w:r>
      <w:r w:rsidR="00676AFC" w:rsidRPr="001807FC">
        <w:rPr>
          <w:rFonts w:ascii="Times New Roman" w:hAnsi="Times New Roman" w:cs="Times New Roman"/>
          <w:b/>
          <w:lang w:val="sr-Cyrl-RS"/>
        </w:rPr>
        <w:t xml:space="preserve"> разреда</w:t>
      </w:r>
      <w:r w:rsidR="00E07EDB">
        <w:rPr>
          <w:rFonts w:ascii="Times New Roman" w:hAnsi="Times New Roman" w:cs="Times New Roman"/>
          <w:b/>
          <w:lang w:val="sr-Cyrl-RS"/>
        </w:rPr>
        <w:t>. Школа је имала и 1 предшколца. Укупно 12 ученика.</w:t>
      </w:r>
    </w:p>
    <w:p w14:paraId="75E341AF" w14:textId="77777777" w:rsidR="0076453F" w:rsidRPr="001807FC" w:rsidRDefault="0076453F" w:rsidP="0076453F">
      <w:pPr>
        <w:spacing w:after="0" w:line="240" w:lineRule="auto"/>
        <w:rPr>
          <w:rFonts w:ascii="Times New Roman" w:hAnsi="Times New Roman" w:cs="Times New Roman"/>
          <w:b/>
          <w:lang w:val="sr-Cyrl-CS"/>
        </w:rPr>
      </w:pPr>
    </w:p>
    <w:p w14:paraId="2A5BDBF3" w14:textId="77777777" w:rsidR="00D944C6" w:rsidRPr="001807FC" w:rsidRDefault="00D944C6" w:rsidP="00774A13">
      <w:pPr>
        <w:spacing w:line="245" w:lineRule="auto"/>
        <w:rPr>
          <w:rFonts w:ascii="Times New Roman" w:hAnsi="Times New Roman" w:cs="Times New Roman"/>
          <w:b/>
          <w:lang w:val="sr-Cyrl-CS"/>
        </w:rPr>
      </w:pPr>
    </w:p>
    <w:p w14:paraId="2111B90B" w14:textId="77777777" w:rsidR="001807FC" w:rsidRDefault="001807FC" w:rsidP="00774A13">
      <w:pPr>
        <w:spacing w:line="245" w:lineRule="auto"/>
        <w:rPr>
          <w:rFonts w:ascii="Times New Roman" w:hAnsi="Times New Roman" w:cs="Times New Roman"/>
          <w:lang w:val="sr-Cyrl-CS"/>
        </w:rPr>
      </w:pPr>
    </w:p>
    <w:p w14:paraId="3FF4A493" w14:textId="77777777" w:rsidR="001807FC" w:rsidRDefault="001807FC" w:rsidP="00774A13">
      <w:pPr>
        <w:spacing w:line="245" w:lineRule="auto"/>
        <w:rPr>
          <w:rFonts w:ascii="Times New Roman" w:hAnsi="Times New Roman" w:cs="Times New Roman"/>
          <w:lang w:val="sr-Cyrl-CS"/>
        </w:rPr>
      </w:pPr>
    </w:p>
    <w:p w14:paraId="275A837B" w14:textId="77777777" w:rsidR="001807FC" w:rsidRDefault="001807FC" w:rsidP="00774A13">
      <w:pPr>
        <w:spacing w:line="245" w:lineRule="auto"/>
        <w:rPr>
          <w:rFonts w:ascii="Times New Roman" w:hAnsi="Times New Roman" w:cs="Times New Roman"/>
          <w:lang w:val="sr-Cyrl-CS"/>
        </w:rPr>
      </w:pPr>
    </w:p>
    <w:p w14:paraId="5672C49F" w14:textId="77777777" w:rsidR="001807FC" w:rsidRDefault="001807FC" w:rsidP="00774A13">
      <w:pPr>
        <w:spacing w:line="245" w:lineRule="auto"/>
        <w:rPr>
          <w:rFonts w:ascii="Times New Roman" w:hAnsi="Times New Roman" w:cs="Times New Roman"/>
          <w:lang w:val="sr-Cyrl-CS"/>
        </w:rPr>
      </w:pPr>
    </w:p>
    <w:p w14:paraId="0BEDF7C8" w14:textId="77777777" w:rsidR="001807FC" w:rsidRDefault="001807FC" w:rsidP="00774A13">
      <w:pPr>
        <w:spacing w:line="245" w:lineRule="auto"/>
        <w:rPr>
          <w:rFonts w:ascii="Times New Roman" w:hAnsi="Times New Roman" w:cs="Times New Roman"/>
          <w:lang w:val="sr-Cyrl-CS"/>
        </w:rPr>
      </w:pPr>
    </w:p>
    <w:p w14:paraId="43477C56" w14:textId="77777777" w:rsidR="001807FC" w:rsidRDefault="001807FC" w:rsidP="00774A13">
      <w:pPr>
        <w:spacing w:line="245" w:lineRule="auto"/>
        <w:rPr>
          <w:rFonts w:ascii="Times New Roman" w:hAnsi="Times New Roman" w:cs="Times New Roman"/>
          <w:lang w:val="sr-Cyrl-CS"/>
        </w:rPr>
      </w:pPr>
    </w:p>
    <w:p w14:paraId="2879D06D" w14:textId="77777777" w:rsidR="001807FC" w:rsidRDefault="001807FC" w:rsidP="00774A13">
      <w:pPr>
        <w:spacing w:line="245" w:lineRule="auto"/>
        <w:rPr>
          <w:rFonts w:ascii="Times New Roman" w:hAnsi="Times New Roman" w:cs="Times New Roman"/>
          <w:lang w:val="sr-Cyrl-CS"/>
        </w:rPr>
      </w:pPr>
    </w:p>
    <w:p w14:paraId="643DAFA0" w14:textId="77777777" w:rsidR="001807FC" w:rsidRPr="00774A13" w:rsidRDefault="001807FC" w:rsidP="00774A13">
      <w:pPr>
        <w:spacing w:line="245" w:lineRule="auto"/>
        <w:rPr>
          <w:rFonts w:ascii="Times New Roman" w:hAnsi="Times New Roman" w:cs="Times New Roman"/>
          <w:lang w:val="sr-Cyrl-CS"/>
        </w:rPr>
      </w:pPr>
    </w:p>
    <w:p w14:paraId="2D8778A6" w14:textId="77777777" w:rsidR="00D944C6" w:rsidRDefault="00D944C6" w:rsidP="00774465">
      <w:pPr>
        <w:ind w:firstLine="720"/>
        <w:jc w:val="both"/>
        <w:rPr>
          <w:rFonts w:ascii="Times New Roman" w:hAnsi="Times New Roman" w:cs="Times New Roman"/>
          <w:b/>
          <w:bCs/>
          <w:sz w:val="24"/>
          <w:szCs w:val="24"/>
          <w:u w:val="single"/>
          <w:lang w:val="sr-Cyrl-CS"/>
        </w:rPr>
      </w:pPr>
      <w:r>
        <w:rPr>
          <w:rFonts w:ascii="Times New Roman" w:hAnsi="Times New Roman" w:cs="Times New Roman"/>
          <w:b/>
          <w:bCs/>
          <w:sz w:val="24"/>
          <w:szCs w:val="24"/>
          <w:u w:val="single"/>
          <w:lang w:val="sr-Cyrl-CS"/>
        </w:rPr>
        <w:t>2.4.2. Успех ученика осмог разреда на завршном испиту</w:t>
      </w:r>
    </w:p>
    <w:p w14:paraId="412C44E2" w14:textId="77777777" w:rsidR="00D52A98" w:rsidRPr="001C10BF" w:rsidRDefault="00D52A98" w:rsidP="00774465">
      <w:pPr>
        <w:ind w:firstLine="720"/>
        <w:jc w:val="both"/>
        <w:rPr>
          <w:rFonts w:ascii="Times New Roman" w:hAnsi="Times New Roman" w:cs="Times New Roman"/>
          <w:b/>
          <w:bCs/>
          <w:sz w:val="24"/>
          <w:szCs w:val="24"/>
          <w:u w:val="single"/>
          <w:lang w:val="sr-Cyrl-CS"/>
        </w:rPr>
      </w:pPr>
    </w:p>
    <w:tbl>
      <w:tblPr>
        <w:tblW w:w="400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
        <w:gridCol w:w="1392"/>
        <w:gridCol w:w="1516"/>
        <w:gridCol w:w="1793"/>
        <w:gridCol w:w="1956"/>
      </w:tblGrid>
      <w:tr w:rsidR="00D52A98" w14:paraId="68122CD5" w14:textId="77777777" w:rsidTr="00042207">
        <w:trPr>
          <w:trHeight w:val="544"/>
        </w:trPr>
        <w:tc>
          <w:tcPr>
            <w:tcW w:w="576" w:type="pct"/>
            <w:vAlign w:val="center"/>
          </w:tcPr>
          <w:p w14:paraId="5A5B5E01" w14:textId="77777777" w:rsidR="00D52A98" w:rsidRDefault="00D52A98" w:rsidP="00C13528">
            <w:pPr>
              <w:pStyle w:val="Header"/>
              <w:ind w:left="-108" w:right="-108"/>
              <w:jc w:val="center"/>
              <w:rPr>
                <w:rFonts w:ascii="Times New Roman" w:hAnsi="Times New Roman" w:cs="Times New Roman"/>
                <w:lang w:val="sr-Cyrl-CS"/>
              </w:rPr>
            </w:pPr>
            <w:r>
              <w:rPr>
                <w:rFonts w:ascii="Times New Roman" w:hAnsi="Times New Roman" w:cs="Times New Roman"/>
                <w:lang w:val="sr-Cyrl-CS"/>
              </w:rPr>
              <w:t>Редни број/</w:t>
            </w:r>
          </w:p>
          <w:p w14:paraId="7E322646" w14:textId="77777777" w:rsidR="00D52A98" w:rsidRPr="00E92451" w:rsidRDefault="00D52A98" w:rsidP="00C13528">
            <w:pPr>
              <w:pStyle w:val="Header"/>
              <w:ind w:left="-108" w:right="-108"/>
              <w:jc w:val="center"/>
              <w:rPr>
                <w:rFonts w:ascii="Times New Roman" w:hAnsi="Times New Roman" w:cs="Times New Roman"/>
                <w:lang w:val="ru-RU"/>
              </w:rPr>
            </w:pPr>
            <w:r w:rsidRPr="00E92451">
              <w:rPr>
                <w:rFonts w:ascii="Times New Roman" w:hAnsi="Times New Roman" w:cs="Times New Roman"/>
                <w:lang w:val="ru-RU"/>
              </w:rPr>
              <w:t>број места ученика</w:t>
            </w:r>
          </w:p>
        </w:tc>
        <w:tc>
          <w:tcPr>
            <w:tcW w:w="925" w:type="pct"/>
            <w:vAlign w:val="center"/>
          </w:tcPr>
          <w:p w14:paraId="64F34A6E" w14:textId="77777777" w:rsidR="00D52A98" w:rsidRDefault="00D52A98" w:rsidP="00C13528">
            <w:pPr>
              <w:pStyle w:val="Header"/>
              <w:jc w:val="center"/>
              <w:rPr>
                <w:rFonts w:ascii="Times New Roman" w:hAnsi="Times New Roman" w:cs="Times New Roman"/>
                <w:lang w:val="sr-Cyrl-CS"/>
              </w:rPr>
            </w:pPr>
            <w:r>
              <w:rPr>
                <w:rFonts w:ascii="Times New Roman" w:hAnsi="Times New Roman" w:cs="Times New Roman"/>
                <w:lang w:val="sr-Cyrl-CS"/>
              </w:rPr>
              <w:t>ИМЕ И ПРЕЗИМЕ УЧЕНИКА</w:t>
            </w:r>
          </w:p>
        </w:tc>
        <w:tc>
          <w:tcPr>
            <w:tcW w:w="1008" w:type="pct"/>
            <w:vAlign w:val="center"/>
          </w:tcPr>
          <w:p w14:paraId="647B59AA" w14:textId="77777777" w:rsidR="00D52A98" w:rsidRDefault="00D52A98" w:rsidP="00C13528">
            <w:pPr>
              <w:pStyle w:val="Header"/>
              <w:jc w:val="center"/>
              <w:rPr>
                <w:rFonts w:ascii="Times New Roman" w:hAnsi="Times New Roman" w:cs="Times New Roman"/>
                <w:lang w:val="sr-Cyrl-CS"/>
              </w:rPr>
            </w:pPr>
            <w:r>
              <w:rPr>
                <w:rFonts w:ascii="Times New Roman" w:hAnsi="Times New Roman" w:cs="Times New Roman"/>
                <w:lang w:val="sr-Cyrl-CS"/>
              </w:rPr>
              <w:t>СРПСКИ ЈЕЗИК</w:t>
            </w:r>
          </w:p>
          <w:p w14:paraId="6B2BCAB0" w14:textId="77777777" w:rsidR="00D52A98" w:rsidRDefault="00D52A98" w:rsidP="00C13528">
            <w:pPr>
              <w:pStyle w:val="Header"/>
              <w:jc w:val="center"/>
              <w:rPr>
                <w:rFonts w:ascii="Times New Roman" w:hAnsi="Times New Roman" w:cs="Times New Roman"/>
                <w:lang w:val="sr-Cyrl-CS"/>
              </w:rPr>
            </w:pPr>
            <w:r>
              <w:rPr>
                <w:rFonts w:ascii="Times New Roman" w:hAnsi="Times New Roman" w:cs="Times New Roman"/>
                <w:lang w:val="sr-Cyrl-CS"/>
              </w:rPr>
              <w:t>(бодови)</w:t>
            </w:r>
          </w:p>
        </w:tc>
        <w:tc>
          <w:tcPr>
            <w:tcW w:w="1191" w:type="pct"/>
            <w:vAlign w:val="center"/>
          </w:tcPr>
          <w:p w14:paraId="0A0BAC6A" w14:textId="77777777" w:rsidR="00D52A98" w:rsidRDefault="00D52A98" w:rsidP="00056FD8">
            <w:pPr>
              <w:pStyle w:val="Header"/>
              <w:rPr>
                <w:rFonts w:ascii="Times New Roman" w:hAnsi="Times New Roman" w:cs="Times New Roman"/>
                <w:lang w:val="sr-Latn-CS"/>
              </w:rPr>
            </w:pPr>
            <w:r>
              <w:rPr>
                <w:rFonts w:ascii="Times New Roman" w:hAnsi="Times New Roman" w:cs="Times New Roman"/>
                <w:lang w:val="sr-Cyrl-CS"/>
              </w:rPr>
              <w:t>МАТЕМАТИКА</w:t>
            </w:r>
          </w:p>
          <w:p w14:paraId="7CE21653" w14:textId="77777777" w:rsidR="00D52A98" w:rsidRDefault="00D52A98" w:rsidP="00C13528">
            <w:pPr>
              <w:pStyle w:val="Header"/>
              <w:jc w:val="center"/>
              <w:rPr>
                <w:rFonts w:ascii="Times New Roman" w:hAnsi="Times New Roman" w:cs="Times New Roman"/>
                <w:lang w:val="sr-Latn-CS"/>
              </w:rPr>
            </w:pPr>
            <w:r>
              <w:rPr>
                <w:rFonts w:ascii="Times New Roman" w:hAnsi="Times New Roman" w:cs="Times New Roman"/>
                <w:lang w:val="sr-Latn-CS"/>
              </w:rPr>
              <w:t>(</w:t>
            </w:r>
            <w:r>
              <w:rPr>
                <w:rFonts w:ascii="Times New Roman" w:hAnsi="Times New Roman" w:cs="Times New Roman"/>
                <w:lang w:val="sr-Cyrl-CS"/>
              </w:rPr>
              <w:t>бодови</w:t>
            </w:r>
            <w:r>
              <w:rPr>
                <w:rFonts w:ascii="Times New Roman" w:hAnsi="Times New Roman" w:cs="Times New Roman"/>
                <w:lang w:val="sr-Latn-CS"/>
              </w:rPr>
              <w:t>)</w:t>
            </w:r>
          </w:p>
        </w:tc>
        <w:tc>
          <w:tcPr>
            <w:tcW w:w="1300" w:type="pct"/>
          </w:tcPr>
          <w:p w14:paraId="087F7AB9" w14:textId="77777777" w:rsidR="00056FD8" w:rsidRDefault="00056FD8" w:rsidP="00056FD8">
            <w:pPr>
              <w:pStyle w:val="Header"/>
              <w:rPr>
                <w:rFonts w:ascii="Times New Roman" w:hAnsi="Times New Roman" w:cs="Times New Roman"/>
                <w:lang w:val="sr-Cyrl-RS"/>
              </w:rPr>
            </w:pPr>
          </w:p>
          <w:p w14:paraId="1D93B565" w14:textId="10A2F1C7" w:rsidR="00D52A98" w:rsidRPr="00E07EDB" w:rsidRDefault="00E07EDB" w:rsidP="00056FD8">
            <w:pPr>
              <w:pStyle w:val="Header"/>
              <w:rPr>
                <w:rFonts w:ascii="Times New Roman" w:hAnsi="Times New Roman" w:cs="Times New Roman"/>
                <w:lang w:val="sr-Cyrl-RS"/>
              </w:rPr>
            </w:pPr>
            <w:r>
              <w:rPr>
                <w:rFonts w:ascii="Times New Roman" w:hAnsi="Times New Roman" w:cs="Times New Roman"/>
                <w:lang w:val="sr-Cyrl-RS"/>
              </w:rPr>
              <w:t>ГЕОГРАФИЈА</w:t>
            </w:r>
          </w:p>
          <w:p w14:paraId="46A2A148" w14:textId="77777777" w:rsidR="00056FD8" w:rsidRPr="00056FD8" w:rsidRDefault="00056FD8" w:rsidP="00056FD8">
            <w:pPr>
              <w:pStyle w:val="Header"/>
              <w:rPr>
                <w:rFonts w:ascii="Times New Roman" w:hAnsi="Times New Roman" w:cs="Times New Roman"/>
                <w:lang w:val="sr-Cyrl-RS"/>
              </w:rPr>
            </w:pPr>
            <w:r>
              <w:rPr>
                <w:rFonts w:ascii="Times New Roman" w:hAnsi="Times New Roman" w:cs="Times New Roman"/>
                <w:lang w:val="sr-Cyrl-RS"/>
              </w:rPr>
              <w:t xml:space="preserve"> (бодови)</w:t>
            </w:r>
          </w:p>
        </w:tc>
      </w:tr>
      <w:tr w:rsidR="00D52A98" w14:paraId="38A0EE06" w14:textId="77777777" w:rsidTr="00042207">
        <w:trPr>
          <w:trHeight w:val="272"/>
        </w:trPr>
        <w:tc>
          <w:tcPr>
            <w:tcW w:w="576" w:type="pct"/>
            <w:vAlign w:val="center"/>
          </w:tcPr>
          <w:p w14:paraId="1C4ED3E1" w14:textId="77777777" w:rsidR="00D52A98" w:rsidRPr="00B22B56" w:rsidRDefault="00D52A98" w:rsidP="00C13528">
            <w:pPr>
              <w:pStyle w:val="Header"/>
              <w:rPr>
                <w:rFonts w:ascii="Times New Roman" w:hAnsi="Times New Roman" w:cs="Times New Roman"/>
                <w:lang w:val="sr-Cyrl-RS"/>
              </w:rPr>
            </w:pPr>
            <w:r>
              <w:rPr>
                <w:rFonts w:ascii="Times New Roman" w:hAnsi="Times New Roman" w:cs="Times New Roman"/>
                <w:lang w:val="sr-Cyrl-CS"/>
              </w:rPr>
              <w:t xml:space="preserve"> </w:t>
            </w:r>
            <w:r>
              <w:rPr>
                <w:rFonts w:ascii="Times New Roman" w:hAnsi="Times New Roman" w:cs="Times New Roman"/>
                <w:lang w:val="sr-Latn-CS"/>
              </w:rPr>
              <w:t xml:space="preserve">   </w:t>
            </w:r>
            <w:r>
              <w:rPr>
                <w:rFonts w:ascii="Times New Roman" w:hAnsi="Times New Roman" w:cs="Times New Roman"/>
                <w:lang w:val="sr-Cyrl-RS"/>
              </w:rPr>
              <w:t>1.</w:t>
            </w:r>
          </w:p>
        </w:tc>
        <w:tc>
          <w:tcPr>
            <w:tcW w:w="925" w:type="pct"/>
            <w:vAlign w:val="center"/>
          </w:tcPr>
          <w:p w14:paraId="172312D1" w14:textId="1BF18636" w:rsidR="00D52A98" w:rsidRPr="00056FD8" w:rsidRDefault="004D4952" w:rsidP="00C13528">
            <w:pPr>
              <w:rPr>
                <w:rFonts w:ascii="Times New Roman" w:hAnsi="Times New Roman" w:cs="Times New Roman"/>
                <w:lang w:val="sr-Cyrl-CS"/>
              </w:rPr>
            </w:pPr>
            <w:r>
              <w:rPr>
                <w:rFonts w:ascii="Times New Roman" w:hAnsi="Times New Roman" w:cs="Times New Roman"/>
                <w:lang w:val="sr-Cyrl-CS"/>
              </w:rPr>
              <w:t>А</w:t>
            </w:r>
            <w:r w:rsidR="00E07EDB">
              <w:rPr>
                <w:rFonts w:ascii="Times New Roman" w:hAnsi="Times New Roman" w:cs="Times New Roman"/>
                <w:lang w:val="sr-Cyrl-CS"/>
              </w:rPr>
              <w:t>лекса Драмићанин</w:t>
            </w:r>
          </w:p>
        </w:tc>
        <w:tc>
          <w:tcPr>
            <w:tcW w:w="1008" w:type="pct"/>
          </w:tcPr>
          <w:p w14:paraId="41F56EDB" w14:textId="77777777" w:rsidR="00E07EDB" w:rsidRDefault="00056FD8" w:rsidP="00056FD8">
            <w:pPr>
              <w:pStyle w:val="Header"/>
              <w:rPr>
                <w:rFonts w:ascii="Times New Roman" w:hAnsi="Times New Roman" w:cs="Times New Roman"/>
                <w:lang w:val="sr-Cyrl-CS"/>
              </w:rPr>
            </w:pPr>
            <w:r>
              <w:rPr>
                <w:rFonts w:ascii="Times New Roman" w:hAnsi="Times New Roman" w:cs="Times New Roman"/>
                <w:lang w:val="sr-Cyrl-CS"/>
              </w:rPr>
              <w:t xml:space="preserve">Бодови по задацима </w:t>
            </w:r>
          </w:p>
          <w:p w14:paraId="3795989E" w14:textId="3E89A7C1" w:rsidR="00056FD8" w:rsidRDefault="00E07EDB" w:rsidP="00056FD8">
            <w:pPr>
              <w:pStyle w:val="Header"/>
              <w:rPr>
                <w:rFonts w:ascii="Times New Roman" w:hAnsi="Times New Roman" w:cs="Times New Roman"/>
                <w:lang w:val="sr-Cyrl-CS"/>
              </w:rPr>
            </w:pPr>
            <w:r>
              <w:rPr>
                <w:rFonts w:ascii="Times New Roman" w:hAnsi="Times New Roman" w:cs="Times New Roman"/>
                <w:lang w:val="sr-Cyrl-CS"/>
              </w:rPr>
              <w:t>15</w:t>
            </w:r>
          </w:p>
          <w:p w14:paraId="010CC430" w14:textId="1FAE8176" w:rsidR="00056FD8" w:rsidRDefault="00056FD8" w:rsidP="00056FD8">
            <w:pPr>
              <w:pStyle w:val="Header"/>
              <w:rPr>
                <w:rFonts w:ascii="Times New Roman" w:hAnsi="Times New Roman" w:cs="Times New Roman"/>
                <w:lang w:val="sr-Cyrl-CS"/>
              </w:rPr>
            </w:pPr>
          </w:p>
          <w:p w14:paraId="61CF104B" w14:textId="7A061CD8" w:rsidR="00D52A98" w:rsidRDefault="00D52A98" w:rsidP="00056FD8">
            <w:pPr>
              <w:rPr>
                <w:sz w:val="24"/>
                <w:szCs w:val="24"/>
                <w:lang w:val="sr-Cyrl-CS"/>
              </w:rPr>
            </w:pPr>
          </w:p>
        </w:tc>
        <w:tc>
          <w:tcPr>
            <w:tcW w:w="1191" w:type="pct"/>
            <w:vAlign w:val="center"/>
          </w:tcPr>
          <w:p w14:paraId="5FB1098D" w14:textId="3F70799D" w:rsidR="00056FD8" w:rsidRDefault="00056FD8" w:rsidP="00056FD8">
            <w:pPr>
              <w:pStyle w:val="Header"/>
              <w:rPr>
                <w:rFonts w:ascii="Times New Roman" w:hAnsi="Times New Roman" w:cs="Times New Roman"/>
                <w:lang w:val="sr-Cyrl-CS"/>
              </w:rPr>
            </w:pPr>
            <w:r>
              <w:rPr>
                <w:rFonts w:ascii="Times New Roman" w:hAnsi="Times New Roman" w:cs="Times New Roman"/>
                <w:lang w:val="sr-Cyrl-CS"/>
              </w:rPr>
              <w:t xml:space="preserve">Бодови по задацима </w:t>
            </w:r>
          </w:p>
          <w:p w14:paraId="7DB95F00" w14:textId="345C9C07" w:rsidR="000845CA" w:rsidRDefault="00E07EDB" w:rsidP="00056FD8">
            <w:pPr>
              <w:pStyle w:val="Header"/>
              <w:rPr>
                <w:rFonts w:ascii="Times New Roman" w:hAnsi="Times New Roman" w:cs="Times New Roman"/>
                <w:lang w:val="sr-Cyrl-CS"/>
              </w:rPr>
            </w:pPr>
            <w:r>
              <w:rPr>
                <w:rFonts w:ascii="Times New Roman" w:hAnsi="Times New Roman" w:cs="Times New Roman"/>
                <w:lang w:val="sr-Cyrl-CS"/>
              </w:rPr>
              <w:t>13</w:t>
            </w:r>
          </w:p>
          <w:p w14:paraId="25C858A4" w14:textId="77777777" w:rsidR="00056FD8" w:rsidRDefault="00056FD8" w:rsidP="00056FD8">
            <w:pPr>
              <w:pStyle w:val="Header"/>
              <w:rPr>
                <w:rFonts w:ascii="Times New Roman" w:hAnsi="Times New Roman" w:cs="Times New Roman"/>
                <w:lang w:val="sr-Cyrl-CS"/>
              </w:rPr>
            </w:pPr>
          </w:p>
          <w:p w14:paraId="11FD4D12" w14:textId="3BF5EFAA" w:rsidR="00056FD8" w:rsidRDefault="00056FD8" w:rsidP="00056FD8">
            <w:pPr>
              <w:pStyle w:val="Header"/>
              <w:rPr>
                <w:rFonts w:ascii="Times New Roman" w:hAnsi="Times New Roman" w:cs="Times New Roman"/>
                <w:lang w:val="sr-Cyrl-CS"/>
              </w:rPr>
            </w:pPr>
          </w:p>
          <w:p w14:paraId="3D825593" w14:textId="45FE0AA6" w:rsidR="00056FD8" w:rsidRDefault="00056FD8" w:rsidP="00056FD8">
            <w:pPr>
              <w:pStyle w:val="Header"/>
              <w:rPr>
                <w:rFonts w:ascii="Times New Roman" w:hAnsi="Times New Roman" w:cs="Times New Roman"/>
                <w:lang w:val="sr-Cyrl-CS"/>
              </w:rPr>
            </w:pPr>
          </w:p>
          <w:p w14:paraId="4C19BE6B" w14:textId="77777777" w:rsidR="00056FD8" w:rsidRDefault="00056FD8" w:rsidP="00056FD8">
            <w:pPr>
              <w:pStyle w:val="Header"/>
              <w:rPr>
                <w:rFonts w:ascii="Times New Roman" w:hAnsi="Times New Roman" w:cs="Times New Roman"/>
                <w:lang w:val="sr-Cyrl-CS"/>
              </w:rPr>
            </w:pPr>
          </w:p>
          <w:p w14:paraId="12AAFCCB" w14:textId="77777777" w:rsidR="00056FD8" w:rsidRDefault="00056FD8" w:rsidP="00056FD8">
            <w:pPr>
              <w:pStyle w:val="Header"/>
              <w:rPr>
                <w:rFonts w:ascii="Times New Roman" w:hAnsi="Times New Roman" w:cs="Times New Roman"/>
                <w:lang w:val="sr-Cyrl-CS"/>
              </w:rPr>
            </w:pPr>
          </w:p>
          <w:p w14:paraId="44B0BD21" w14:textId="77777777" w:rsidR="00056FD8" w:rsidRDefault="00056FD8" w:rsidP="00056FD8">
            <w:pPr>
              <w:pStyle w:val="Header"/>
              <w:rPr>
                <w:rFonts w:ascii="Times New Roman" w:hAnsi="Times New Roman" w:cs="Times New Roman"/>
                <w:lang w:val="sr-Cyrl-CS"/>
              </w:rPr>
            </w:pPr>
          </w:p>
          <w:p w14:paraId="4B547C78" w14:textId="77777777" w:rsidR="00D52A98" w:rsidRDefault="00D52A98" w:rsidP="00AA1BD6">
            <w:pPr>
              <w:pStyle w:val="Header"/>
              <w:rPr>
                <w:rFonts w:ascii="Times New Roman" w:hAnsi="Times New Roman" w:cs="Times New Roman"/>
                <w:lang w:val="sr-Cyrl-CS"/>
              </w:rPr>
            </w:pPr>
          </w:p>
        </w:tc>
        <w:tc>
          <w:tcPr>
            <w:tcW w:w="1300" w:type="pct"/>
          </w:tcPr>
          <w:p w14:paraId="0337ED80" w14:textId="5F30B125" w:rsidR="00D52A98" w:rsidRDefault="00056FD8" w:rsidP="004233F5">
            <w:pPr>
              <w:pStyle w:val="Header"/>
              <w:rPr>
                <w:rFonts w:ascii="Times New Roman" w:hAnsi="Times New Roman" w:cs="Times New Roman"/>
                <w:lang w:val="sr-Cyrl-CS"/>
              </w:rPr>
            </w:pPr>
            <w:r>
              <w:rPr>
                <w:rFonts w:ascii="Times New Roman" w:hAnsi="Times New Roman" w:cs="Times New Roman"/>
                <w:lang w:val="sr-Cyrl-CS"/>
              </w:rPr>
              <w:t xml:space="preserve">Бодови по задацима </w:t>
            </w:r>
          </w:p>
          <w:p w14:paraId="6A72C86A" w14:textId="003F5260" w:rsidR="000845CA" w:rsidRDefault="00E07EDB" w:rsidP="004233F5">
            <w:pPr>
              <w:pStyle w:val="Header"/>
              <w:rPr>
                <w:rFonts w:ascii="Times New Roman" w:hAnsi="Times New Roman" w:cs="Times New Roman"/>
                <w:lang w:val="sr-Cyrl-CS"/>
              </w:rPr>
            </w:pPr>
            <w:r>
              <w:rPr>
                <w:rFonts w:ascii="Times New Roman" w:hAnsi="Times New Roman" w:cs="Times New Roman"/>
                <w:lang w:val="sr-Cyrl-CS"/>
              </w:rPr>
              <w:t>17</w:t>
            </w:r>
          </w:p>
          <w:p w14:paraId="139EFC2D" w14:textId="77777777" w:rsidR="00A84067" w:rsidRDefault="00A84067" w:rsidP="004233F5">
            <w:pPr>
              <w:pStyle w:val="Header"/>
              <w:rPr>
                <w:rFonts w:ascii="Times New Roman" w:hAnsi="Times New Roman" w:cs="Times New Roman"/>
                <w:lang w:val="sr-Cyrl-CS"/>
              </w:rPr>
            </w:pPr>
          </w:p>
          <w:p w14:paraId="553D186D" w14:textId="3A423109" w:rsidR="00056FD8" w:rsidRDefault="00056FD8" w:rsidP="004233F5">
            <w:pPr>
              <w:pStyle w:val="Header"/>
              <w:rPr>
                <w:rFonts w:ascii="Times New Roman" w:hAnsi="Times New Roman" w:cs="Times New Roman"/>
                <w:lang w:val="sr-Cyrl-CS"/>
              </w:rPr>
            </w:pPr>
          </w:p>
          <w:p w14:paraId="23DEE26B" w14:textId="029042FB" w:rsidR="00056FD8" w:rsidRDefault="00056FD8" w:rsidP="004233F5">
            <w:pPr>
              <w:pStyle w:val="Header"/>
              <w:rPr>
                <w:rFonts w:ascii="Times New Roman" w:hAnsi="Times New Roman" w:cs="Times New Roman"/>
                <w:lang w:val="sr-Cyrl-CS"/>
              </w:rPr>
            </w:pPr>
          </w:p>
        </w:tc>
      </w:tr>
      <w:tr w:rsidR="00042207" w14:paraId="72DC5DDA" w14:textId="77777777" w:rsidTr="00042207">
        <w:trPr>
          <w:trHeight w:val="272"/>
        </w:trPr>
        <w:tc>
          <w:tcPr>
            <w:tcW w:w="576" w:type="pct"/>
            <w:vAlign w:val="center"/>
          </w:tcPr>
          <w:p w14:paraId="751DAC79" w14:textId="7E5BDFF3" w:rsidR="00042207" w:rsidRDefault="00042207" w:rsidP="00042207">
            <w:pPr>
              <w:pStyle w:val="Header"/>
              <w:rPr>
                <w:rFonts w:ascii="Times New Roman" w:hAnsi="Times New Roman" w:cs="Times New Roman"/>
                <w:lang w:val="sr-Cyrl-CS"/>
              </w:rPr>
            </w:pPr>
            <w:r>
              <w:rPr>
                <w:rFonts w:ascii="Times New Roman" w:hAnsi="Times New Roman" w:cs="Times New Roman"/>
                <w:lang w:val="sr-Cyrl-CS"/>
              </w:rPr>
              <w:t xml:space="preserve">   2.</w:t>
            </w:r>
          </w:p>
        </w:tc>
        <w:tc>
          <w:tcPr>
            <w:tcW w:w="925" w:type="pct"/>
            <w:vAlign w:val="center"/>
          </w:tcPr>
          <w:p w14:paraId="0E6E9C37" w14:textId="08EE9322" w:rsidR="00042207" w:rsidRDefault="00E07EDB" w:rsidP="00042207">
            <w:pPr>
              <w:rPr>
                <w:rFonts w:ascii="Times New Roman" w:hAnsi="Times New Roman" w:cs="Times New Roman"/>
                <w:lang w:val="sr-Cyrl-CS"/>
              </w:rPr>
            </w:pPr>
            <w:r>
              <w:rPr>
                <w:rFonts w:ascii="Times New Roman" w:hAnsi="Times New Roman" w:cs="Times New Roman"/>
                <w:lang w:val="sr-Cyrl-CS"/>
              </w:rPr>
              <w:t>Ива Проковић</w:t>
            </w:r>
          </w:p>
        </w:tc>
        <w:tc>
          <w:tcPr>
            <w:tcW w:w="1008" w:type="pct"/>
          </w:tcPr>
          <w:p w14:paraId="4094BEA9" w14:textId="7A7CCA83" w:rsidR="00042207" w:rsidRDefault="00042207" w:rsidP="00042207">
            <w:pPr>
              <w:pStyle w:val="Header"/>
              <w:rPr>
                <w:rFonts w:ascii="Times New Roman" w:hAnsi="Times New Roman" w:cs="Times New Roman"/>
                <w:lang w:val="sr-Cyrl-CS"/>
              </w:rPr>
            </w:pPr>
            <w:r>
              <w:rPr>
                <w:rFonts w:ascii="Times New Roman" w:hAnsi="Times New Roman" w:cs="Times New Roman"/>
                <w:lang w:val="sr-Cyrl-CS"/>
              </w:rPr>
              <w:t xml:space="preserve">Бодови по задацима </w:t>
            </w:r>
          </w:p>
          <w:p w14:paraId="51531121" w14:textId="6FCBEDEE" w:rsidR="000845CA" w:rsidRDefault="00E07EDB" w:rsidP="00042207">
            <w:pPr>
              <w:pStyle w:val="Header"/>
              <w:rPr>
                <w:rFonts w:ascii="Times New Roman" w:hAnsi="Times New Roman" w:cs="Times New Roman"/>
                <w:lang w:val="sr-Cyrl-CS"/>
              </w:rPr>
            </w:pPr>
            <w:r>
              <w:rPr>
                <w:rFonts w:ascii="Times New Roman" w:hAnsi="Times New Roman" w:cs="Times New Roman"/>
                <w:lang w:val="sr-Cyrl-CS"/>
              </w:rPr>
              <w:t>13</w:t>
            </w:r>
          </w:p>
          <w:p w14:paraId="25633CAD" w14:textId="1B73452D" w:rsidR="00042207" w:rsidRDefault="00042207" w:rsidP="00042207">
            <w:pPr>
              <w:pStyle w:val="Header"/>
              <w:rPr>
                <w:rFonts w:ascii="Times New Roman" w:hAnsi="Times New Roman" w:cs="Times New Roman"/>
                <w:lang w:val="sr-Cyrl-CS"/>
              </w:rPr>
            </w:pPr>
          </w:p>
          <w:p w14:paraId="446BA001" w14:textId="77777777" w:rsidR="00042207" w:rsidRDefault="00042207" w:rsidP="00042207">
            <w:pPr>
              <w:pStyle w:val="Header"/>
              <w:rPr>
                <w:rFonts w:ascii="Times New Roman" w:hAnsi="Times New Roman" w:cs="Times New Roman"/>
                <w:lang w:val="sr-Cyrl-CS"/>
              </w:rPr>
            </w:pPr>
          </w:p>
        </w:tc>
        <w:tc>
          <w:tcPr>
            <w:tcW w:w="1191" w:type="pct"/>
            <w:vAlign w:val="center"/>
          </w:tcPr>
          <w:p w14:paraId="5A10B132" w14:textId="3FB47DAC" w:rsidR="00042207" w:rsidRDefault="00042207" w:rsidP="00042207">
            <w:pPr>
              <w:pStyle w:val="Header"/>
              <w:rPr>
                <w:rFonts w:ascii="Times New Roman" w:hAnsi="Times New Roman" w:cs="Times New Roman"/>
                <w:lang w:val="sr-Cyrl-CS"/>
              </w:rPr>
            </w:pPr>
            <w:r>
              <w:rPr>
                <w:rFonts w:ascii="Times New Roman" w:hAnsi="Times New Roman" w:cs="Times New Roman"/>
                <w:lang w:val="sr-Cyrl-CS"/>
              </w:rPr>
              <w:t xml:space="preserve">Бодови по задацима </w:t>
            </w:r>
          </w:p>
          <w:p w14:paraId="3934659B" w14:textId="273746F4" w:rsidR="000845CA" w:rsidRDefault="000845CA" w:rsidP="00042207">
            <w:pPr>
              <w:pStyle w:val="Header"/>
              <w:rPr>
                <w:rFonts w:ascii="Times New Roman" w:hAnsi="Times New Roman" w:cs="Times New Roman"/>
                <w:lang w:val="sr-Cyrl-CS"/>
              </w:rPr>
            </w:pPr>
            <w:r>
              <w:rPr>
                <w:rFonts w:ascii="Times New Roman" w:hAnsi="Times New Roman" w:cs="Times New Roman"/>
                <w:lang w:val="sr-Cyrl-CS"/>
              </w:rPr>
              <w:t>1</w:t>
            </w:r>
            <w:r w:rsidR="00E07EDB">
              <w:rPr>
                <w:rFonts w:ascii="Times New Roman" w:hAnsi="Times New Roman" w:cs="Times New Roman"/>
                <w:lang w:val="sr-Cyrl-CS"/>
              </w:rPr>
              <w:t>4</w:t>
            </w:r>
          </w:p>
          <w:p w14:paraId="4D6AA35B" w14:textId="77777777" w:rsidR="00042207" w:rsidRDefault="00042207" w:rsidP="00042207">
            <w:pPr>
              <w:pStyle w:val="Header"/>
              <w:rPr>
                <w:rFonts w:ascii="Times New Roman" w:hAnsi="Times New Roman" w:cs="Times New Roman"/>
                <w:lang w:val="sr-Cyrl-CS"/>
              </w:rPr>
            </w:pPr>
          </w:p>
          <w:p w14:paraId="0F09ABE2" w14:textId="73EA4793" w:rsidR="00042207" w:rsidRDefault="00042207" w:rsidP="00042207">
            <w:pPr>
              <w:pStyle w:val="Header"/>
              <w:rPr>
                <w:rFonts w:ascii="Times New Roman" w:hAnsi="Times New Roman" w:cs="Times New Roman"/>
                <w:lang w:val="sr-Cyrl-CS"/>
              </w:rPr>
            </w:pPr>
          </w:p>
          <w:p w14:paraId="0113BE12" w14:textId="77777777" w:rsidR="00042207" w:rsidRDefault="00042207" w:rsidP="00042207">
            <w:pPr>
              <w:pStyle w:val="Header"/>
              <w:rPr>
                <w:rFonts w:ascii="Times New Roman" w:hAnsi="Times New Roman" w:cs="Times New Roman"/>
                <w:lang w:val="sr-Cyrl-CS"/>
              </w:rPr>
            </w:pPr>
          </w:p>
          <w:p w14:paraId="6FE61EC7" w14:textId="77777777" w:rsidR="00042207" w:rsidRDefault="00042207" w:rsidP="00042207">
            <w:pPr>
              <w:pStyle w:val="Header"/>
              <w:rPr>
                <w:rFonts w:ascii="Times New Roman" w:hAnsi="Times New Roman" w:cs="Times New Roman"/>
                <w:lang w:val="sr-Cyrl-CS"/>
              </w:rPr>
            </w:pPr>
          </w:p>
        </w:tc>
        <w:tc>
          <w:tcPr>
            <w:tcW w:w="1300" w:type="pct"/>
          </w:tcPr>
          <w:p w14:paraId="1484A429" w14:textId="6D4C67C0" w:rsidR="00042207" w:rsidRDefault="00042207" w:rsidP="00042207">
            <w:pPr>
              <w:pStyle w:val="Header"/>
              <w:rPr>
                <w:rFonts w:ascii="Times New Roman" w:hAnsi="Times New Roman" w:cs="Times New Roman"/>
                <w:lang w:val="sr-Cyrl-CS"/>
              </w:rPr>
            </w:pPr>
            <w:r>
              <w:rPr>
                <w:rFonts w:ascii="Times New Roman" w:hAnsi="Times New Roman" w:cs="Times New Roman"/>
                <w:lang w:val="sr-Cyrl-CS"/>
              </w:rPr>
              <w:t xml:space="preserve">Бодови по задацима </w:t>
            </w:r>
          </w:p>
          <w:p w14:paraId="3DF19A68" w14:textId="2205B956" w:rsidR="000845CA" w:rsidRDefault="000845CA" w:rsidP="00042207">
            <w:pPr>
              <w:pStyle w:val="Header"/>
              <w:rPr>
                <w:rFonts w:ascii="Times New Roman" w:hAnsi="Times New Roman" w:cs="Times New Roman"/>
                <w:lang w:val="sr-Cyrl-CS"/>
              </w:rPr>
            </w:pPr>
            <w:r>
              <w:rPr>
                <w:rFonts w:ascii="Times New Roman" w:hAnsi="Times New Roman" w:cs="Times New Roman"/>
                <w:lang w:val="sr-Cyrl-CS"/>
              </w:rPr>
              <w:t>1</w:t>
            </w:r>
            <w:r w:rsidR="00E07EDB">
              <w:rPr>
                <w:rFonts w:ascii="Times New Roman" w:hAnsi="Times New Roman" w:cs="Times New Roman"/>
                <w:lang w:val="sr-Cyrl-CS"/>
              </w:rPr>
              <w:t>9</w:t>
            </w:r>
          </w:p>
          <w:p w14:paraId="3F9A7669" w14:textId="77777777" w:rsidR="00042207" w:rsidRDefault="00042207" w:rsidP="00042207">
            <w:pPr>
              <w:pStyle w:val="Header"/>
              <w:rPr>
                <w:rFonts w:ascii="Times New Roman" w:hAnsi="Times New Roman" w:cs="Times New Roman"/>
                <w:lang w:val="sr-Cyrl-CS"/>
              </w:rPr>
            </w:pPr>
          </w:p>
          <w:p w14:paraId="23BD78DB" w14:textId="638B42A9" w:rsidR="00042207" w:rsidRDefault="00042207" w:rsidP="00042207">
            <w:pPr>
              <w:pStyle w:val="Header"/>
              <w:rPr>
                <w:rFonts w:ascii="Times New Roman" w:hAnsi="Times New Roman" w:cs="Times New Roman"/>
                <w:lang w:val="sr-Cyrl-CS"/>
              </w:rPr>
            </w:pPr>
          </w:p>
          <w:p w14:paraId="6A379F04" w14:textId="54C7FDE6" w:rsidR="00042207" w:rsidRDefault="00042207" w:rsidP="00042207">
            <w:pPr>
              <w:pStyle w:val="Header"/>
              <w:rPr>
                <w:rFonts w:ascii="Times New Roman" w:hAnsi="Times New Roman" w:cs="Times New Roman"/>
                <w:lang w:val="sr-Cyrl-CS"/>
              </w:rPr>
            </w:pPr>
          </w:p>
        </w:tc>
      </w:tr>
      <w:tr w:rsidR="00E07EDB" w14:paraId="4CA51705" w14:textId="77777777" w:rsidTr="00042207">
        <w:trPr>
          <w:trHeight w:val="272"/>
        </w:trPr>
        <w:tc>
          <w:tcPr>
            <w:tcW w:w="576" w:type="pct"/>
            <w:vAlign w:val="center"/>
          </w:tcPr>
          <w:p w14:paraId="08CE8501" w14:textId="2F6EBFC9" w:rsidR="00E07EDB" w:rsidRDefault="00E07EDB" w:rsidP="00042207">
            <w:pPr>
              <w:pStyle w:val="Header"/>
              <w:rPr>
                <w:rFonts w:ascii="Times New Roman" w:hAnsi="Times New Roman" w:cs="Times New Roman"/>
                <w:lang w:val="sr-Cyrl-CS"/>
              </w:rPr>
            </w:pPr>
            <w:r>
              <w:rPr>
                <w:rFonts w:ascii="Times New Roman" w:hAnsi="Times New Roman" w:cs="Times New Roman"/>
                <w:lang w:val="sr-Cyrl-CS"/>
              </w:rPr>
              <w:t>3.</w:t>
            </w:r>
          </w:p>
        </w:tc>
        <w:tc>
          <w:tcPr>
            <w:tcW w:w="925" w:type="pct"/>
            <w:vAlign w:val="center"/>
          </w:tcPr>
          <w:p w14:paraId="75D12EE2" w14:textId="688757C4" w:rsidR="00E07EDB" w:rsidRDefault="00E07EDB" w:rsidP="00042207">
            <w:pPr>
              <w:rPr>
                <w:rFonts w:ascii="Times New Roman" w:hAnsi="Times New Roman" w:cs="Times New Roman"/>
                <w:lang w:val="sr-Cyrl-CS"/>
              </w:rPr>
            </w:pPr>
            <w:r>
              <w:rPr>
                <w:rFonts w:ascii="Times New Roman" w:hAnsi="Times New Roman" w:cs="Times New Roman"/>
                <w:lang w:val="sr-Cyrl-CS"/>
              </w:rPr>
              <w:t>Василије Ћурчић</w:t>
            </w:r>
          </w:p>
        </w:tc>
        <w:tc>
          <w:tcPr>
            <w:tcW w:w="1008" w:type="pct"/>
          </w:tcPr>
          <w:p w14:paraId="08D26E56" w14:textId="77777777" w:rsidR="00E07EDB" w:rsidRDefault="00E07EDB" w:rsidP="00042207">
            <w:pPr>
              <w:pStyle w:val="Header"/>
              <w:rPr>
                <w:rFonts w:ascii="Times New Roman" w:hAnsi="Times New Roman" w:cs="Times New Roman"/>
                <w:lang w:val="sr-Cyrl-CS"/>
              </w:rPr>
            </w:pPr>
            <w:r>
              <w:rPr>
                <w:rFonts w:ascii="Times New Roman" w:hAnsi="Times New Roman" w:cs="Times New Roman"/>
                <w:lang w:val="sr-Cyrl-CS"/>
              </w:rPr>
              <w:t>Бодови по задацима</w:t>
            </w:r>
          </w:p>
          <w:p w14:paraId="750084CA" w14:textId="5322BB31" w:rsidR="00E07EDB" w:rsidRDefault="00E07EDB" w:rsidP="00042207">
            <w:pPr>
              <w:pStyle w:val="Header"/>
              <w:rPr>
                <w:rFonts w:ascii="Times New Roman" w:hAnsi="Times New Roman" w:cs="Times New Roman"/>
                <w:lang w:val="sr-Cyrl-CS"/>
              </w:rPr>
            </w:pPr>
            <w:r>
              <w:rPr>
                <w:rFonts w:ascii="Times New Roman" w:hAnsi="Times New Roman" w:cs="Times New Roman"/>
                <w:lang w:val="sr-Cyrl-CS"/>
              </w:rPr>
              <w:t>12,5</w:t>
            </w:r>
          </w:p>
        </w:tc>
        <w:tc>
          <w:tcPr>
            <w:tcW w:w="1191" w:type="pct"/>
            <w:vAlign w:val="center"/>
          </w:tcPr>
          <w:p w14:paraId="161B356C" w14:textId="77777777" w:rsidR="00E07EDB" w:rsidRDefault="00E07EDB" w:rsidP="00042207">
            <w:pPr>
              <w:pStyle w:val="Header"/>
              <w:rPr>
                <w:rFonts w:ascii="Times New Roman" w:hAnsi="Times New Roman" w:cs="Times New Roman"/>
                <w:lang w:val="sr-Cyrl-CS"/>
              </w:rPr>
            </w:pPr>
            <w:r>
              <w:rPr>
                <w:rFonts w:ascii="Times New Roman" w:hAnsi="Times New Roman" w:cs="Times New Roman"/>
                <w:lang w:val="sr-Cyrl-CS"/>
              </w:rPr>
              <w:t xml:space="preserve">Бодови по задацима </w:t>
            </w:r>
          </w:p>
          <w:p w14:paraId="2FF340C8" w14:textId="3A7EF0FD" w:rsidR="00E07EDB" w:rsidRDefault="00E07EDB" w:rsidP="00042207">
            <w:pPr>
              <w:pStyle w:val="Header"/>
              <w:rPr>
                <w:rFonts w:ascii="Times New Roman" w:hAnsi="Times New Roman" w:cs="Times New Roman"/>
                <w:lang w:val="sr-Cyrl-CS"/>
              </w:rPr>
            </w:pPr>
            <w:r>
              <w:rPr>
                <w:rFonts w:ascii="Times New Roman" w:hAnsi="Times New Roman" w:cs="Times New Roman"/>
                <w:lang w:val="sr-Cyrl-CS"/>
              </w:rPr>
              <w:t>12</w:t>
            </w:r>
          </w:p>
        </w:tc>
        <w:tc>
          <w:tcPr>
            <w:tcW w:w="1300" w:type="pct"/>
          </w:tcPr>
          <w:p w14:paraId="432DE279" w14:textId="77777777" w:rsidR="00E07EDB" w:rsidRDefault="00E07EDB" w:rsidP="00042207">
            <w:pPr>
              <w:pStyle w:val="Header"/>
              <w:rPr>
                <w:rFonts w:ascii="Times New Roman" w:hAnsi="Times New Roman" w:cs="Times New Roman"/>
                <w:lang w:val="sr-Cyrl-CS"/>
              </w:rPr>
            </w:pPr>
            <w:r>
              <w:rPr>
                <w:rFonts w:ascii="Times New Roman" w:hAnsi="Times New Roman" w:cs="Times New Roman"/>
                <w:lang w:val="sr-Cyrl-CS"/>
              </w:rPr>
              <w:t>Бодови по задацима</w:t>
            </w:r>
          </w:p>
          <w:p w14:paraId="2208F4D3" w14:textId="4B0DAA9A" w:rsidR="00E07EDB" w:rsidRDefault="00E07EDB" w:rsidP="00042207">
            <w:pPr>
              <w:pStyle w:val="Header"/>
              <w:rPr>
                <w:rFonts w:ascii="Times New Roman" w:hAnsi="Times New Roman" w:cs="Times New Roman"/>
                <w:lang w:val="sr-Cyrl-CS"/>
              </w:rPr>
            </w:pPr>
            <w:r>
              <w:rPr>
                <w:rFonts w:ascii="Times New Roman" w:hAnsi="Times New Roman" w:cs="Times New Roman"/>
                <w:lang w:val="sr-Cyrl-CS"/>
              </w:rPr>
              <w:t>17</w:t>
            </w:r>
          </w:p>
        </w:tc>
      </w:tr>
    </w:tbl>
    <w:p w14:paraId="001ACD06" w14:textId="77777777" w:rsidR="008731DB" w:rsidRDefault="008731DB" w:rsidP="000F71BA">
      <w:pPr>
        <w:spacing w:line="360" w:lineRule="auto"/>
        <w:jc w:val="both"/>
        <w:rPr>
          <w:rFonts w:ascii="Times New Roman" w:hAnsi="Times New Roman" w:cs="Times New Roman"/>
          <w:sz w:val="24"/>
          <w:szCs w:val="24"/>
          <w:u w:val="single"/>
          <w:lang w:val="sr-Cyrl-RS"/>
        </w:rPr>
      </w:pPr>
    </w:p>
    <w:p w14:paraId="52AE4334" w14:textId="49A15AEC" w:rsidR="0006654E" w:rsidRDefault="00753A54"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Најбољи успех је постигнут из комбинованог теста (географија),</w:t>
      </w:r>
      <w:r w:rsidR="0058418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српски језик</w:t>
      </w:r>
      <w:r w:rsidR="00584185">
        <w:rPr>
          <w:rFonts w:ascii="Times New Roman" w:hAnsi="Times New Roman" w:cs="Times New Roman"/>
          <w:sz w:val="24"/>
          <w:szCs w:val="24"/>
          <w:lang w:val="sr-Cyrl-RS"/>
        </w:rPr>
        <w:t xml:space="preserve"> и књижевност и математика су процентуално исти . </w:t>
      </w:r>
    </w:p>
    <w:p w14:paraId="37AACCD1" w14:textId="7D413F1E" w:rsidR="00584185" w:rsidRPr="008731DB" w:rsidRDefault="00584185" w:rsidP="000F71B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Потребно је повећати број часова припремне наставе из датих предмета како би успех на Завршном испиту био још бољи.</w:t>
      </w:r>
    </w:p>
    <w:p w14:paraId="0254F36B" w14:textId="77777777" w:rsidR="004233F5" w:rsidRPr="00DC04E9" w:rsidRDefault="004233F5" w:rsidP="000F71BA">
      <w:pPr>
        <w:spacing w:line="360" w:lineRule="auto"/>
        <w:jc w:val="both"/>
        <w:rPr>
          <w:rFonts w:ascii="Times New Roman" w:hAnsi="Times New Roman" w:cs="Times New Roman"/>
          <w:b/>
          <w:bCs/>
          <w:sz w:val="24"/>
          <w:szCs w:val="24"/>
          <w:u w:val="single"/>
          <w:lang w:val="sr-Cyrl-RS"/>
        </w:rPr>
      </w:pPr>
    </w:p>
    <w:p w14:paraId="100AF4F7" w14:textId="77777777" w:rsidR="00D944C6" w:rsidRPr="009E6D63" w:rsidRDefault="00D944C6" w:rsidP="00774465">
      <w:pPr>
        <w:spacing w:line="360" w:lineRule="auto"/>
        <w:ind w:firstLine="720"/>
        <w:jc w:val="both"/>
        <w:rPr>
          <w:rFonts w:ascii="Times New Roman" w:hAnsi="Times New Roman" w:cs="Times New Roman"/>
          <w:b/>
          <w:bCs/>
          <w:sz w:val="24"/>
          <w:szCs w:val="24"/>
          <w:u w:val="single"/>
        </w:rPr>
      </w:pPr>
      <w:r w:rsidRPr="009E6D63">
        <w:rPr>
          <w:rFonts w:ascii="Times New Roman" w:hAnsi="Times New Roman" w:cs="Times New Roman"/>
          <w:b/>
          <w:bCs/>
          <w:sz w:val="24"/>
          <w:szCs w:val="24"/>
          <w:u w:val="single"/>
          <w:lang w:val="sr-Cyrl-CS"/>
        </w:rPr>
        <w:t>Успех  ученика на такмичењима</w:t>
      </w:r>
    </w:p>
    <w:bookmarkStart w:id="27" w:name="_MON_1723716388"/>
    <w:bookmarkEnd w:id="27"/>
    <w:p w14:paraId="0F6457D7" w14:textId="3F8CE4A3" w:rsidR="00DA583B" w:rsidRDefault="00D11B6D" w:rsidP="00DA583B">
      <w:pPr>
        <w:spacing w:line="360" w:lineRule="auto"/>
        <w:jc w:val="both"/>
        <w:rPr>
          <w:rFonts w:ascii="Times New Roman" w:hAnsi="Times New Roman" w:cs="Times New Roman"/>
          <w:b/>
          <w:bCs/>
          <w:sz w:val="24"/>
          <w:szCs w:val="24"/>
          <w:u w:val="single"/>
          <w:lang w:val="sr-Cyrl-RS"/>
        </w:rPr>
      </w:pPr>
      <w:r w:rsidRPr="009E6D63">
        <w:rPr>
          <w:rFonts w:ascii="Times New Roman" w:hAnsi="Times New Roman" w:cs="Times New Roman"/>
          <w:b/>
          <w:bCs/>
          <w:sz w:val="24"/>
          <w:szCs w:val="24"/>
          <w:u w:val="single"/>
        </w:rPr>
        <w:object w:dxaOrig="13623" w:dyaOrig="13715" w14:anchorId="3AF83F93">
          <v:shape id="_x0000_i1028" type="#_x0000_t75" style="width:532.5pt;height:589.5pt" o:ole="">
            <v:imagedata r:id="rId12" o:title=""/>
          </v:shape>
          <o:OLEObject Type="Embed" ProgID="Excel.Sheet.8" ShapeID="_x0000_i1028" DrawAspect="Content" ObjectID="_1788014180" r:id="rId13"/>
        </w:object>
      </w:r>
    </w:p>
    <w:p w14:paraId="47FF1D99" w14:textId="77777777" w:rsidR="009A7A96" w:rsidRDefault="009A7A96" w:rsidP="00653371">
      <w:pPr>
        <w:spacing w:line="360" w:lineRule="auto"/>
        <w:jc w:val="both"/>
        <w:rPr>
          <w:rFonts w:ascii="Cambria" w:eastAsia="Times New Roman" w:hAnsi="Cambria"/>
          <w:b/>
          <w:bCs/>
          <w:color w:val="365F91"/>
          <w:sz w:val="28"/>
          <w:szCs w:val="28"/>
          <w:lang w:val="sr-Cyrl-RS"/>
        </w:rPr>
      </w:pPr>
    </w:p>
    <w:p w14:paraId="55536A9C" w14:textId="7E06051D" w:rsidR="0006654E" w:rsidRPr="00E92451" w:rsidRDefault="0006654E" w:rsidP="00653371">
      <w:pPr>
        <w:spacing w:line="360" w:lineRule="auto"/>
        <w:jc w:val="both"/>
        <w:rPr>
          <w:rFonts w:ascii="Times New Roman" w:hAnsi="Times New Roman" w:cs="Times New Roman"/>
          <w:b/>
          <w:bCs/>
          <w:sz w:val="24"/>
          <w:szCs w:val="24"/>
          <w:u w:val="single"/>
          <w:lang w:val="ru-RU"/>
        </w:rPr>
      </w:pPr>
      <w:r w:rsidRPr="00E92451">
        <w:rPr>
          <w:rFonts w:ascii="Cambria" w:eastAsia="Times New Roman" w:hAnsi="Cambria"/>
          <w:b/>
          <w:bCs/>
          <w:color w:val="365F91"/>
          <w:sz w:val="28"/>
          <w:szCs w:val="28"/>
          <w:lang w:val="ru-RU"/>
        </w:rPr>
        <w:lastRenderedPageBreak/>
        <w:t>ИЗВЕШТАЈ О РАДУ СТРУЧНИХ ОРГАНА ШКОЛЕ</w:t>
      </w:r>
    </w:p>
    <w:p w14:paraId="7C2DD48F" w14:textId="77777777" w:rsidR="00D944C6" w:rsidRPr="00E92451" w:rsidRDefault="001807FC" w:rsidP="001807FC">
      <w:pPr>
        <w:spacing w:line="360" w:lineRule="auto"/>
        <w:jc w:val="both"/>
        <w:rPr>
          <w:rFonts w:ascii="Times New Roman" w:hAnsi="Times New Roman" w:cs="Times New Roman"/>
          <w:b/>
          <w:bCs/>
          <w:sz w:val="24"/>
          <w:szCs w:val="24"/>
          <w:u w:val="single"/>
          <w:lang w:val="ru-RU"/>
        </w:rPr>
      </w:pPr>
      <w:r>
        <w:rPr>
          <w:rFonts w:ascii="Cambria" w:eastAsia="Times New Roman" w:hAnsi="Cambria"/>
          <w:b/>
          <w:bCs/>
          <w:color w:val="365F91"/>
          <w:sz w:val="28"/>
          <w:szCs w:val="28"/>
          <w:lang w:val="sr-Cyrl-RS"/>
        </w:rPr>
        <w:t xml:space="preserve">           </w:t>
      </w:r>
      <w:r w:rsidR="00D944C6" w:rsidRPr="00E92451">
        <w:rPr>
          <w:rFonts w:ascii="Times New Roman" w:hAnsi="Times New Roman" w:cs="Times New Roman"/>
          <w:sz w:val="24"/>
          <w:szCs w:val="24"/>
          <w:lang w:val="ru-RU"/>
        </w:rPr>
        <w:t xml:space="preserve"> </w:t>
      </w:r>
      <w:r w:rsidR="00D944C6" w:rsidRPr="00E92451">
        <w:rPr>
          <w:rFonts w:ascii="Times New Roman" w:hAnsi="Times New Roman" w:cs="Times New Roman"/>
          <w:b/>
          <w:bCs/>
          <w:sz w:val="24"/>
          <w:szCs w:val="24"/>
          <w:u w:val="single"/>
          <w:lang w:val="ru-RU"/>
        </w:rPr>
        <w:t>Извештај о раду Школског одбора</w:t>
      </w:r>
    </w:p>
    <w:p w14:paraId="054075C1" w14:textId="77777777" w:rsidR="00D944C6" w:rsidRPr="009E6D63" w:rsidRDefault="00D944C6" w:rsidP="00774465">
      <w:pPr>
        <w:spacing w:line="360" w:lineRule="auto"/>
        <w:ind w:firstLine="720"/>
        <w:jc w:val="both"/>
        <w:rPr>
          <w:rFonts w:ascii="Times New Roman" w:hAnsi="Times New Roman" w:cs="Times New Roman"/>
          <w:b/>
          <w:bCs/>
          <w:sz w:val="24"/>
          <w:szCs w:val="24"/>
          <w:lang w:val="sr-Cyrl-CS"/>
        </w:rPr>
      </w:pPr>
      <w:r w:rsidRPr="009E6D63">
        <w:rPr>
          <w:rFonts w:ascii="Times New Roman" w:hAnsi="Times New Roman" w:cs="Times New Roman"/>
          <w:b/>
          <w:bCs/>
          <w:sz w:val="24"/>
          <w:szCs w:val="24"/>
          <w:lang w:val="sr-Cyrl-CS"/>
        </w:rPr>
        <w:t>Чланови  Школског одбора су:</w:t>
      </w:r>
    </w:p>
    <w:p w14:paraId="14F20DB6" w14:textId="77777777" w:rsidR="00D944C6" w:rsidRPr="001807FC" w:rsidRDefault="00616EDB" w:rsidP="000F71BA">
      <w:pPr>
        <w:spacing w:line="360" w:lineRule="auto"/>
        <w:jc w:val="both"/>
        <w:rPr>
          <w:rFonts w:ascii="Times New Roman" w:hAnsi="Times New Roman" w:cs="Times New Roman"/>
          <w:lang w:val="ru-RU"/>
        </w:rPr>
      </w:pPr>
      <w:r w:rsidRPr="001807FC">
        <w:rPr>
          <w:rFonts w:ascii="Times New Roman" w:hAnsi="Times New Roman" w:cs="Times New Roman"/>
          <w:lang w:val="sr-Cyrl-CS"/>
        </w:rPr>
        <w:t xml:space="preserve">1. </w:t>
      </w:r>
      <w:r w:rsidR="00AA5ABF" w:rsidRPr="001807FC">
        <w:rPr>
          <w:rFonts w:ascii="Times New Roman" w:hAnsi="Times New Roman" w:cs="Times New Roman"/>
          <w:lang w:val="sr-Cyrl-RS"/>
        </w:rPr>
        <w:t>Зорица Стефановић</w:t>
      </w:r>
      <w:r w:rsidRPr="001807FC">
        <w:rPr>
          <w:rFonts w:ascii="Times New Roman" w:hAnsi="Times New Roman" w:cs="Times New Roman"/>
          <w:lang w:val="sr-Cyrl-RS"/>
        </w:rPr>
        <w:t xml:space="preserve"> </w:t>
      </w:r>
      <w:r w:rsidR="00AA5ABF" w:rsidRPr="001807FC">
        <w:rPr>
          <w:rFonts w:ascii="Times New Roman" w:hAnsi="Times New Roman" w:cs="Times New Roman"/>
          <w:lang w:val="sr-Cyrl-RS"/>
        </w:rPr>
        <w:t>,</w:t>
      </w:r>
      <w:r w:rsidR="00AA5ABF" w:rsidRPr="001807FC">
        <w:rPr>
          <w:rFonts w:ascii="Times New Roman" w:hAnsi="Times New Roman" w:cs="Times New Roman"/>
          <w:lang w:val="sr-Cyrl-CS"/>
        </w:rPr>
        <w:t xml:space="preserve"> проф.српског језика</w:t>
      </w:r>
      <w:r w:rsidR="00F44397" w:rsidRPr="001807FC">
        <w:rPr>
          <w:rFonts w:ascii="Times New Roman" w:hAnsi="Times New Roman" w:cs="Times New Roman"/>
          <w:lang w:val="sr-Cyrl-CS"/>
        </w:rPr>
        <w:t>-</w:t>
      </w:r>
      <w:r w:rsidR="00AA5ABF" w:rsidRPr="001807FC">
        <w:rPr>
          <w:rFonts w:ascii="Times New Roman" w:hAnsi="Times New Roman" w:cs="Times New Roman"/>
          <w:lang w:val="sr-Cyrl-CS"/>
        </w:rPr>
        <w:t xml:space="preserve"> председник ШО- члан Наставничког  већа</w:t>
      </w:r>
    </w:p>
    <w:p w14:paraId="2504B31F" w14:textId="4E49A07E" w:rsidR="00D944C6" w:rsidRPr="001807FC" w:rsidRDefault="005D7FDA" w:rsidP="000F71BA">
      <w:pPr>
        <w:spacing w:line="360" w:lineRule="auto"/>
        <w:jc w:val="both"/>
        <w:rPr>
          <w:rFonts w:ascii="Times New Roman" w:hAnsi="Times New Roman" w:cs="Times New Roman"/>
          <w:lang w:val="sr-Cyrl-CS"/>
        </w:rPr>
      </w:pPr>
      <w:r w:rsidRPr="001807FC">
        <w:rPr>
          <w:rFonts w:ascii="Times New Roman" w:hAnsi="Times New Roman" w:cs="Times New Roman"/>
          <w:lang w:val="sr-Cyrl-CS"/>
        </w:rPr>
        <w:t xml:space="preserve">2. </w:t>
      </w:r>
      <w:r w:rsidR="00B037AC">
        <w:rPr>
          <w:rFonts w:ascii="Times New Roman" w:hAnsi="Times New Roman" w:cs="Times New Roman"/>
          <w:lang w:val="sr-Cyrl-CS"/>
        </w:rPr>
        <w:t>Александра Ћурчић</w:t>
      </w:r>
      <w:r w:rsidR="00AA5ABF" w:rsidRPr="001807FC">
        <w:rPr>
          <w:rFonts w:ascii="Times New Roman" w:hAnsi="Times New Roman" w:cs="Times New Roman"/>
          <w:lang w:val="sr-Cyrl-CS"/>
        </w:rPr>
        <w:t>,</w:t>
      </w:r>
      <w:r w:rsidR="00584185">
        <w:rPr>
          <w:rFonts w:ascii="Times New Roman" w:hAnsi="Times New Roman" w:cs="Times New Roman"/>
          <w:lang w:val="sr-Cyrl-CS"/>
        </w:rPr>
        <w:t xml:space="preserve"> </w:t>
      </w:r>
      <w:r w:rsidR="00F44397" w:rsidRPr="001807FC">
        <w:rPr>
          <w:rFonts w:ascii="Times New Roman" w:hAnsi="Times New Roman" w:cs="Times New Roman"/>
          <w:lang w:val="sr-Cyrl-CS"/>
        </w:rPr>
        <w:t>проф.</w:t>
      </w:r>
      <w:r w:rsidR="00B037AC">
        <w:rPr>
          <w:rFonts w:ascii="Times New Roman" w:hAnsi="Times New Roman" w:cs="Times New Roman"/>
          <w:lang w:val="sr-Cyrl-CS"/>
        </w:rPr>
        <w:t>енглеског језика</w:t>
      </w:r>
      <w:r w:rsidR="00AA5ABF" w:rsidRPr="001807FC">
        <w:rPr>
          <w:rFonts w:ascii="Times New Roman" w:hAnsi="Times New Roman" w:cs="Times New Roman"/>
          <w:lang w:val="sr-Cyrl-CS"/>
        </w:rPr>
        <w:t xml:space="preserve">- члан Наставничког  већа </w:t>
      </w:r>
    </w:p>
    <w:p w14:paraId="405861FC" w14:textId="70F6FCB5" w:rsidR="00712793" w:rsidRPr="001807FC" w:rsidRDefault="00AA5ABF" w:rsidP="000F71BA">
      <w:pPr>
        <w:spacing w:line="360" w:lineRule="auto"/>
        <w:jc w:val="both"/>
        <w:rPr>
          <w:rFonts w:ascii="Times New Roman" w:hAnsi="Times New Roman" w:cs="Times New Roman"/>
          <w:lang w:val="sr-Cyrl-CS"/>
        </w:rPr>
      </w:pPr>
      <w:r w:rsidRPr="001807FC">
        <w:rPr>
          <w:rFonts w:ascii="Times New Roman" w:hAnsi="Times New Roman" w:cs="Times New Roman"/>
          <w:lang w:val="sr-Cyrl-CS"/>
        </w:rPr>
        <w:t>3.</w:t>
      </w:r>
      <w:r w:rsidR="00584185">
        <w:rPr>
          <w:rFonts w:ascii="Times New Roman" w:hAnsi="Times New Roman" w:cs="Times New Roman"/>
          <w:lang w:val="sr-Cyrl-CS"/>
        </w:rPr>
        <w:t>Снежана Проковић</w:t>
      </w:r>
      <w:r w:rsidRPr="001807FC">
        <w:rPr>
          <w:rFonts w:ascii="Times New Roman" w:hAnsi="Times New Roman" w:cs="Times New Roman"/>
          <w:lang w:val="sr-Cyrl-CS"/>
        </w:rPr>
        <w:t>,</w:t>
      </w:r>
      <w:r w:rsidR="00584185">
        <w:rPr>
          <w:rFonts w:ascii="Times New Roman" w:hAnsi="Times New Roman" w:cs="Times New Roman"/>
          <w:lang w:val="sr-Cyrl-CS"/>
        </w:rPr>
        <w:t xml:space="preserve"> </w:t>
      </w:r>
      <w:r w:rsidR="00616EDB" w:rsidRPr="001807FC">
        <w:rPr>
          <w:rFonts w:ascii="Times New Roman" w:hAnsi="Times New Roman" w:cs="Times New Roman"/>
          <w:lang w:val="sr-Cyrl-CS"/>
        </w:rPr>
        <w:t>наставни</w:t>
      </w:r>
      <w:r w:rsidRPr="001807FC">
        <w:rPr>
          <w:rFonts w:ascii="Times New Roman" w:hAnsi="Times New Roman" w:cs="Times New Roman"/>
          <w:lang w:val="sr-Cyrl-CS"/>
        </w:rPr>
        <w:t>к математике- члан Наставничког  већа</w:t>
      </w:r>
    </w:p>
    <w:p w14:paraId="19B3E374" w14:textId="2C0E98A8" w:rsidR="00D944C6" w:rsidRPr="001807FC" w:rsidRDefault="00F44397" w:rsidP="000F71BA">
      <w:pPr>
        <w:spacing w:line="360" w:lineRule="auto"/>
        <w:jc w:val="both"/>
        <w:rPr>
          <w:rFonts w:ascii="Times New Roman" w:hAnsi="Times New Roman" w:cs="Times New Roman"/>
          <w:lang w:val="sr-Cyrl-CS"/>
        </w:rPr>
      </w:pPr>
      <w:r w:rsidRPr="001807FC">
        <w:rPr>
          <w:rFonts w:ascii="Times New Roman" w:hAnsi="Times New Roman" w:cs="Times New Roman"/>
          <w:lang w:val="sr-Cyrl-CS"/>
        </w:rPr>
        <w:t>4</w:t>
      </w:r>
      <w:r w:rsidR="007E41FD" w:rsidRPr="001807FC">
        <w:rPr>
          <w:rFonts w:ascii="Times New Roman" w:hAnsi="Times New Roman" w:cs="Times New Roman"/>
          <w:lang w:val="sr-Cyrl-CS"/>
        </w:rPr>
        <w:t>.</w:t>
      </w:r>
      <w:r w:rsidR="00AA5ABF" w:rsidRPr="001807FC">
        <w:rPr>
          <w:rFonts w:ascii="Times New Roman" w:hAnsi="Times New Roman" w:cs="Times New Roman"/>
          <w:lang w:val="sr-Cyrl-CS"/>
        </w:rPr>
        <w:t>Милорад Вујовић,</w:t>
      </w:r>
      <w:r w:rsidR="00584185">
        <w:rPr>
          <w:rFonts w:ascii="Times New Roman" w:hAnsi="Times New Roman" w:cs="Times New Roman"/>
          <w:lang w:val="sr-Cyrl-CS"/>
        </w:rPr>
        <w:t xml:space="preserve"> </w:t>
      </w:r>
      <w:r w:rsidRPr="001807FC">
        <w:rPr>
          <w:rFonts w:ascii="Times New Roman" w:hAnsi="Times New Roman" w:cs="Times New Roman"/>
          <w:lang w:val="sr-Cyrl-CS"/>
        </w:rPr>
        <w:t>пољопривредник</w:t>
      </w:r>
      <w:r w:rsidR="00AA5ABF" w:rsidRPr="001807FC">
        <w:rPr>
          <w:rFonts w:ascii="Times New Roman" w:hAnsi="Times New Roman" w:cs="Times New Roman"/>
          <w:lang w:val="sr-Cyrl-CS"/>
        </w:rPr>
        <w:t xml:space="preserve"> </w:t>
      </w:r>
      <w:r w:rsidR="00584185">
        <w:rPr>
          <w:rFonts w:ascii="Times New Roman" w:hAnsi="Times New Roman" w:cs="Times New Roman"/>
          <w:lang w:val="sr-Cyrl-CS"/>
        </w:rPr>
        <w:t>-</w:t>
      </w:r>
      <w:r w:rsidR="00AA5ABF" w:rsidRPr="001807FC">
        <w:rPr>
          <w:rFonts w:ascii="Times New Roman" w:hAnsi="Times New Roman" w:cs="Times New Roman"/>
          <w:lang w:val="sr-Cyrl-CS"/>
        </w:rPr>
        <w:t xml:space="preserve"> члан</w:t>
      </w:r>
      <w:r w:rsidR="00712793" w:rsidRPr="001807FC">
        <w:rPr>
          <w:rFonts w:ascii="Times New Roman" w:hAnsi="Times New Roman" w:cs="Times New Roman"/>
          <w:lang w:val="sr-Cyrl-CS"/>
        </w:rPr>
        <w:t xml:space="preserve"> </w:t>
      </w:r>
      <w:r w:rsidRPr="001807FC">
        <w:rPr>
          <w:rFonts w:ascii="Times New Roman" w:hAnsi="Times New Roman" w:cs="Times New Roman"/>
          <w:lang w:val="sr-Cyrl-CS"/>
        </w:rPr>
        <w:t>Савета родитеља</w:t>
      </w:r>
    </w:p>
    <w:p w14:paraId="2529A9FD" w14:textId="470331C2" w:rsidR="00D944C6" w:rsidRPr="001807FC" w:rsidRDefault="00F44397" w:rsidP="000F71BA">
      <w:pPr>
        <w:spacing w:line="360" w:lineRule="auto"/>
        <w:jc w:val="both"/>
        <w:rPr>
          <w:rFonts w:ascii="Times New Roman" w:hAnsi="Times New Roman" w:cs="Times New Roman"/>
          <w:lang w:val="sr-Cyrl-CS"/>
        </w:rPr>
      </w:pPr>
      <w:r w:rsidRPr="001807FC">
        <w:rPr>
          <w:rFonts w:ascii="Times New Roman" w:hAnsi="Times New Roman" w:cs="Times New Roman"/>
          <w:lang w:val="sr-Cyrl-CS"/>
        </w:rPr>
        <w:t>5.</w:t>
      </w:r>
      <w:r w:rsidR="004365A9">
        <w:rPr>
          <w:rFonts w:ascii="Times New Roman" w:hAnsi="Times New Roman" w:cs="Times New Roman"/>
          <w:lang w:val="sr-Cyrl-CS"/>
        </w:rPr>
        <w:t>Славко Спасовић</w:t>
      </w:r>
      <w:r w:rsidR="00AA5ABF" w:rsidRPr="001807FC">
        <w:rPr>
          <w:rFonts w:ascii="Times New Roman" w:hAnsi="Times New Roman" w:cs="Times New Roman"/>
          <w:lang w:val="sr-Cyrl-CS"/>
        </w:rPr>
        <w:t>,</w:t>
      </w:r>
      <w:r w:rsidR="00584185">
        <w:rPr>
          <w:rFonts w:ascii="Times New Roman" w:hAnsi="Times New Roman" w:cs="Times New Roman"/>
          <w:lang w:val="sr-Cyrl-CS"/>
        </w:rPr>
        <w:t xml:space="preserve"> </w:t>
      </w:r>
      <w:r w:rsidR="00AA5ABF" w:rsidRPr="001807FC">
        <w:rPr>
          <w:rFonts w:ascii="Times New Roman" w:hAnsi="Times New Roman" w:cs="Times New Roman"/>
          <w:lang w:val="sr-Cyrl-CS"/>
        </w:rPr>
        <w:t>по</w:t>
      </w:r>
      <w:r w:rsidR="004365A9">
        <w:rPr>
          <w:rFonts w:ascii="Times New Roman" w:hAnsi="Times New Roman" w:cs="Times New Roman"/>
          <w:lang w:val="sr-Cyrl-CS"/>
        </w:rPr>
        <w:t>моћни радник</w:t>
      </w:r>
      <w:r w:rsidR="00AA5ABF" w:rsidRPr="001807FC">
        <w:rPr>
          <w:rFonts w:ascii="Times New Roman" w:hAnsi="Times New Roman" w:cs="Times New Roman"/>
          <w:lang w:val="sr-Cyrl-CS"/>
        </w:rPr>
        <w:t>,члан</w:t>
      </w:r>
      <w:r w:rsidRPr="001807FC">
        <w:rPr>
          <w:rFonts w:ascii="Times New Roman" w:hAnsi="Times New Roman" w:cs="Times New Roman"/>
          <w:lang w:val="sr-Cyrl-CS"/>
        </w:rPr>
        <w:t xml:space="preserve"> </w:t>
      </w:r>
      <w:r w:rsidR="00584185">
        <w:rPr>
          <w:rFonts w:ascii="Times New Roman" w:hAnsi="Times New Roman" w:cs="Times New Roman"/>
          <w:lang w:val="sr-Cyrl-CS"/>
        </w:rPr>
        <w:t>-</w:t>
      </w:r>
      <w:r w:rsidRPr="001807FC">
        <w:rPr>
          <w:rFonts w:ascii="Times New Roman" w:hAnsi="Times New Roman" w:cs="Times New Roman"/>
          <w:lang w:val="sr-Cyrl-CS"/>
        </w:rPr>
        <w:t>Савета родитеља</w:t>
      </w:r>
    </w:p>
    <w:p w14:paraId="4A6B2860" w14:textId="6098B950" w:rsidR="00D944C6" w:rsidRPr="001807FC" w:rsidRDefault="00D944C6" w:rsidP="000F71BA">
      <w:pPr>
        <w:spacing w:line="360" w:lineRule="auto"/>
        <w:jc w:val="both"/>
        <w:rPr>
          <w:rFonts w:ascii="Times New Roman" w:hAnsi="Times New Roman" w:cs="Times New Roman"/>
          <w:lang w:val="sr-Cyrl-CS"/>
        </w:rPr>
      </w:pPr>
      <w:r w:rsidRPr="001807FC">
        <w:rPr>
          <w:rFonts w:ascii="Times New Roman" w:hAnsi="Times New Roman" w:cs="Times New Roman"/>
          <w:lang w:val="sr-Cyrl-CS"/>
        </w:rPr>
        <w:t>6</w:t>
      </w:r>
      <w:r w:rsidR="00AA5ABF" w:rsidRPr="001807FC">
        <w:rPr>
          <w:rFonts w:ascii="Times New Roman" w:hAnsi="Times New Roman" w:cs="Times New Roman"/>
          <w:lang w:val="sr-Cyrl-CS"/>
        </w:rPr>
        <w:t>.Р</w:t>
      </w:r>
      <w:r w:rsidR="00907975" w:rsidRPr="001807FC">
        <w:rPr>
          <w:rFonts w:ascii="Times New Roman" w:hAnsi="Times New Roman" w:cs="Times New Roman"/>
          <w:lang w:val="sr-Cyrl-CS"/>
        </w:rPr>
        <w:t>адојко Пауновић</w:t>
      </w:r>
      <w:r w:rsidR="00584185">
        <w:rPr>
          <w:rFonts w:ascii="Times New Roman" w:hAnsi="Times New Roman" w:cs="Times New Roman"/>
          <w:lang w:val="sr-Cyrl-CS"/>
        </w:rPr>
        <w:t xml:space="preserve">, </w:t>
      </w:r>
      <w:r w:rsidR="00712793" w:rsidRPr="001807FC">
        <w:rPr>
          <w:rFonts w:ascii="Times New Roman" w:hAnsi="Times New Roman" w:cs="Times New Roman"/>
          <w:lang w:val="sr-Cyrl-CS"/>
        </w:rPr>
        <w:t>пољопривредник,</w:t>
      </w:r>
      <w:r w:rsidR="00D11B6D">
        <w:rPr>
          <w:rFonts w:ascii="Times New Roman" w:hAnsi="Times New Roman" w:cs="Times New Roman"/>
          <w:lang w:val="sr-Cyrl-CS"/>
        </w:rPr>
        <w:t>члан</w:t>
      </w:r>
      <w:r w:rsidR="00712793" w:rsidRPr="001807FC">
        <w:rPr>
          <w:rFonts w:ascii="Times New Roman" w:hAnsi="Times New Roman" w:cs="Times New Roman"/>
          <w:lang w:val="sr-Cyrl-CS"/>
        </w:rPr>
        <w:t xml:space="preserve"> </w:t>
      </w:r>
      <w:r w:rsidR="00584185">
        <w:rPr>
          <w:rFonts w:ascii="Times New Roman" w:hAnsi="Times New Roman" w:cs="Times New Roman"/>
          <w:lang w:val="sr-Cyrl-CS"/>
        </w:rPr>
        <w:t>-</w:t>
      </w:r>
      <w:r w:rsidR="00F44397" w:rsidRPr="001807FC">
        <w:rPr>
          <w:rFonts w:ascii="Times New Roman" w:hAnsi="Times New Roman" w:cs="Times New Roman"/>
          <w:lang w:val="sr-Cyrl-CS"/>
        </w:rPr>
        <w:t xml:space="preserve"> Савета родитеља</w:t>
      </w:r>
    </w:p>
    <w:p w14:paraId="0BF8C012" w14:textId="5E0A2A19" w:rsidR="00D944C6" w:rsidRPr="001807FC" w:rsidRDefault="00F44397" w:rsidP="000F71BA">
      <w:pPr>
        <w:spacing w:line="360" w:lineRule="auto"/>
        <w:jc w:val="both"/>
        <w:rPr>
          <w:rFonts w:ascii="Times New Roman" w:hAnsi="Times New Roman" w:cs="Times New Roman"/>
          <w:lang w:val="sr-Cyrl-CS"/>
        </w:rPr>
      </w:pPr>
      <w:r w:rsidRPr="001807FC">
        <w:rPr>
          <w:rFonts w:ascii="Times New Roman" w:hAnsi="Times New Roman" w:cs="Times New Roman"/>
          <w:lang w:val="sr-Cyrl-CS"/>
        </w:rPr>
        <w:t>7.</w:t>
      </w:r>
      <w:r w:rsidR="004365A9">
        <w:rPr>
          <w:rFonts w:ascii="Times New Roman" w:hAnsi="Times New Roman" w:cs="Times New Roman"/>
          <w:lang w:val="sr-Cyrl-CS"/>
        </w:rPr>
        <w:t>Стајка Ресимић</w:t>
      </w:r>
      <w:r w:rsidRPr="001807FC">
        <w:rPr>
          <w:rFonts w:ascii="Times New Roman" w:hAnsi="Times New Roman" w:cs="Times New Roman"/>
          <w:lang w:val="sr-Cyrl-CS"/>
        </w:rPr>
        <w:t>-</w:t>
      </w:r>
      <w:r w:rsidR="004365A9">
        <w:rPr>
          <w:rFonts w:ascii="Times New Roman" w:hAnsi="Times New Roman" w:cs="Times New Roman"/>
          <w:lang w:val="sr-Cyrl-CS"/>
        </w:rPr>
        <w:t>пензионер</w:t>
      </w:r>
      <w:r w:rsidRPr="001807FC">
        <w:rPr>
          <w:rFonts w:ascii="Times New Roman" w:hAnsi="Times New Roman" w:cs="Times New Roman"/>
          <w:lang w:val="sr-Cyrl-CS"/>
        </w:rPr>
        <w:t xml:space="preserve"> ,</w:t>
      </w:r>
      <w:r w:rsidR="00D11B6D">
        <w:rPr>
          <w:rFonts w:ascii="Times New Roman" w:hAnsi="Times New Roman" w:cs="Times New Roman"/>
          <w:lang w:val="sr-Cyrl-CS"/>
        </w:rPr>
        <w:t xml:space="preserve">члан </w:t>
      </w:r>
      <w:r w:rsidR="00584185">
        <w:rPr>
          <w:rFonts w:ascii="Times New Roman" w:hAnsi="Times New Roman" w:cs="Times New Roman"/>
          <w:lang w:val="sr-Cyrl-CS"/>
        </w:rPr>
        <w:t>-</w:t>
      </w:r>
      <w:r w:rsidR="00616EDB" w:rsidRPr="001807FC">
        <w:rPr>
          <w:rFonts w:ascii="Times New Roman" w:hAnsi="Times New Roman" w:cs="Times New Roman"/>
          <w:lang w:val="sr-Cyrl-CS"/>
        </w:rPr>
        <w:t>локалне самоуправе</w:t>
      </w:r>
    </w:p>
    <w:p w14:paraId="60ED3A2B" w14:textId="46FDDA79" w:rsidR="00D944C6" w:rsidRPr="001807FC" w:rsidRDefault="00907975" w:rsidP="000F71BA">
      <w:pPr>
        <w:spacing w:line="360" w:lineRule="auto"/>
        <w:jc w:val="both"/>
        <w:rPr>
          <w:rFonts w:ascii="Times New Roman" w:hAnsi="Times New Roman" w:cs="Times New Roman"/>
          <w:lang w:val="sr-Cyrl-CS"/>
        </w:rPr>
      </w:pPr>
      <w:r w:rsidRPr="001807FC">
        <w:rPr>
          <w:rFonts w:ascii="Times New Roman" w:hAnsi="Times New Roman" w:cs="Times New Roman"/>
          <w:lang w:val="sr-Cyrl-CS"/>
        </w:rPr>
        <w:t>8.</w:t>
      </w:r>
      <w:r w:rsidR="004365A9">
        <w:rPr>
          <w:rFonts w:ascii="Times New Roman" w:hAnsi="Times New Roman" w:cs="Times New Roman"/>
          <w:lang w:val="sr-Cyrl-CS"/>
        </w:rPr>
        <w:t>Ивана Кујунџић</w:t>
      </w:r>
      <w:r w:rsidRPr="001807FC">
        <w:rPr>
          <w:rFonts w:ascii="Times New Roman" w:hAnsi="Times New Roman" w:cs="Times New Roman"/>
          <w:lang w:val="sr-Cyrl-CS"/>
        </w:rPr>
        <w:t>-</w:t>
      </w:r>
      <w:r w:rsidR="004365A9">
        <w:rPr>
          <w:rFonts w:ascii="Times New Roman" w:hAnsi="Times New Roman" w:cs="Times New Roman"/>
          <w:lang w:val="sr-Cyrl-CS"/>
        </w:rPr>
        <w:t>комерцијалиста</w:t>
      </w:r>
      <w:r w:rsidR="00F44397" w:rsidRPr="001807FC">
        <w:rPr>
          <w:rFonts w:ascii="Times New Roman" w:hAnsi="Times New Roman" w:cs="Times New Roman"/>
          <w:lang w:val="sr-Cyrl-CS"/>
        </w:rPr>
        <w:t>,</w:t>
      </w:r>
      <w:r w:rsidR="00D11B6D">
        <w:rPr>
          <w:rFonts w:ascii="Times New Roman" w:hAnsi="Times New Roman" w:cs="Times New Roman"/>
          <w:lang w:val="sr-Cyrl-CS"/>
        </w:rPr>
        <w:t>члан</w:t>
      </w:r>
      <w:r w:rsidR="00584185">
        <w:rPr>
          <w:rFonts w:ascii="Times New Roman" w:hAnsi="Times New Roman" w:cs="Times New Roman"/>
          <w:lang w:val="sr-Cyrl-CS"/>
        </w:rPr>
        <w:t>-</w:t>
      </w:r>
      <w:r w:rsidR="00616EDB" w:rsidRPr="001807FC">
        <w:rPr>
          <w:rFonts w:ascii="Times New Roman" w:hAnsi="Times New Roman" w:cs="Times New Roman"/>
          <w:lang w:val="sr-Cyrl-CS"/>
        </w:rPr>
        <w:t xml:space="preserve"> локалне самоуправе </w:t>
      </w:r>
    </w:p>
    <w:p w14:paraId="07DD7657" w14:textId="13B3222F" w:rsidR="00D944C6" w:rsidRPr="001807FC" w:rsidRDefault="00907975" w:rsidP="000F71BA">
      <w:pPr>
        <w:spacing w:line="360" w:lineRule="auto"/>
        <w:jc w:val="both"/>
        <w:rPr>
          <w:rFonts w:ascii="Times New Roman" w:hAnsi="Times New Roman" w:cs="Times New Roman"/>
          <w:lang w:val="sr-Cyrl-CS"/>
        </w:rPr>
      </w:pPr>
      <w:r w:rsidRPr="001807FC">
        <w:rPr>
          <w:rFonts w:ascii="Times New Roman" w:hAnsi="Times New Roman" w:cs="Times New Roman"/>
          <w:lang w:val="sr-Cyrl-CS"/>
        </w:rPr>
        <w:t>9.Стеван Поледица</w:t>
      </w:r>
      <w:r w:rsidR="00F44397" w:rsidRPr="001807FC">
        <w:rPr>
          <w:rFonts w:ascii="Times New Roman" w:hAnsi="Times New Roman" w:cs="Times New Roman"/>
          <w:lang w:val="sr-Cyrl-CS"/>
        </w:rPr>
        <w:t>-пољопривредник,</w:t>
      </w:r>
      <w:r w:rsidR="00D11B6D">
        <w:rPr>
          <w:rFonts w:ascii="Times New Roman" w:hAnsi="Times New Roman" w:cs="Times New Roman"/>
          <w:lang w:val="sr-Cyrl-CS"/>
        </w:rPr>
        <w:t>члан</w:t>
      </w:r>
      <w:r w:rsidR="00584185">
        <w:rPr>
          <w:rFonts w:ascii="Times New Roman" w:hAnsi="Times New Roman" w:cs="Times New Roman"/>
          <w:lang w:val="sr-Cyrl-CS"/>
        </w:rPr>
        <w:t>-</w:t>
      </w:r>
      <w:r w:rsidR="00D944C6" w:rsidRPr="001807FC">
        <w:rPr>
          <w:rFonts w:ascii="Times New Roman" w:hAnsi="Times New Roman" w:cs="Times New Roman"/>
          <w:lang w:val="sr-Cyrl-CS"/>
        </w:rPr>
        <w:t xml:space="preserve"> локалне самоуправе</w:t>
      </w:r>
    </w:p>
    <w:p w14:paraId="31875D56" w14:textId="6BC1880D" w:rsidR="009A7A96" w:rsidRDefault="00D944C6" w:rsidP="000F71BA">
      <w:pPr>
        <w:spacing w:line="360" w:lineRule="auto"/>
        <w:jc w:val="both"/>
        <w:rPr>
          <w:rFonts w:ascii="Times New Roman" w:hAnsi="Times New Roman" w:cs="Times New Roman"/>
          <w:lang w:val="sr-Cyrl-CS"/>
        </w:rPr>
      </w:pPr>
      <w:r w:rsidRPr="001807FC">
        <w:rPr>
          <w:rFonts w:ascii="Times New Roman" w:hAnsi="Times New Roman" w:cs="Times New Roman"/>
          <w:lang w:val="sr-Cyrl-CS"/>
        </w:rPr>
        <w:t xml:space="preserve">        На седницама Школског одбора усвојен је извештај о успе</w:t>
      </w:r>
      <w:r w:rsidR="00485F73" w:rsidRPr="001807FC">
        <w:rPr>
          <w:rFonts w:ascii="Times New Roman" w:hAnsi="Times New Roman" w:cs="Times New Roman"/>
          <w:lang w:val="sr-Cyrl-CS"/>
        </w:rPr>
        <w:t>ху ученика на крају школске 20</w:t>
      </w:r>
      <w:r w:rsidR="00485F73" w:rsidRPr="001807FC">
        <w:rPr>
          <w:rFonts w:ascii="Times New Roman" w:hAnsi="Times New Roman" w:cs="Times New Roman"/>
          <w:lang w:val="sr-Latn-RS"/>
        </w:rPr>
        <w:t>2</w:t>
      </w:r>
      <w:r w:rsidR="00584185">
        <w:rPr>
          <w:rFonts w:ascii="Times New Roman" w:hAnsi="Times New Roman" w:cs="Times New Roman"/>
          <w:lang w:val="sr-Cyrl-RS"/>
        </w:rPr>
        <w:t>3</w:t>
      </w:r>
      <w:r w:rsidR="00DE536F" w:rsidRPr="001807FC">
        <w:rPr>
          <w:rFonts w:ascii="Times New Roman" w:hAnsi="Times New Roman" w:cs="Times New Roman"/>
          <w:lang w:val="sr-Cyrl-CS"/>
        </w:rPr>
        <w:t>/20</w:t>
      </w:r>
      <w:r w:rsidR="00485F73" w:rsidRPr="001807FC">
        <w:rPr>
          <w:rFonts w:ascii="Times New Roman" w:hAnsi="Times New Roman" w:cs="Times New Roman"/>
          <w:lang w:val="sr-Latn-RS"/>
        </w:rPr>
        <w:t>2</w:t>
      </w:r>
      <w:r w:rsidR="00584185">
        <w:rPr>
          <w:rFonts w:ascii="Times New Roman" w:hAnsi="Times New Roman" w:cs="Times New Roman"/>
          <w:lang w:val="sr-Cyrl-RS"/>
        </w:rPr>
        <w:t>4</w:t>
      </w:r>
      <w:r w:rsidRPr="001807FC">
        <w:rPr>
          <w:rFonts w:ascii="Times New Roman" w:hAnsi="Times New Roman" w:cs="Times New Roman"/>
          <w:lang w:val="sr-Cyrl-CS"/>
        </w:rPr>
        <w:t xml:space="preserve">.године, усвојен је </w:t>
      </w:r>
      <w:r w:rsidR="00584185">
        <w:rPr>
          <w:rFonts w:ascii="Times New Roman" w:hAnsi="Times New Roman" w:cs="Times New Roman"/>
          <w:lang w:val="sr-Cyrl-CS"/>
        </w:rPr>
        <w:t>И</w:t>
      </w:r>
      <w:r w:rsidRPr="001807FC">
        <w:rPr>
          <w:rFonts w:ascii="Times New Roman" w:hAnsi="Times New Roman" w:cs="Times New Roman"/>
          <w:lang w:val="sr-Cyrl-CS"/>
        </w:rPr>
        <w:t xml:space="preserve">звештај директора о раду школе, усвојен </w:t>
      </w:r>
      <w:r w:rsidR="00584185">
        <w:rPr>
          <w:rFonts w:ascii="Times New Roman" w:hAnsi="Times New Roman" w:cs="Times New Roman"/>
          <w:lang w:val="sr-Cyrl-CS"/>
        </w:rPr>
        <w:t>И</w:t>
      </w:r>
      <w:r w:rsidRPr="001807FC">
        <w:rPr>
          <w:rFonts w:ascii="Times New Roman" w:hAnsi="Times New Roman" w:cs="Times New Roman"/>
          <w:lang w:val="sr-Cyrl-CS"/>
        </w:rPr>
        <w:t>звештај о</w:t>
      </w:r>
      <w:r w:rsidR="00485F73" w:rsidRPr="001807FC">
        <w:rPr>
          <w:rFonts w:ascii="Times New Roman" w:hAnsi="Times New Roman" w:cs="Times New Roman"/>
          <w:lang w:val="sr-Cyrl-CS"/>
        </w:rPr>
        <w:t xml:space="preserve"> реализацији ГПР за школску 20</w:t>
      </w:r>
      <w:r w:rsidR="00485F73" w:rsidRPr="001807FC">
        <w:rPr>
          <w:rFonts w:ascii="Times New Roman" w:hAnsi="Times New Roman" w:cs="Times New Roman"/>
          <w:lang w:val="sr-Latn-RS"/>
        </w:rPr>
        <w:t>2</w:t>
      </w:r>
      <w:r w:rsidR="00584185">
        <w:rPr>
          <w:rFonts w:ascii="Times New Roman" w:hAnsi="Times New Roman" w:cs="Times New Roman"/>
          <w:lang w:val="sr-Cyrl-RS"/>
        </w:rPr>
        <w:t>3</w:t>
      </w:r>
      <w:r w:rsidR="00485F73" w:rsidRPr="001807FC">
        <w:rPr>
          <w:rFonts w:ascii="Times New Roman" w:hAnsi="Times New Roman" w:cs="Times New Roman"/>
          <w:lang w:val="sr-Cyrl-CS"/>
        </w:rPr>
        <w:t>/20</w:t>
      </w:r>
      <w:r w:rsidR="00485F73" w:rsidRPr="001807FC">
        <w:rPr>
          <w:rFonts w:ascii="Times New Roman" w:hAnsi="Times New Roman" w:cs="Times New Roman"/>
          <w:lang w:val="sr-Latn-RS"/>
        </w:rPr>
        <w:t>2</w:t>
      </w:r>
      <w:r w:rsidR="00584185">
        <w:rPr>
          <w:rFonts w:ascii="Times New Roman" w:hAnsi="Times New Roman" w:cs="Times New Roman"/>
          <w:lang w:val="sr-Cyrl-RS"/>
        </w:rPr>
        <w:t>4</w:t>
      </w:r>
      <w:r w:rsidRPr="001807FC">
        <w:rPr>
          <w:rFonts w:ascii="Times New Roman" w:hAnsi="Times New Roman" w:cs="Times New Roman"/>
          <w:lang w:val="sr-Cyrl-CS"/>
        </w:rPr>
        <w:t>.год</w:t>
      </w:r>
      <w:r w:rsidR="00485F73" w:rsidRPr="001807FC">
        <w:rPr>
          <w:rFonts w:ascii="Times New Roman" w:hAnsi="Times New Roman" w:cs="Times New Roman"/>
          <w:lang w:val="sr-Cyrl-CS"/>
        </w:rPr>
        <w:t>ину, усвојен ГПР за школску 20</w:t>
      </w:r>
      <w:r w:rsidR="00485F73" w:rsidRPr="001807FC">
        <w:rPr>
          <w:rFonts w:ascii="Times New Roman" w:hAnsi="Times New Roman" w:cs="Times New Roman"/>
          <w:lang w:val="sr-Latn-RS"/>
        </w:rPr>
        <w:t>2</w:t>
      </w:r>
      <w:r w:rsidR="00584185">
        <w:rPr>
          <w:rFonts w:ascii="Times New Roman" w:hAnsi="Times New Roman" w:cs="Times New Roman"/>
          <w:lang w:val="sr-Cyrl-RS"/>
        </w:rPr>
        <w:t>3</w:t>
      </w:r>
      <w:r w:rsidR="00DE536F" w:rsidRPr="001807FC">
        <w:rPr>
          <w:rFonts w:ascii="Times New Roman" w:hAnsi="Times New Roman" w:cs="Times New Roman"/>
          <w:lang w:val="sr-Cyrl-CS"/>
        </w:rPr>
        <w:t>/20</w:t>
      </w:r>
      <w:r w:rsidR="00485F73" w:rsidRPr="001807FC">
        <w:rPr>
          <w:rFonts w:ascii="Times New Roman" w:hAnsi="Times New Roman" w:cs="Times New Roman"/>
          <w:lang w:val="sr-Latn-RS"/>
        </w:rPr>
        <w:t>2</w:t>
      </w:r>
      <w:r w:rsidR="00584185">
        <w:rPr>
          <w:rFonts w:ascii="Times New Roman" w:hAnsi="Times New Roman" w:cs="Times New Roman"/>
          <w:lang w:val="sr-Cyrl-RS"/>
        </w:rPr>
        <w:t>4</w:t>
      </w:r>
      <w:r w:rsidR="007E41FD" w:rsidRPr="001807FC">
        <w:rPr>
          <w:rFonts w:ascii="Times New Roman" w:hAnsi="Times New Roman" w:cs="Times New Roman"/>
          <w:lang w:val="sr-Cyrl-CS"/>
        </w:rPr>
        <w:t>.годину, Р</w:t>
      </w:r>
      <w:r w:rsidRPr="001807FC">
        <w:rPr>
          <w:rFonts w:ascii="Times New Roman" w:hAnsi="Times New Roman" w:cs="Times New Roman"/>
          <w:lang w:val="sr-Cyrl-CS"/>
        </w:rPr>
        <w:t>азматрана</w:t>
      </w:r>
      <w:r w:rsidR="007E41FD" w:rsidRPr="001807FC">
        <w:rPr>
          <w:rFonts w:ascii="Times New Roman" w:hAnsi="Times New Roman" w:cs="Times New Roman"/>
          <w:lang w:val="sr-Cyrl-CS"/>
        </w:rPr>
        <w:t xml:space="preserve"> је</w:t>
      </w:r>
      <w:r w:rsidRPr="001807FC">
        <w:rPr>
          <w:rFonts w:ascii="Times New Roman" w:hAnsi="Times New Roman" w:cs="Times New Roman"/>
          <w:lang w:val="sr-Cyrl-CS"/>
        </w:rPr>
        <w:t xml:space="preserve"> припремљеност школе за почетак школске године, усвојен Анекс школског п</w:t>
      </w:r>
      <w:r w:rsidR="00616EDB" w:rsidRPr="001807FC">
        <w:rPr>
          <w:rFonts w:ascii="Times New Roman" w:hAnsi="Times New Roman" w:cs="Times New Roman"/>
          <w:lang w:val="sr-Cyrl-CS"/>
        </w:rPr>
        <w:t xml:space="preserve">рограма </w:t>
      </w:r>
      <w:r w:rsidR="00DE536F" w:rsidRPr="001807FC">
        <w:rPr>
          <w:rFonts w:ascii="Times New Roman" w:hAnsi="Times New Roman" w:cs="Times New Roman"/>
          <w:lang w:val="sr-Cyrl-CS"/>
        </w:rPr>
        <w:t>, донет финансијски план за 20</w:t>
      </w:r>
      <w:r w:rsidR="00485F73" w:rsidRPr="001807FC">
        <w:rPr>
          <w:rFonts w:ascii="Times New Roman" w:hAnsi="Times New Roman" w:cs="Times New Roman"/>
          <w:lang w:val="sr-Latn-RS"/>
        </w:rPr>
        <w:t>2</w:t>
      </w:r>
      <w:r w:rsidR="00584185">
        <w:rPr>
          <w:rFonts w:ascii="Times New Roman" w:hAnsi="Times New Roman" w:cs="Times New Roman"/>
          <w:lang w:val="sr-Cyrl-RS"/>
        </w:rPr>
        <w:t>4</w:t>
      </w:r>
      <w:r w:rsidR="00712793" w:rsidRPr="001807FC">
        <w:rPr>
          <w:rFonts w:ascii="Times New Roman" w:hAnsi="Times New Roman" w:cs="Times New Roman"/>
          <w:lang w:val="sr-Cyrl-CS"/>
        </w:rPr>
        <w:t>.годину</w:t>
      </w:r>
      <w:r w:rsidR="00DF1FB6">
        <w:rPr>
          <w:rFonts w:ascii="Times New Roman" w:hAnsi="Times New Roman" w:cs="Times New Roman"/>
          <w:lang w:val="sr-Latn-RS"/>
        </w:rPr>
        <w:t xml:space="preserve"> </w:t>
      </w:r>
      <w:r w:rsidR="00DF1FB6">
        <w:rPr>
          <w:rFonts w:ascii="Times New Roman" w:hAnsi="Times New Roman" w:cs="Times New Roman"/>
          <w:lang w:val="sr-Cyrl-RS"/>
        </w:rPr>
        <w:t>као и ребаланс буџета за 202</w:t>
      </w:r>
      <w:r w:rsidR="00584185">
        <w:rPr>
          <w:rFonts w:ascii="Times New Roman" w:hAnsi="Times New Roman" w:cs="Times New Roman"/>
          <w:lang w:val="sr-Cyrl-RS"/>
        </w:rPr>
        <w:t>4</w:t>
      </w:r>
      <w:r w:rsidR="00712793" w:rsidRPr="001807FC">
        <w:rPr>
          <w:rFonts w:ascii="Times New Roman" w:hAnsi="Times New Roman" w:cs="Times New Roman"/>
          <w:lang w:val="sr-Cyrl-CS"/>
        </w:rPr>
        <w:t>.Чланови школског одбора су  упознати  са активностима школе</w:t>
      </w:r>
      <w:r w:rsidRPr="001807FC">
        <w:rPr>
          <w:rFonts w:ascii="Times New Roman" w:hAnsi="Times New Roman" w:cs="Times New Roman"/>
          <w:lang w:val="sr-Cyrl-CS"/>
        </w:rPr>
        <w:t>, усвојен</w:t>
      </w:r>
      <w:r w:rsidR="00712793" w:rsidRPr="001807FC">
        <w:rPr>
          <w:rFonts w:ascii="Times New Roman" w:hAnsi="Times New Roman" w:cs="Times New Roman"/>
          <w:lang w:val="sr-Cyrl-CS"/>
        </w:rPr>
        <w:t xml:space="preserve"> је</w:t>
      </w:r>
      <w:r w:rsidRPr="001807FC">
        <w:rPr>
          <w:rFonts w:ascii="Times New Roman" w:hAnsi="Times New Roman" w:cs="Times New Roman"/>
          <w:lang w:val="sr-Cyrl-CS"/>
        </w:rPr>
        <w:t xml:space="preserve"> успех ученика са првог класи</w:t>
      </w:r>
      <w:r w:rsidR="007E41FD" w:rsidRPr="001807FC">
        <w:rPr>
          <w:rFonts w:ascii="Times New Roman" w:hAnsi="Times New Roman" w:cs="Times New Roman"/>
          <w:lang w:val="sr-Cyrl-CS"/>
        </w:rPr>
        <w:t>фикационог периода ,</w:t>
      </w:r>
      <w:r w:rsidRPr="001807FC">
        <w:rPr>
          <w:rFonts w:ascii="Times New Roman" w:hAnsi="Times New Roman" w:cs="Times New Roman"/>
          <w:lang w:val="sr-Cyrl-CS"/>
        </w:rPr>
        <w:t xml:space="preserve"> усвојен извештај о успеху и дисциплини ученика на крај</w:t>
      </w:r>
      <w:r w:rsidR="00712793" w:rsidRPr="001807FC">
        <w:rPr>
          <w:rFonts w:ascii="Times New Roman" w:hAnsi="Times New Roman" w:cs="Times New Roman"/>
          <w:lang w:val="sr-Cyrl-CS"/>
        </w:rPr>
        <w:t>у</w:t>
      </w:r>
      <w:r w:rsidR="00907975" w:rsidRPr="001807FC">
        <w:rPr>
          <w:rFonts w:ascii="Times New Roman" w:hAnsi="Times New Roman" w:cs="Times New Roman"/>
          <w:lang w:val="sr-Cyrl-CS"/>
        </w:rPr>
        <w:t xml:space="preserve"> првог полугодишта шк</w:t>
      </w:r>
      <w:r w:rsidR="00485F73" w:rsidRPr="001807FC">
        <w:rPr>
          <w:rFonts w:ascii="Times New Roman" w:hAnsi="Times New Roman" w:cs="Times New Roman"/>
          <w:lang w:val="sr-Cyrl-CS"/>
        </w:rPr>
        <w:t>олске 20</w:t>
      </w:r>
      <w:r w:rsidR="00485F73" w:rsidRPr="001807FC">
        <w:rPr>
          <w:rFonts w:ascii="Times New Roman" w:hAnsi="Times New Roman" w:cs="Times New Roman"/>
          <w:lang w:val="sr-Latn-RS"/>
        </w:rPr>
        <w:t>2</w:t>
      </w:r>
      <w:r w:rsidR="00584185">
        <w:rPr>
          <w:rFonts w:ascii="Times New Roman" w:hAnsi="Times New Roman" w:cs="Times New Roman"/>
          <w:lang w:val="sr-Cyrl-RS"/>
        </w:rPr>
        <w:t>3</w:t>
      </w:r>
      <w:r w:rsidR="00DE536F" w:rsidRPr="001807FC">
        <w:rPr>
          <w:rFonts w:ascii="Times New Roman" w:hAnsi="Times New Roman" w:cs="Times New Roman"/>
          <w:lang w:val="sr-Cyrl-CS"/>
        </w:rPr>
        <w:t>/20</w:t>
      </w:r>
      <w:r w:rsidR="00485F73" w:rsidRPr="001807FC">
        <w:rPr>
          <w:rFonts w:ascii="Times New Roman" w:hAnsi="Times New Roman" w:cs="Times New Roman"/>
          <w:lang w:val="sr-Latn-RS"/>
        </w:rPr>
        <w:t>2</w:t>
      </w:r>
      <w:r w:rsidR="00584185">
        <w:rPr>
          <w:rFonts w:ascii="Times New Roman" w:hAnsi="Times New Roman" w:cs="Times New Roman"/>
          <w:lang w:val="sr-Cyrl-RS"/>
        </w:rPr>
        <w:t>4</w:t>
      </w:r>
      <w:r w:rsidR="007E41FD" w:rsidRPr="001807FC">
        <w:rPr>
          <w:rFonts w:ascii="Times New Roman" w:hAnsi="Times New Roman" w:cs="Times New Roman"/>
          <w:lang w:val="sr-Cyrl-CS"/>
        </w:rPr>
        <w:t>.годи</w:t>
      </w:r>
      <w:r w:rsidR="00616EDB" w:rsidRPr="001807FC">
        <w:rPr>
          <w:rFonts w:ascii="Times New Roman" w:hAnsi="Times New Roman" w:cs="Times New Roman"/>
          <w:lang w:val="sr-Cyrl-CS"/>
        </w:rPr>
        <w:t>не,</w:t>
      </w:r>
      <w:r w:rsidR="00584185">
        <w:rPr>
          <w:rFonts w:ascii="Times New Roman" w:hAnsi="Times New Roman" w:cs="Times New Roman"/>
          <w:lang w:val="sr-Cyrl-CS"/>
        </w:rPr>
        <w:t xml:space="preserve"> </w:t>
      </w:r>
      <w:r w:rsidR="00616EDB" w:rsidRPr="001807FC">
        <w:rPr>
          <w:rFonts w:ascii="Times New Roman" w:hAnsi="Times New Roman" w:cs="Times New Roman"/>
          <w:lang w:val="sr-Cyrl-CS"/>
        </w:rPr>
        <w:t>усвојен завршни рач</w:t>
      </w:r>
      <w:r w:rsidR="00485F73" w:rsidRPr="001807FC">
        <w:rPr>
          <w:rFonts w:ascii="Times New Roman" w:hAnsi="Times New Roman" w:cs="Times New Roman"/>
          <w:lang w:val="sr-Cyrl-CS"/>
        </w:rPr>
        <w:t>ун за 20</w:t>
      </w:r>
      <w:r w:rsidR="00485F73" w:rsidRPr="001807FC">
        <w:rPr>
          <w:rFonts w:ascii="Times New Roman" w:hAnsi="Times New Roman" w:cs="Times New Roman"/>
          <w:lang w:val="sr-Latn-RS"/>
        </w:rPr>
        <w:t>2</w:t>
      </w:r>
      <w:r w:rsidR="00584185">
        <w:rPr>
          <w:rFonts w:ascii="Times New Roman" w:hAnsi="Times New Roman" w:cs="Times New Roman"/>
          <w:lang w:val="sr-Cyrl-RS"/>
        </w:rPr>
        <w:t>3</w:t>
      </w:r>
      <w:r w:rsidR="007E41FD" w:rsidRPr="001807FC">
        <w:rPr>
          <w:rFonts w:ascii="Times New Roman" w:hAnsi="Times New Roman" w:cs="Times New Roman"/>
          <w:lang w:val="sr-Cyrl-CS"/>
        </w:rPr>
        <w:t xml:space="preserve">.годину, </w:t>
      </w:r>
      <w:r w:rsidRPr="001807FC">
        <w:rPr>
          <w:rFonts w:ascii="Times New Roman" w:hAnsi="Times New Roman" w:cs="Times New Roman"/>
          <w:lang w:val="sr-Cyrl-CS"/>
        </w:rPr>
        <w:t xml:space="preserve"> ус</w:t>
      </w:r>
      <w:r w:rsidR="00712793" w:rsidRPr="001807FC">
        <w:rPr>
          <w:rFonts w:ascii="Times New Roman" w:hAnsi="Times New Roman" w:cs="Times New Roman"/>
          <w:lang w:val="sr-Cyrl-CS"/>
        </w:rPr>
        <w:t>војен записник пописне комисије,</w:t>
      </w:r>
      <w:r w:rsidR="00584185">
        <w:rPr>
          <w:rFonts w:ascii="Times New Roman" w:hAnsi="Times New Roman" w:cs="Times New Roman"/>
          <w:lang w:val="sr-Cyrl-CS"/>
        </w:rPr>
        <w:t xml:space="preserve"> </w:t>
      </w:r>
      <w:r w:rsidR="00712793" w:rsidRPr="001807FC">
        <w:rPr>
          <w:rFonts w:ascii="Times New Roman" w:hAnsi="Times New Roman" w:cs="Times New Roman"/>
          <w:lang w:val="sr-Cyrl-CS"/>
        </w:rPr>
        <w:t>полугодишњи извештај о раду школе</w:t>
      </w:r>
      <w:r w:rsidR="00DE536F" w:rsidRPr="001807FC">
        <w:rPr>
          <w:rFonts w:ascii="Times New Roman" w:hAnsi="Times New Roman" w:cs="Times New Roman"/>
          <w:lang w:val="sr-Cyrl-CS"/>
        </w:rPr>
        <w:t>.</w:t>
      </w:r>
      <w:r w:rsidRPr="001807FC">
        <w:rPr>
          <w:rFonts w:ascii="Times New Roman" w:hAnsi="Times New Roman" w:cs="Times New Roman"/>
          <w:lang w:val="sr-Cyrl-CS"/>
        </w:rPr>
        <w:t xml:space="preserve"> Чланови Школског одбор</w:t>
      </w:r>
      <w:r w:rsidR="007E41FD" w:rsidRPr="001807FC">
        <w:rPr>
          <w:rFonts w:ascii="Times New Roman" w:hAnsi="Times New Roman" w:cs="Times New Roman"/>
          <w:lang w:val="sr-Cyrl-CS"/>
        </w:rPr>
        <w:t>а су</w:t>
      </w:r>
      <w:r w:rsidR="00366708" w:rsidRPr="001807FC">
        <w:rPr>
          <w:rFonts w:ascii="Times New Roman" w:hAnsi="Times New Roman" w:cs="Times New Roman"/>
          <w:lang w:val="sr-Cyrl-CS"/>
        </w:rPr>
        <w:t xml:space="preserve"> донели </w:t>
      </w:r>
      <w:r w:rsidR="00B41E9E" w:rsidRPr="001807FC">
        <w:rPr>
          <w:rFonts w:ascii="Times New Roman" w:hAnsi="Times New Roman" w:cs="Times New Roman"/>
          <w:lang w:val="sr-Cyrl-CS"/>
        </w:rPr>
        <w:t xml:space="preserve"> и</w:t>
      </w:r>
      <w:r w:rsidR="007E41FD" w:rsidRPr="001807FC">
        <w:rPr>
          <w:rFonts w:ascii="Times New Roman" w:hAnsi="Times New Roman" w:cs="Times New Roman"/>
          <w:lang w:val="sr-Cyrl-CS"/>
        </w:rPr>
        <w:t xml:space="preserve"> усвојили</w:t>
      </w:r>
      <w:r w:rsidR="00366708" w:rsidRPr="001807FC">
        <w:rPr>
          <w:rFonts w:ascii="Times New Roman" w:hAnsi="Times New Roman" w:cs="Times New Roman"/>
          <w:lang w:val="sr-Cyrl-CS"/>
        </w:rPr>
        <w:t xml:space="preserve"> </w:t>
      </w:r>
      <w:r w:rsidR="00B41E9E" w:rsidRPr="001807FC">
        <w:rPr>
          <w:rFonts w:ascii="Times New Roman" w:hAnsi="Times New Roman" w:cs="Times New Roman"/>
          <w:lang w:val="sr-Cyrl-CS"/>
        </w:rPr>
        <w:t xml:space="preserve"> опште акте и правилнике.</w:t>
      </w:r>
      <w:r w:rsidR="00653371">
        <w:rPr>
          <w:rFonts w:ascii="Times New Roman" w:hAnsi="Times New Roman" w:cs="Times New Roman"/>
          <w:lang w:val="sr-Cyrl-CS"/>
        </w:rPr>
        <w:t xml:space="preserve"> Усвојен је извештај о струћном усавршавању запослених.</w:t>
      </w:r>
      <w:r w:rsidR="00DF1FB6">
        <w:rPr>
          <w:rFonts w:ascii="Times New Roman" w:hAnsi="Times New Roman" w:cs="Times New Roman"/>
          <w:lang w:val="sr-Cyrl-CS"/>
        </w:rPr>
        <w:t xml:space="preserve"> Донета је одлука о сечи стабала око школе (бора и смрче),који угрожавају безбедност ученика и запослених и да се сва средства добијена уложе у опремање школске зграде и школских станова да би се спречило њихово пропадање</w:t>
      </w:r>
      <w:r w:rsidR="0016119D">
        <w:rPr>
          <w:rFonts w:ascii="Times New Roman" w:hAnsi="Times New Roman" w:cs="Times New Roman"/>
          <w:lang w:val="sr-Cyrl-CS"/>
        </w:rPr>
        <w:t>.</w:t>
      </w:r>
      <w:r w:rsidR="009A7A96">
        <w:rPr>
          <w:rFonts w:ascii="Times New Roman" w:hAnsi="Times New Roman" w:cs="Times New Roman"/>
          <w:lang w:val="sr-Cyrl-CS"/>
        </w:rPr>
        <w:t xml:space="preserve">  Донета је одлука о измени финансијског плана за 202</w:t>
      </w:r>
      <w:r w:rsidR="00584185">
        <w:rPr>
          <w:rFonts w:ascii="Times New Roman" w:hAnsi="Times New Roman" w:cs="Times New Roman"/>
          <w:lang w:val="sr-Cyrl-RS"/>
        </w:rPr>
        <w:t>4</w:t>
      </w:r>
      <w:r w:rsidR="009A7A96">
        <w:rPr>
          <w:rFonts w:ascii="Times New Roman" w:hAnsi="Times New Roman" w:cs="Times New Roman"/>
          <w:lang w:val="sr-Cyrl-CS"/>
        </w:rPr>
        <w:t>.г</w:t>
      </w:r>
      <w:r w:rsidR="00FA18B4">
        <w:rPr>
          <w:rFonts w:ascii="Times New Roman" w:hAnsi="Times New Roman" w:cs="Times New Roman"/>
          <w:lang w:val="sr-Cyrl-CS"/>
        </w:rPr>
        <w:t>.,донета је одлика о измени и усвајању општих аката школе(Статут школе,Правилник о безбедности ученика,Правилник о процени ризика на радном месту и радној околини).</w:t>
      </w:r>
      <w:r w:rsidR="009A7A96">
        <w:rPr>
          <w:rFonts w:ascii="Times New Roman" w:hAnsi="Times New Roman" w:cs="Times New Roman"/>
          <w:lang w:val="sr-Cyrl-CS"/>
        </w:rPr>
        <w:t xml:space="preserve"> Одржано је укупно </w:t>
      </w:r>
      <w:r w:rsidR="00584185">
        <w:rPr>
          <w:rFonts w:ascii="Times New Roman" w:hAnsi="Times New Roman" w:cs="Times New Roman"/>
          <w:lang w:val="sr-Cyrl-RS"/>
        </w:rPr>
        <w:t>4</w:t>
      </w:r>
      <w:r w:rsidR="009A7A96">
        <w:rPr>
          <w:rFonts w:ascii="Times New Roman" w:hAnsi="Times New Roman" w:cs="Times New Roman"/>
          <w:lang w:val="sr-Cyrl-CS"/>
        </w:rPr>
        <w:t xml:space="preserve"> седнице Школског од</w:t>
      </w:r>
      <w:r w:rsidR="00FA18B4">
        <w:rPr>
          <w:rFonts w:ascii="Times New Roman" w:hAnsi="Times New Roman" w:cs="Times New Roman"/>
          <w:lang w:val="sr-Cyrl-RS"/>
        </w:rPr>
        <w:t>бора</w:t>
      </w:r>
      <w:r w:rsidR="009A7A96">
        <w:rPr>
          <w:rFonts w:ascii="Times New Roman" w:hAnsi="Times New Roman" w:cs="Times New Roman"/>
          <w:lang w:val="sr-Cyrl-CS"/>
        </w:rPr>
        <w:t>.</w:t>
      </w:r>
    </w:p>
    <w:p w14:paraId="3929B83F" w14:textId="12CF343D" w:rsidR="00AD1B77" w:rsidRDefault="00AD1B77" w:rsidP="00AD1B77">
      <w:pPr>
        <w:spacing w:line="360" w:lineRule="auto"/>
        <w:jc w:val="both"/>
        <w:rPr>
          <w:rFonts w:ascii="Times New Roman" w:hAnsi="Times New Roman" w:cs="Times New Roman"/>
          <w:lang w:val="sr-Cyrl-CS"/>
        </w:rPr>
      </w:pPr>
      <w:bookmarkStart w:id="28" w:name="_Hlk177228192"/>
      <w:r>
        <w:rPr>
          <w:rFonts w:ascii="Times New Roman" w:hAnsi="Times New Roman" w:cs="Times New Roman"/>
          <w:lang w:val="sr-Cyrl-CS"/>
        </w:rPr>
        <w:lastRenderedPageBreak/>
        <w:t xml:space="preserve">Разматран је и усвојен  Извештај спољашњих евалуатора за школску 2023/24.г и школ је оцењена оценом 2. Сходно томе сачињен и План унапређивања квалитета рада установе за шк.2024/25.г. </w:t>
      </w:r>
    </w:p>
    <w:bookmarkEnd w:id="28"/>
    <w:p w14:paraId="1A4DB609" w14:textId="77777777" w:rsidR="00AD1B77" w:rsidRDefault="00AD1B77" w:rsidP="000F71BA">
      <w:pPr>
        <w:spacing w:line="360" w:lineRule="auto"/>
        <w:jc w:val="both"/>
        <w:rPr>
          <w:rFonts w:ascii="Times New Roman" w:hAnsi="Times New Roman" w:cs="Times New Roman"/>
          <w:lang w:val="sr-Cyrl-CS"/>
        </w:rPr>
      </w:pPr>
    </w:p>
    <w:p w14:paraId="4844848E" w14:textId="77777777" w:rsidR="00D944C6" w:rsidRPr="001807FC" w:rsidRDefault="00D944C6" w:rsidP="009A7A96">
      <w:pPr>
        <w:spacing w:line="360" w:lineRule="auto"/>
        <w:jc w:val="both"/>
        <w:rPr>
          <w:rFonts w:ascii="Times New Roman" w:hAnsi="Times New Roman" w:cs="Times New Roman"/>
          <w:b/>
          <w:bCs/>
          <w:sz w:val="24"/>
          <w:szCs w:val="24"/>
          <w:u w:val="single"/>
          <w:lang w:val="sr-Cyrl-RS"/>
        </w:rPr>
      </w:pPr>
      <w:bookmarkStart w:id="29" w:name="_Hlk145939392"/>
      <w:r w:rsidRPr="001807FC">
        <w:rPr>
          <w:rFonts w:ascii="Times New Roman" w:hAnsi="Times New Roman" w:cs="Times New Roman"/>
          <w:b/>
          <w:bCs/>
          <w:sz w:val="24"/>
          <w:szCs w:val="24"/>
          <w:lang w:val="ru-RU"/>
        </w:rPr>
        <w:t xml:space="preserve"> </w:t>
      </w:r>
      <w:r w:rsidRPr="001807FC">
        <w:rPr>
          <w:rFonts w:ascii="Times New Roman" w:hAnsi="Times New Roman" w:cs="Times New Roman"/>
          <w:b/>
          <w:bCs/>
          <w:sz w:val="24"/>
          <w:szCs w:val="24"/>
          <w:u w:val="single"/>
          <w:lang w:val="ru-RU"/>
        </w:rPr>
        <w:t>Извештај о раду директора</w:t>
      </w:r>
    </w:p>
    <w:p w14:paraId="079E2085" w14:textId="5944D55C" w:rsidR="00FA418E" w:rsidRPr="001807FC" w:rsidRDefault="002709EC" w:rsidP="00774465">
      <w:pPr>
        <w:spacing w:line="360" w:lineRule="auto"/>
        <w:ind w:firstLine="720"/>
        <w:jc w:val="both"/>
        <w:rPr>
          <w:rFonts w:ascii="Times New Roman" w:hAnsi="Times New Roman" w:cs="Times New Roman"/>
          <w:b/>
          <w:bCs/>
          <w:sz w:val="24"/>
          <w:szCs w:val="24"/>
          <w:lang w:val="sr-Cyrl-RS"/>
        </w:rPr>
      </w:pPr>
      <w:r w:rsidRPr="001807FC">
        <w:rPr>
          <w:rFonts w:ascii="Times New Roman" w:hAnsi="Times New Roman" w:cs="Times New Roman"/>
          <w:b/>
          <w:bCs/>
          <w:sz w:val="24"/>
          <w:szCs w:val="24"/>
          <w:lang w:val="sr-Cyrl-RS"/>
        </w:rPr>
        <w:t>01</w:t>
      </w:r>
      <w:r w:rsidR="00FA418E" w:rsidRPr="001807FC">
        <w:rPr>
          <w:rFonts w:ascii="Times New Roman" w:hAnsi="Times New Roman" w:cs="Times New Roman"/>
          <w:b/>
          <w:bCs/>
          <w:sz w:val="24"/>
          <w:szCs w:val="24"/>
          <w:lang w:val="sr-Cyrl-RS"/>
        </w:rPr>
        <w:t>.</w:t>
      </w:r>
      <w:r w:rsidR="007E41FD" w:rsidRPr="001807FC">
        <w:rPr>
          <w:rFonts w:ascii="Times New Roman" w:hAnsi="Times New Roman" w:cs="Times New Roman"/>
          <w:b/>
          <w:bCs/>
          <w:sz w:val="24"/>
          <w:szCs w:val="24"/>
          <w:lang w:val="ru-RU"/>
        </w:rPr>
        <w:t xml:space="preserve"> </w:t>
      </w:r>
      <w:r w:rsidRPr="001807FC">
        <w:rPr>
          <w:rFonts w:ascii="Times New Roman" w:hAnsi="Times New Roman" w:cs="Times New Roman"/>
          <w:b/>
          <w:bCs/>
          <w:sz w:val="24"/>
          <w:szCs w:val="24"/>
          <w:lang w:val="sr-Cyrl-RS"/>
        </w:rPr>
        <w:t>09.</w:t>
      </w:r>
      <w:r w:rsidR="00485F73" w:rsidRPr="001807FC">
        <w:rPr>
          <w:rFonts w:ascii="Times New Roman" w:hAnsi="Times New Roman" w:cs="Times New Roman"/>
          <w:b/>
          <w:bCs/>
          <w:sz w:val="24"/>
          <w:szCs w:val="24"/>
          <w:lang w:val="ru-RU"/>
        </w:rPr>
        <w:t>20</w:t>
      </w:r>
      <w:r w:rsidR="00485F73" w:rsidRPr="001807FC">
        <w:rPr>
          <w:rFonts w:ascii="Times New Roman" w:hAnsi="Times New Roman" w:cs="Times New Roman"/>
          <w:b/>
          <w:bCs/>
          <w:sz w:val="24"/>
          <w:szCs w:val="24"/>
          <w:lang w:val="sr-Latn-RS"/>
        </w:rPr>
        <w:t>2</w:t>
      </w:r>
      <w:r w:rsidR="00584185">
        <w:rPr>
          <w:rFonts w:ascii="Times New Roman" w:hAnsi="Times New Roman" w:cs="Times New Roman"/>
          <w:b/>
          <w:bCs/>
          <w:sz w:val="24"/>
          <w:szCs w:val="24"/>
          <w:lang w:val="sr-Cyrl-RS"/>
        </w:rPr>
        <w:t>3.</w:t>
      </w:r>
      <w:r w:rsidR="00FA418E" w:rsidRPr="001807FC">
        <w:rPr>
          <w:rFonts w:ascii="Times New Roman" w:hAnsi="Times New Roman" w:cs="Times New Roman"/>
          <w:b/>
          <w:bCs/>
          <w:sz w:val="24"/>
          <w:szCs w:val="24"/>
          <w:lang w:val="ru-RU"/>
        </w:rPr>
        <w:t xml:space="preserve"> –31.</w:t>
      </w:r>
      <w:r w:rsidR="00FA418E" w:rsidRPr="001807FC">
        <w:rPr>
          <w:rFonts w:ascii="Times New Roman" w:hAnsi="Times New Roman" w:cs="Times New Roman"/>
          <w:b/>
          <w:bCs/>
          <w:sz w:val="24"/>
          <w:szCs w:val="24"/>
          <w:lang w:val="sr-Cyrl-RS"/>
        </w:rPr>
        <w:t>08.</w:t>
      </w:r>
      <w:r w:rsidR="00D83E0E" w:rsidRPr="001807FC">
        <w:rPr>
          <w:rFonts w:ascii="Times New Roman" w:hAnsi="Times New Roman" w:cs="Times New Roman"/>
          <w:b/>
          <w:bCs/>
          <w:sz w:val="24"/>
          <w:szCs w:val="24"/>
          <w:lang w:val="ru-RU"/>
        </w:rPr>
        <w:t xml:space="preserve"> 20</w:t>
      </w:r>
      <w:r w:rsidR="00485F73" w:rsidRPr="001807FC">
        <w:rPr>
          <w:rFonts w:ascii="Times New Roman" w:hAnsi="Times New Roman" w:cs="Times New Roman"/>
          <w:b/>
          <w:bCs/>
          <w:sz w:val="24"/>
          <w:szCs w:val="24"/>
          <w:lang w:val="sr-Latn-RS"/>
        </w:rPr>
        <w:t>2</w:t>
      </w:r>
      <w:r w:rsidR="00F54A8F">
        <w:rPr>
          <w:rFonts w:ascii="Times New Roman" w:hAnsi="Times New Roman" w:cs="Times New Roman"/>
          <w:b/>
          <w:bCs/>
          <w:sz w:val="24"/>
          <w:szCs w:val="24"/>
          <w:lang w:val="sr-Cyrl-RS"/>
        </w:rPr>
        <w:t>3</w:t>
      </w:r>
      <w:r w:rsidR="00584185">
        <w:rPr>
          <w:rFonts w:ascii="Times New Roman" w:hAnsi="Times New Roman" w:cs="Times New Roman"/>
          <w:b/>
          <w:bCs/>
          <w:sz w:val="24"/>
          <w:szCs w:val="24"/>
          <w:lang w:val="sr-Cyrl-RS"/>
        </w:rPr>
        <w:t>4</w:t>
      </w:r>
      <w:r w:rsidR="00FA418E" w:rsidRPr="001807FC">
        <w:rPr>
          <w:rFonts w:ascii="Times New Roman" w:hAnsi="Times New Roman" w:cs="Times New Roman"/>
          <w:b/>
          <w:bCs/>
          <w:sz w:val="24"/>
          <w:szCs w:val="24"/>
          <w:lang w:val="ru-RU"/>
        </w:rPr>
        <w:t xml:space="preserve">. </w:t>
      </w:r>
      <w:r w:rsidR="00FA418E" w:rsidRPr="001807FC">
        <w:rPr>
          <w:rFonts w:ascii="Times New Roman" w:hAnsi="Times New Roman" w:cs="Times New Roman"/>
          <w:b/>
          <w:bCs/>
          <w:sz w:val="24"/>
          <w:szCs w:val="24"/>
          <w:lang w:val="sr-Cyrl-RS"/>
        </w:rPr>
        <w:t>Г</w:t>
      </w:r>
      <w:r w:rsidR="00D944C6" w:rsidRPr="001807FC">
        <w:rPr>
          <w:rFonts w:ascii="Times New Roman" w:hAnsi="Times New Roman" w:cs="Times New Roman"/>
          <w:b/>
          <w:bCs/>
          <w:sz w:val="24"/>
          <w:szCs w:val="24"/>
          <w:lang w:val="ru-RU"/>
        </w:rPr>
        <w:t>одине</w:t>
      </w:r>
    </w:p>
    <w:p w14:paraId="58524098" w14:textId="77777777" w:rsidR="00B42085" w:rsidRPr="001807FC" w:rsidRDefault="00B42085" w:rsidP="00DE6BF1">
      <w:pPr>
        <w:rPr>
          <w:rFonts w:ascii="Times New Roman" w:hAnsi="Times New Roman" w:cs="Times New Roman"/>
          <w:lang w:val="sr-Cyrl-CS"/>
        </w:rPr>
      </w:pPr>
      <w:r w:rsidRPr="001807FC">
        <w:rPr>
          <w:rFonts w:ascii="Times New Roman" w:hAnsi="Times New Roman" w:cs="Times New Roman"/>
          <w:lang w:val="sr-Cyrl-CS"/>
        </w:rPr>
        <w:t>Организација рада на почетку школске године</w:t>
      </w:r>
    </w:p>
    <w:p w14:paraId="6684DC7C" w14:textId="54BC0BD2" w:rsidR="00B42085" w:rsidRPr="001807FC" w:rsidRDefault="00B42085" w:rsidP="00DE6BF1">
      <w:pPr>
        <w:rPr>
          <w:rFonts w:ascii="Times New Roman" w:hAnsi="Times New Roman" w:cs="Times New Roman"/>
          <w:lang w:val="sr-Cyrl-CS"/>
        </w:rPr>
      </w:pPr>
      <w:r w:rsidRPr="001807FC">
        <w:rPr>
          <w:rFonts w:ascii="Times New Roman" w:hAnsi="Times New Roman" w:cs="Times New Roman"/>
          <w:lang w:val="sr-Cyrl-CS"/>
        </w:rPr>
        <w:t xml:space="preserve">У </w:t>
      </w:r>
      <w:r w:rsidR="00485F73" w:rsidRPr="001807FC">
        <w:rPr>
          <w:rFonts w:ascii="Times New Roman" w:hAnsi="Times New Roman" w:cs="Times New Roman"/>
          <w:lang w:val="sr-Cyrl-RS"/>
        </w:rPr>
        <w:t>школској 20</w:t>
      </w:r>
      <w:r w:rsidR="00485F73" w:rsidRPr="001807FC">
        <w:rPr>
          <w:rFonts w:ascii="Times New Roman" w:hAnsi="Times New Roman" w:cs="Times New Roman"/>
          <w:lang w:val="sr-Latn-RS"/>
        </w:rPr>
        <w:t>2</w:t>
      </w:r>
      <w:r w:rsidR="00584185">
        <w:rPr>
          <w:rFonts w:ascii="Times New Roman" w:hAnsi="Times New Roman" w:cs="Times New Roman"/>
          <w:lang w:val="sr-Cyrl-RS"/>
        </w:rPr>
        <w:t>3</w:t>
      </w:r>
      <w:r w:rsidR="00F54A8F">
        <w:rPr>
          <w:rFonts w:ascii="Times New Roman" w:hAnsi="Times New Roman" w:cs="Times New Roman"/>
          <w:lang w:val="sr-Cyrl-RS"/>
        </w:rPr>
        <w:t>/</w:t>
      </w:r>
      <w:r w:rsidR="00D83E0E" w:rsidRPr="001807FC">
        <w:rPr>
          <w:rFonts w:ascii="Times New Roman" w:hAnsi="Times New Roman" w:cs="Times New Roman"/>
          <w:lang w:val="sr-Cyrl-RS"/>
        </w:rPr>
        <w:t>20</w:t>
      </w:r>
      <w:r w:rsidR="00485F73" w:rsidRPr="001807FC">
        <w:rPr>
          <w:rFonts w:ascii="Times New Roman" w:hAnsi="Times New Roman" w:cs="Times New Roman"/>
          <w:lang w:val="sr-Latn-RS"/>
        </w:rPr>
        <w:t>2</w:t>
      </w:r>
      <w:r w:rsidR="00584185">
        <w:rPr>
          <w:rFonts w:ascii="Times New Roman" w:hAnsi="Times New Roman" w:cs="Times New Roman"/>
          <w:lang w:val="sr-Cyrl-RS"/>
        </w:rPr>
        <w:t>4</w:t>
      </w:r>
      <w:r w:rsidRPr="001807FC">
        <w:rPr>
          <w:rFonts w:ascii="Times New Roman" w:hAnsi="Times New Roman" w:cs="Times New Roman"/>
          <w:lang w:val="sr-Cyrl-RS"/>
        </w:rPr>
        <w:t>.години,реализовала сам следеће задатке:</w:t>
      </w:r>
    </w:p>
    <w:p w14:paraId="120B7603" w14:textId="2F381C87" w:rsidR="00B42085" w:rsidRPr="001807FC" w:rsidRDefault="00B42085" w:rsidP="00DE6BF1">
      <w:pPr>
        <w:rPr>
          <w:rFonts w:ascii="Times New Roman" w:hAnsi="Times New Roman" w:cs="Times New Roman"/>
          <w:lang w:val="sr-Cyrl-CS"/>
        </w:rPr>
      </w:pPr>
      <w:r w:rsidRPr="001807FC">
        <w:rPr>
          <w:rFonts w:ascii="Times New Roman" w:hAnsi="Times New Roman" w:cs="Times New Roman"/>
          <w:lang w:val="sr-Cyrl-CS"/>
        </w:rPr>
        <w:t>Припрема Годишњег плана рада за школску 20</w:t>
      </w:r>
      <w:r w:rsidR="00485F73" w:rsidRPr="001807FC">
        <w:rPr>
          <w:rFonts w:ascii="Times New Roman" w:hAnsi="Times New Roman" w:cs="Times New Roman"/>
          <w:lang w:val="sr-Latn-RS"/>
        </w:rPr>
        <w:t>2</w:t>
      </w:r>
      <w:r w:rsidR="00584185">
        <w:rPr>
          <w:rFonts w:ascii="Times New Roman" w:hAnsi="Times New Roman" w:cs="Times New Roman"/>
          <w:lang w:val="sr-Cyrl-RS"/>
        </w:rPr>
        <w:t>3</w:t>
      </w:r>
      <w:r w:rsidR="00D83E0E" w:rsidRPr="001807FC">
        <w:rPr>
          <w:rFonts w:ascii="Times New Roman" w:hAnsi="Times New Roman" w:cs="Times New Roman"/>
          <w:lang w:val="sr-Cyrl-CS"/>
        </w:rPr>
        <w:t>/20</w:t>
      </w:r>
      <w:r w:rsidR="00485F73" w:rsidRPr="001807FC">
        <w:rPr>
          <w:rFonts w:ascii="Times New Roman" w:hAnsi="Times New Roman" w:cs="Times New Roman"/>
          <w:lang w:val="sr-Latn-RS"/>
        </w:rPr>
        <w:t>2</w:t>
      </w:r>
      <w:r w:rsidR="00584185">
        <w:rPr>
          <w:rFonts w:ascii="Times New Roman" w:hAnsi="Times New Roman" w:cs="Times New Roman"/>
          <w:lang w:val="sr-Cyrl-RS"/>
        </w:rPr>
        <w:t>4</w:t>
      </w:r>
      <w:r w:rsidRPr="001807FC">
        <w:rPr>
          <w:rFonts w:ascii="Times New Roman" w:hAnsi="Times New Roman" w:cs="Times New Roman"/>
          <w:lang w:val="ru-RU"/>
        </w:rPr>
        <w:t>.</w:t>
      </w:r>
      <w:r w:rsidRPr="001807FC">
        <w:rPr>
          <w:rFonts w:ascii="Times New Roman" w:hAnsi="Times New Roman" w:cs="Times New Roman"/>
          <w:lang w:val="sr-Cyrl-CS"/>
        </w:rPr>
        <w:t xml:space="preserve"> г,бројно стање ученика,формирање одељења, распоред часова,подела разредног старешинства,задужења наставника у оквиру 40-часовне радне недеље,</w:t>
      </w:r>
      <w:r w:rsidR="00822D93" w:rsidRPr="001807FC">
        <w:rPr>
          <w:rFonts w:ascii="Times New Roman" w:hAnsi="Times New Roman" w:cs="Times New Roman"/>
          <w:lang w:val="sr-Cyrl-CS"/>
        </w:rPr>
        <w:t>решења за руководиоце,чланове актива ,тимова и комисија,</w:t>
      </w:r>
      <w:r w:rsidRPr="001807FC">
        <w:rPr>
          <w:rFonts w:ascii="Times New Roman" w:hAnsi="Times New Roman" w:cs="Times New Roman"/>
          <w:lang w:val="sr-Cyrl-CS"/>
        </w:rPr>
        <w:t xml:space="preserve"> решења о пуном и непуном радном времену,</w:t>
      </w:r>
      <w:r w:rsidR="0016119D">
        <w:rPr>
          <w:rFonts w:ascii="Times New Roman" w:hAnsi="Times New Roman" w:cs="Times New Roman"/>
          <w:lang w:val="sr-Cyrl-CS"/>
        </w:rPr>
        <w:t xml:space="preserve"> израда ценуса ,рад у ЈИСП-у,Доситеју</w:t>
      </w:r>
      <w:r w:rsidR="00D52AAA">
        <w:rPr>
          <w:rFonts w:ascii="Times New Roman" w:hAnsi="Times New Roman" w:cs="Times New Roman"/>
          <w:lang w:val="sr-Cyrl-CS"/>
        </w:rPr>
        <w:t>,</w:t>
      </w:r>
      <w:r w:rsidR="00F54A8F">
        <w:rPr>
          <w:rFonts w:ascii="Times New Roman" w:hAnsi="Times New Roman" w:cs="Times New Roman"/>
          <w:lang w:val="sr-Cyrl-CS"/>
        </w:rPr>
        <w:t xml:space="preserve"> Искри,</w:t>
      </w:r>
      <w:r w:rsidRPr="001807FC">
        <w:rPr>
          <w:rFonts w:ascii="Times New Roman" w:hAnsi="Times New Roman" w:cs="Times New Roman"/>
          <w:lang w:val="sr-Cyrl-CS"/>
        </w:rPr>
        <w:t>контакт са инспекцијским службама..</w:t>
      </w:r>
    </w:p>
    <w:p w14:paraId="5CBB1952" w14:textId="77777777" w:rsidR="00B42085" w:rsidRPr="001807FC" w:rsidRDefault="00B42085" w:rsidP="00DE6BF1">
      <w:pPr>
        <w:rPr>
          <w:rFonts w:ascii="Times New Roman" w:hAnsi="Times New Roman" w:cs="Times New Roman"/>
          <w:lang w:val="sr-Cyrl-CS"/>
        </w:rPr>
      </w:pPr>
      <w:r w:rsidRPr="001807FC">
        <w:rPr>
          <w:rFonts w:ascii="Times New Roman" w:hAnsi="Times New Roman" w:cs="Times New Roman"/>
          <w:lang w:val="sr-Cyrl-CS"/>
        </w:rPr>
        <w:t>Израда распореда дежурства наставника ,израда упутства за рад помоћно-техничког особља у складу са систематизацијом радних места, израда упутстава о раду за наставно особње,у складу са  Правилником о понашању ученика и запослених</w:t>
      </w:r>
    </w:p>
    <w:p w14:paraId="10C73C87" w14:textId="02318400" w:rsidR="00DE6BF1" w:rsidRPr="001807FC" w:rsidRDefault="00B42085" w:rsidP="00DE6BF1">
      <w:pPr>
        <w:ind w:left="60"/>
        <w:rPr>
          <w:rFonts w:ascii="Times New Roman" w:hAnsi="Times New Roman" w:cs="Times New Roman"/>
          <w:lang w:val="sr-Cyrl-CS"/>
        </w:rPr>
      </w:pPr>
      <w:r w:rsidRPr="001807FC">
        <w:rPr>
          <w:rFonts w:ascii="Times New Roman" w:hAnsi="Times New Roman" w:cs="Times New Roman"/>
          <w:lang w:val="sr-Cyrl-CS"/>
        </w:rPr>
        <w:t>1.Организација рада административно</w:t>
      </w:r>
      <w:r w:rsidR="00DE6BF1" w:rsidRPr="001807FC">
        <w:rPr>
          <w:rFonts w:ascii="Times New Roman" w:hAnsi="Times New Roman" w:cs="Times New Roman"/>
          <w:lang w:val="sr-Cyrl-CS"/>
        </w:rPr>
        <w:t>- финансијске  служб</w:t>
      </w:r>
      <w:r w:rsidR="00F54A8F">
        <w:rPr>
          <w:rFonts w:ascii="Times New Roman" w:hAnsi="Times New Roman" w:cs="Times New Roman"/>
          <w:lang w:val="sr-Cyrl-CS"/>
        </w:rPr>
        <w:t>е</w:t>
      </w:r>
    </w:p>
    <w:p w14:paraId="4669C36F" w14:textId="77777777" w:rsidR="00B42085" w:rsidRPr="001807FC" w:rsidRDefault="00B42085" w:rsidP="00DE6BF1">
      <w:pPr>
        <w:ind w:left="60"/>
        <w:rPr>
          <w:rFonts w:ascii="Times New Roman" w:hAnsi="Times New Roman" w:cs="Times New Roman"/>
          <w:lang w:val="sr-Cyrl-CS"/>
        </w:rPr>
      </w:pPr>
      <w:r w:rsidRPr="001807FC">
        <w:rPr>
          <w:rFonts w:ascii="Times New Roman" w:hAnsi="Times New Roman" w:cs="Times New Roman"/>
          <w:lang w:val="sr-Cyrl-CS"/>
        </w:rPr>
        <w:t>2.Извештај о раду наставника и стручних већа, обрада добијених података и писање Извештаја о раду школе.</w:t>
      </w:r>
    </w:p>
    <w:p w14:paraId="627B6299" w14:textId="77777777" w:rsidR="00B42085" w:rsidRPr="001807FC" w:rsidRDefault="00B42085" w:rsidP="00DE6BF1">
      <w:pPr>
        <w:rPr>
          <w:rFonts w:ascii="Times New Roman" w:hAnsi="Times New Roman" w:cs="Times New Roman"/>
          <w:lang w:val="sr-Cyrl-CS"/>
        </w:rPr>
      </w:pPr>
      <w:r w:rsidRPr="001807FC">
        <w:rPr>
          <w:rFonts w:ascii="Times New Roman" w:hAnsi="Times New Roman" w:cs="Times New Roman"/>
          <w:lang w:val="sr-Cyrl-CS"/>
        </w:rPr>
        <w:t xml:space="preserve"> 3.Припремање и усвајање Годишњег плана рада школе</w:t>
      </w:r>
    </w:p>
    <w:p w14:paraId="3282694A" w14:textId="77777777" w:rsidR="00DE6BF1" w:rsidRPr="001807FC" w:rsidRDefault="00B42085" w:rsidP="00DE6BF1">
      <w:pPr>
        <w:rPr>
          <w:rFonts w:ascii="Times New Roman" w:hAnsi="Times New Roman" w:cs="Times New Roman"/>
          <w:lang w:val="sr-Cyrl-CS"/>
        </w:rPr>
      </w:pPr>
      <w:r w:rsidRPr="001807FC">
        <w:rPr>
          <w:rFonts w:ascii="Times New Roman" w:hAnsi="Times New Roman" w:cs="Times New Roman"/>
          <w:lang w:val="sr-Cyrl-CS"/>
        </w:rPr>
        <w:t xml:space="preserve"> 4.Припремањ</w:t>
      </w:r>
      <w:r w:rsidR="00DE6BF1" w:rsidRPr="001807FC">
        <w:rPr>
          <w:rFonts w:ascii="Times New Roman" w:hAnsi="Times New Roman" w:cs="Times New Roman"/>
          <w:lang w:val="sr-Cyrl-CS"/>
        </w:rPr>
        <w:t>е и усвајање</w:t>
      </w:r>
      <w:r w:rsidR="00822D93" w:rsidRPr="001807FC">
        <w:rPr>
          <w:rFonts w:ascii="Times New Roman" w:hAnsi="Times New Roman" w:cs="Times New Roman"/>
          <w:lang w:val="sr-Cyrl-CS"/>
        </w:rPr>
        <w:t xml:space="preserve"> анекса </w:t>
      </w:r>
      <w:r w:rsidR="00DE6BF1" w:rsidRPr="001807FC">
        <w:rPr>
          <w:rFonts w:ascii="Times New Roman" w:hAnsi="Times New Roman" w:cs="Times New Roman"/>
          <w:lang w:val="sr-Cyrl-CS"/>
        </w:rPr>
        <w:t xml:space="preserve"> Школског програма </w:t>
      </w:r>
    </w:p>
    <w:p w14:paraId="500E1054" w14:textId="77777777" w:rsidR="00DE6BF1" w:rsidRPr="001807FC" w:rsidRDefault="00B42085" w:rsidP="00DE6BF1">
      <w:pPr>
        <w:rPr>
          <w:rFonts w:ascii="Times New Roman" w:hAnsi="Times New Roman" w:cs="Times New Roman"/>
          <w:lang w:val="sr-Latn-RS"/>
        </w:rPr>
      </w:pPr>
      <w:r w:rsidRPr="001807FC">
        <w:rPr>
          <w:rFonts w:ascii="Times New Roman" w:hAnsi="Times New Roman" w:cs="Times New Roman"/>
          <w:lang w:val="sr-Cyrl-CS"/>
        </w:rPr>
        <w:t xml:space="preserve"> 5.Припремање фина</w:t>
      </w:r>
      <w:r w:rsidR="00DE6BF1" w:rsidRPr="001807FC">
        <w:rPr>
          <w:rFonts w:ascii="Times New Roman" w:hAnsi="Times New Roman" w:cs="Times New Roman"/>
          <w:lang w:val="sr-Cyrl-CS"/>
        </w:rPr>
        <w:t>нсијског плана и израда</w:t>
      </w:r>
      <w:r w:rsidR="00822D93" w:rsidRPr="001807FC">
        <w:rPr>
          <w:rFonts w:ascii="Times New Roman" w:hAnsi="Times New Roman" w:cs="Times New Roman"/>
          <w:lang w:val="sr-Cyrl-CS"/>
        </w:rPr>
        <w:t xml:space="preserve"> Е</w:t>
      </w:r>
      <w:r w:rsidR="00DE6BF1" w:rsidRPr="001807FC">
        <w:rPr>
          <w:rFonts w:ascii="Times New Roman" w:hAnsi="Times New Roman" w:cs="Times New Roman"/>
          <w:lang w:val="sr-Cyrl-CS"/>
        </w:rPr>
        <w:t xml:space="preserve"> Ценуса </w:t>
      </w:r>
    </w:p>
    <w:p w14:paraId="46953531" w14:textId="77777777" w:rsidR="00B42085" w:rsidRPr="001807FC" w:rsidRDefault="00DE6BF1" w:rsidP="00DE6BF1">
      <w:pPr>
        <w:rPr>
          <w:rFonts w:ascii="Times New Roman" w:hAnsi="Times New Roman" w:cs="Times New Roman"/>
          <w:lang w:val="sr-Cyrl-CS"/>
        </w:rPr>
      </w:pPr>
      <w:r w:rsidRPr="001807FC">
        <w:rPr>
          <w:rFonts w:ascii="Times New Roman" w:hAnsi="Times New Roman" w:cs="Times New Roman"/>
          <w:lang w:val="sr-Cyrl-CS"/>
        </w:rPr>
        <w:t xml:space="preserve"> </w:t>
      </w:r>
      <w:r w:rsidR="00B42085" w:rsidRPr="001807FC">
        <w:rPr>
          <w:rFonts w:ascii="Times New Roman" w:hAnsi="Times New Roman" w:cs="Times New Roman"/>
          <w:lang w:val="sr-Cyrl-CS"/>
        </w:rPr>
        <w:t>6.Утврђивање изборних предмета у млађим и старијим разредима и утврђивање распореда часова.</w:t>
      </w:r>
    </w:p>
    <w:p w14:paraId="652667FF" w14:textId="77777777" w:rsidR="00DE6BF1" w:rsidRPr="001807FC" w:rsidRDefault="00B42085" w:rsidP="00DE6BF1">
      <w:pPr>
        <w:rPr>
          <w:rFonts w:ascii="Times New Roman" w:hAnsi="Times New Roman" w:cs="Times New Roman"/>
          <w:lang w:val="sr-Cyrl-CS"/>
        </w:rPr>
      </w:pPr>
      <w:r w:rsidRPr="001807FC">
        <w:rPr>
          <w:rFonts w:ascii="Times New Roman" w:hAnsi="Times New Roman" w:cs="Times New Roman"/>
          <w:lang w:val="sr-Cyrl-CS"/>
        </w:rPr>
        <w:t xml:space="preserve"> 7.Припремање и во</w:t>
      </w:r>
      <w:r w:rsidR="00DE6BF1" w:rsidRPr="001807FC">
        <w:rPr>
          <w:rFonts w:ascii="Times New Roman" w:hAnsi="Times New Roman" w:cs="Times New Roman"/>
          <w:lang w:val="sr-Cyrl-CS"/>
        </w:rPr>
        <w:t>ђење седница Наставничког већа</w:t>
      </w:r>
    </w:p>
    <w:p w14:paraId="0D70A19E" w14:textId="77777777" w:rsidR="00DE6BF1" w:rsidRPr="001807FC" w:rsidRDefault="00DE6BF1" w:rsidP="00DE6BF1">
      <w:pPr>
        <w:rPr>
          <w:rFonts w:ascii="Times New Roman" w:hAnsi="Times New Roman" w:cs="Times New Roman"/>
          <w:lang w:val="sr-Cyrl-CS"/>
        </w:rPr>
      </w:pPr>
      <w:r w:rsidRPr="001807FC">
        <w:rPr>
          <w:rFonts w:ascii="Times New Roman" w:hAnsi="Times New Roman" w:cs="Times New Roman"/>
          <w:lang w:val="sr-Cyrl-CS"/>
        </w:rPr>
        <w:t xml:space="preserve"> </w:t>
      </w:r>
      <w:r w:rsidR="00B42085" w:rsidRPr="001807FC">
        <w:rPr>
          <w:rFonts w:ascii="Times New Roman" w:hAnsi="Times New Roman" w:cs="Times New Roman"/>
          <w:lang w:val="sr-Cyrl-CS"/>
        </w:rPr>
        <w:t>8</w:t>
      </w:r>
      <w:r w:rsidR="0010528C" w:rsidRPr="001807FC">
        <w:rPr>
          <w:rFonts w:ascii="Times New Roman" w:hAnsi="Times New Roman" w:cs="Times New Roman"/>
          <w:lang w:val="sr-Cyrl-CS"/>
        </w:rPr>
        <w:t xml:space="preserve">.Руководилац </w:t>
      </w:r>
      <w:r w:rsidR="00822D93" w:rsidRPr="001807FC">
        <w:rPr>
          <w:rFonts w:ascii="Times New Roman" w:hAnsi="Times New Roman" w:cs="Times New Roman"/>
          <w:lang w:val="sr-Cyrl-CS"/>
        </w:rPr>
        <w:t xml:space="preserve"> П</w:t>
      </w:r>
      <w:r w:rsidR="00B42085" w:rsidRPr="001807FC">
        <w:rPr>
          <w:rFonts w:ascii="Times New Roman" w:hAnsi="Times New Roman" w:cs="Times New Roman"/>
          <w:lang w:val="sr-Cyrl-CS"/>
        </w:rPr>
        <w:t>едагошког колегијума.</w:t>
      </w:r>
    </w:p>
    <w:p w14:paraId="34F4E72B" w14:textId="68130A55" w:rsidR="0010528C" w:rsidRPr="001807FC" w:rsidRDefault="0010528C" w:rsidP="00DE6BF1">
      <w:pPr>
        <w:rPr>
          <w:rFonts w:ascii="Times New Roman" w:hAnsi="Times New Roman" w:cs="Times New Roman"/>
          <w:lang w:val="sr-Cyrl-CS"/>
        </w:rPr>
      </w:pPr>
      <w:r w:rsidRPr="001807FC">
        <w:rPr>
          <w:rFonts w:ascii="Times New Roman" w:hAnsi="Times New Roman" w:cs="Times New Roman"/>
          <w:lang w:val="sr-Cyrl-CS"/>
        </w:rPr>
        <w:t xml:space="preserve">9.Руководилац Комисије за </w:t>
      </w:r>
      <w:r w:rsidR="00F54A8F">
        <w:rPr>
          <w:rFonts w:ascii="Times New Roman" w:hAnsi="Times New Roman" w:cs="Times New Roman"/>
          <w:lang w:val="sr-Cyrl-CS"/>
        </w:rPr>
        <w:t xml:space="preserve">професионални развој </w:t>
      </w:r>
      <w:r w:rsidRPr="001807FC">
        <w:rPr>
          <w:rFonts w:ascii="Times New Roman" w:hAnsi="Times New Roman" w:cs="Times New Roman"/>
          <w:lang w:val="sr-Cyrl-CS"/>
        </w:rPr>
        <w:t xml:space="preserve"> запослених</w:t>
      </w:r>
    </w:p>
    <w:p w14:paraId="32551C03" w14:textId="77777777" w:rsidR="0010528C" w:rsidRPr="001807FC" w:rsidRDefault="0010528C" w:rsidP="00DE6BF1">
      <w:pPr>
        <w:rPr>
          <w:rFonts w:ascii="Times New Roman" w:hAnsi="Times New Roman" w:cs="Times New Roman"/>
          <w:lang w:val="sr-Cyrl-CS"/>
        </w:rPr>
      </w:pPr>
      <w:r w:rsidRPr="001807FC">
        <w:rPr>
          <w:rFonts w:ascii="Times New Roman" w:hAnsi="Times New Roman" w:cs="Times New Roman"/>
          <w:lang w:val="sr-Cyrl-CS"/>
        </w:rPr>
        <w:t>10.Руководилац Стручног актива за развојно планирање</w:t>
      </w:r>
    </w:p>
    <w:p w14:paraId="06206C32" w14:textId="137BD200" w:rsidR="00DE6BF1" w:rsidRDefault="00DE6BF1" w:rsidP="00DE6BF1">
      <w:pPr>
        <w:rPr>
          <w:rFonts w:ascii="Times New Roman" w:hAnsi="Times New Roman" w:cs="Times New Roman"/>
          <w:lang w:val="sr-Cyrl-CS"/>
        </w:rPr>
      </w:pPr>
      <w:r w:rsidRPr="001807FC">
        <w:rPr>
          <w:rFonts w:ascii="Times New Roman" w:hAnsi="Times New Roman" w:cs="Times New Roman"/>
          <w:lang w:val="sr-Cyrl-CS"/>
        </w:rPr>
        <w:t xml:space="preserve"> </w:t>
      </w:r>
      <w:r w:rsidR="0010528C" w:rsidRPr="001807FC">
        <w:rPr>
          <w:rFonts w:ascii="Times New Roman" w:hAnsi="Times New Roman" w:cs="Times New Roman"/>
          <w:lang w:val="sr-Cyrl-CS"/>
        </w:rPr>
        <w:t>11</w:t>
      </w:r>
      <w:r w:rsidR="00822D93" w:rsidRPr="001807FC">
        <w:rPr>
          <w:rFonts w:ascii="Times New Roman" w:hAnsi="Times New Roman" w:cs="Times New Roman"/>
          <w:lang w:val="sr-Cyrl-CS"/>
        </w:rPr>
        <w:t>.Присуствовање Одељењ</w:t>
      </w:r>
      <w:r w:rsidR="00B42085" w:rsidRPr="001807FC">
        <w:rPr>
          <w:rFonts w:ascii="Times New Roman" w:hAnsi="Times New Roman" w:cs="Times New Roman"/>
          <w:lang w:val="sr-Cyrl-CS"/>
        </w:rPr>
        <w:t>ским већима ,Наставничком већу, Стручним већима,</w:t>
      </w:r>
      <w:r w:rsidR="00D52AAA">
        <w:rPr>
          <w:rFonts w:ascii="Times New Roman" w:hAnsi="Times New Roman" w:cs="Times New Roman"/>
          <w:lang w:val="sr-Cyrl-CS"/>
        </w:rPr>
        <w:t>Педагошком колегијуму,</w:t>
      </w:r>
      <w:r w:rsidR="00B42085" w:rsidRPr="001807FC">
        <w:rPr>
          <w:rFonts w:ascii="Times New Roman" w:hAnsi="Times New Roman" w:cs="Times New Roman"/>
          <w:lang w:val="sr-Cyrl-CS"/>
        </w:rPr>
        <w:t>Савету родитеља и Школском одбору.</w:t>
      </w:r>
    </w:p>
    <w:p w14:paraId="2F6FC646" w14:textId="77777777" w:rsidR="00DE6BF1" w:rsidRPr="001807FC" w:rsidRDefault="00DE6BF1" w:rsidP="00DE6BF1">
      <w:pPr>
        <w:rPr>
          <w:rFonts w:ascii="Times New Roman" w:hAnsi="Times New Roman" w:cs="Times New Roman"/>
          <w:lang w:val="sr-Cyrl-CS"/>
        </w:rPr>
      </w:pPr>
      <w:r w:rsidRPr="001807FC">
        <w:rPr>
          <w:rFonts w:ascii="Times New Roman" w:hAnsi="Times New Roman" w:cs="Times New Roman"/>
          <w:lang w:val="sr-Cyrl-CS"/>
        </w:rPr>
        <w:t xml:space="preserve"> </w:t>
      </w:r>
      <w:r w:rsidR="0010528C" w:rsidRPr="001807FC">
        <w:rPr>
          <w:rFonts w:ascii="Times New Roman" w:hAnsi="Times New Roman" w:cs="Times New Roman"/>
          <w:lang w:val="sr-Cyrl-CS"/>
        </w:rPr>
        <w:t xml:space="preserve"> 12</w:t>
      </w:r>
      <w:r w:rsidR="00B42085" w:rsidRPr="001807FC">
        <w:rPr>
          <w:rFonts w:ascii="Times New Roman" w:hAnsi="Times New Roman" w:cs="Times New Roman"/>
          <w:lang w:val="sr-Cyrl-CS"/>
        </w:rPr>
        <w:t xml:space="preserve">.Организација школских и општинских такмичења,обезбеђивање смештаја, </w:t>
      </w:r>
      <w:r w:rsidR="00B42085" w:rsidRPr="001807FC">
        <w:rPr>
          <w:rFonts w:ascii="Times New Roman" w:hAnsi="Times New Roman" w:cs="Times New Roman"/>
        </w:rPr>
        <w:t>o</w:t>
      </w:r>
      <w:r w:rsidR="00B42085" w:rsidRPr="001807FC">
        <w:rPr>
          <w:rFonts w:ascii="Times New Roman" w:hAnsi="Times New Roman" w:cs="Times New Roman"/>
          <w:lang w:val="sr-Cyrl-CS"/>
        </w:rPr>
        <w:t>безбеђивање дежурства у току</w:t>
      </w:r>
      <w:r w:rsidRPr="001807FC">
        <w:rPr>
          <w:rFonts w:ascii="Times New Roman" w:hAnsi="Times New Roman" w:cs="Times New Roman"/>
          <w:lang w:val="sr-Cyrl-CS"/>
        </w:rPr>
        <w:t xml:space="preserve"> спортских такмичења и кроса...</w:t>
      </w:r>
    </w:p>
    <w:p w14:paraId="6E164351" w14:textId="77777777" w:rsidR="00B42085" w:rsidRPr="001807FC" w:rsidRDefault="0010528C" w:rsidP="00DE6BF1">
      <w:pPr>
        <w:rPr>
          <w:rFonts w:ascii="Times New Roman" w:hAnsi="Times New Roman" w:cs="Times New Roman"/>
          <w:lang w:val="sr-Cyrl-CS"/>
        </w:rPr>
      </w:pPr>
      <w:r w:rsidRPr="001807FC">
        <w:rPr>
          <w:rFonts w:ascii="Times New Roman" w:hAnsi="Times New Roman" w:cs="Times New Roman"/>
          <w:lang w:val="sr-Cyrl-CS"/>
        </w:rPr>
        <w:lastRenderedPageBreak/>
        <w:t xml:space="preserve"> 13</w:t>
      </w:r>
      <w:r w:rsidR="00B42085" w:rsidRPr="001807FC">
        <w:rPr>
          <w:rFonts w:ascii="Times New Roman" w:hAnsi="Times New Roman" w:cs="Times New Roman"/>
          <w:lang w:val="sr-Cyrl-CS"/>
        </w:rPr>
        <w:t>.Организовање замене часова када су наставници због болести  или професионалног усавршавања одсуствовали .</w:t>
      </w:r>
    </w:p>
    <w:p w14:paraId="67217D19" w14:textId="77777777" w:rsidR="00B42085" w:rsidRPr="001807FC" w:rsidRDefault="0010528C" w:rsidP="00B42085">
      <w:pPr>
        <w:ind w:left="60"/>
        <w:rPr>
          <w:rFonts w:ascii="Times New Roman" w:hAnsi="Times New Roman" w:cs="Times New Roman"/>
          <w:lang w:val="sr-Cyrl-CS"/>
        </w:rPr>
      </w:pPr>
      <w:r w:rsidRPr="001807FC">
        <w:rPr>
          <w:rFonts w:ascii="Times New Roman" w:hAnsi="Times New Roman" w:cs="Times New Roman"/>
          <w:lang w:val="sr-Cyrl-CS"/>
        </w:rPr>
        <w:t>14</w:t>
      </w:r>
      <w:r w:rsidR="00B42085" w:rsidRPr="001807FC">
        <w:rPr>
          <w:rFonts w:ascii="Times New Roman" w:hAnsi="Times New Roman" w:cs="Times New Roman"/>
          <w:lang w:val="sr-Cyrl-CS"/>
        </w:rPr>
        <w:t>.Припреме, реализације и праћење и</w:t>
      </w:r>
      <w:r w:rsidRPr="001807FC">
        <w:rPr>
          <w:rFonts w:ascii="Times New Roman" w:hAnsi="Times New Roman" w:cs="Times New Roman"/>
          <w:lang w:val="sr-Cyrl-CS"/>
        </w:rPr>
        <w:t>зведених једнодневних излета</w:t>
      </w:r>
      <w:r w:rsidR="00B42085" w:rsidRPr="001807FC">
        <w:rPr>
          <w:rFonts w:ascii="Times New Roman" w:hAnsi="Times New Roman" w:cs="Times New Roman"/>
          <w:lang w:val="sr-Cyrl-CS"/>
        </w:rPr>
        <w:t>.</w:t>
      </w:r>
    </w:p>
    <w:p w14:paraId="0AC91FE5" w14:textId="77777777" w:rsidR="00B42085" w:rsidRPr="001807FC" w:rsidRDefault="0010528C" w:rsidP="00B42085">
      <w:pPr>
        <w:ind w:left="60"/>
        <w:rPr>
          <w:rFonts w:ascii="Times New Roman" w:hAnsi="Times New Roman" w:cs="Times New Roman"/>
          <w:lang w:val="sr-Cyrl-CS"/>
        </w:rPr>
      </w:pPr>
      <w:r w:rsidRPr="001807FC">
        <w:rPr>
          <w:rFonts w:ascii="Times New Roman" w:hAnsi="Times New Roman" w:cs="Times New Roman"/>
          <w:lang w:val="sr-Cyrl-CS"/>
        </w:rPr>
        <w:t>15</w:t>
      </w:r>
      <w:r w:rsidR="00B42085" w:rsidRPr="001807FC">
        <w:rPr>
          <w:rFonts w:ascii="Times New Roman" w:hAnsi="Times New Roman" w:cs="Times New Roman"/>
          <w:lang w:val="sr-Cyrl-CS"/>
        </w:rPr>
        <w:t>.Састанци са локалном самоуправом.</w:t>
      </w:r>
    </w:p>
    <w:p w14:paraId="60D958AD" w14:textId="77777777" w:rsidR="00B42085" w:rsidRPr="001807FC" w:rsidRDefault="0010528C" w:rsidP="00B42085">
      <w:pPr>
        <w:ind w:left="60"/>
        <w:rPr>
          <w:rFonts w:ascii="Times New Roman" w:hAnsi="Times New Roman" w:cs="Times New Roman"/>
          <w:lang w:val="sr-Cyrl-CS"/>
        </w:rPr>
      </w:pPr>
      <w:r w:rsidRPr="001807FC">
        <w:rPr>
          <w:rFonts w:ascii="Times New Roman" w:hAnsi="Times New Roman" w:cs="Times New Roman"/>
          <w:lang w:val="sr-Cyrl-CS"/>
        </w:rPr>
        <w:t>16</w:t>
      </w:r>
      <w:r w:rsidR="00B42085" w:rsidRPr="001807FC">
        <w:rPr>
          <w:rFonts w:ascii="Times New Roman" w:hAnsi="Times New Roman" w:cs="Times New Roman"/>
          <w:lang w:val="sr-Cyrl-CS"/>
        </w:rPr>
        <w:t>.Недељни састанци са домарима школе.</w:t>
      </w:r>
    </w:p>
    <w:p w14:paraId="0D2BBF70" w14:textId="77777777" w:rsidR="00B42085" w:rsidRPr="001807FC" w:rsidRDefault="0010528C" w:rsidP="00B42085">
      <w:pPr>
        <w:ind w:left="60"/>
        <w:rPr>
          <w:rFonts w:ascii="Times New Roman" w:hAnsi="Times New Roman" w:cs="Times New Roman"/>
          <w:lang w:val="sr-Cyrl-CS"/>
        </w:rPr>
      </w:pPr>
      <w:r w:rsidRPr="001807FC">
        <w:rPr>
          <w:rFonts w:ascii="Times New Roman" w:hAnsi="Times New Roman" w:cs="Times New Roman"/>
          <w:lang w:val="sr-Cyrl-CS"/>
        </w:rPr>
        <w:t>17</w:t>
      </w:r>
      <w:r w:rsidR="00B42085" w:rsidRPr="001807FC">
        <w:rPr>
          <w:rFonts w:ascii="Times New Roman" w:hAnsi="Times New Roman" w:cs="Times New Roman"/>
          <w:lang w:val="sr-Cyrl-CS"/>
        </w:rPr>
        <w:t>.Организовање заједничких састанака, са ученицима и указивање на правила понашања у школи у складу са постојећим Правилником.</w:t>
      </w:r>
    </w:p>
    <w:p w14:paraId="625BF650" w14:textId="77777777" w:rsidR="00DE6BF1" w:rsidRPr="001807FC" w:rsidRDefault="0010528C" w:rsidP="009A7A96">
      <w:pPr>
        <w:rPr>
          <w:rFonts w:ascii="Times New Roman" w:hAnsi="Times New Roman" w:cs="Times New Roman"/>
          <w:lang w:val="sr-Cyrl-CS"/>
        </w:rPr>
      </w:pPr>
      <w:r w:rsidRPr="001807FC">
        <w:rPr>
          <w:rFonts w:ascii="Times New Roman" w:hAnsi="Times New Roman" w:cs="Times New Roman"/>
          <w:lang w:val="sr-Cyrl-CS"/>
        </w:rPr>
        <w:t xml:space="preserve"> 18</w:t>
      </w:r>
      <w:r w:rsidR="00B42085" w:rsidRPr="001807FC">
        <w:rPr>
          <w:rFonts w:ascii="Times New Roman" w:hAnsi="Times New Roman" w:cs="Times New Roman"/>
          <w:lang w:val="sr-Cyrl-CS"/>
        </w:rPr>
        <w:t>.Ажурирање пересо</w:t>
      </w:r>
      <w:r w:rsidR="00DE6BF1" w:rsidRPr="001807FC">
        <w:rPr>
          <w:rFonts w:ascii="Times New Roman" w:hAnsi="Times New Roman" w:cs="Times New Roman"/>
          <w:lang w:val="sr-Cyrl-CS"/>
        </w:rPr>
        <w:t>налне документације запослених</w:t>
      </w:r>
    </w:p>
    <w:p w14:paraId="7D0557F7" w14:textId="5651B65C" w:rsidR="00B42085" w:rsidRPr="001807FC" w:rsidRDefault="0010528C" w:rsidP="00DE6BF1">
      <w:pPr>
        <w:rPr>
          <w:rFonts w:ascii="Times New Roman" w:hAnsi="Times New Roman" w:cs="Times New Roman"/>
          <w:lang w:val="sr-Cyrl-CS"/>
        </w:rPr>
      </w:pPr>
      <w:r w:rsidRPr="001807FC">
        <w:rPr>
          <w:rFonts w:ascii="Times New Roman" w:hAnsi="Times New Roman" w:cs="Times New Roman"/>
          <w:lang w:val="sr-Cyrl-CS"/>
        </w:rPr>
        <w:t xml:space="preserve"> 19</w:t>
      </w:r>
      <w:r w:rsidR="00B42085" w:rsidRPr="001807FC">
        <w:rPr>
          <w:rFonts w:ascii="Times New Roman" w:hAnsi="Times New Roman" w:cs="Times New Roman"/>
          <w:lang w:val="sr-Cyrl-CS"/>
        </w:rPr>
        <w:t>.Припреме за представљање школе приликом посете наставника .</w:t>
      </w:r>
    </w:p>
    <w:p w14:paraId="510C9711" w14:textId="17CDD113" w:rsidR="00B42085" w:rsidRPr="001807FC" w:rsidRDefault="0010528C" w:rsidP="009A7A96">
      <w:pPr>
        <w:rPr>
          <w:rFonts w:ascii="Times New Roman" w:hAnsi="Times New Roman" w:cs="Times New Roman"/>
          <w:lang w:val="sr-Cyrl-CS"/>
        </w:rPr>
      </w:pPr>
      <w:r w:rsidRPr="001807FC">
        <w:rPr>
          <w:rFonts w:ascii="Times New Roman" w:hAnsi="Times New Roman" w:cs="Times New Roman"/>
          <w:lang w:val="sr-Cyrl-CS"/>
        </w:rPr>
        <w:t xml:space="preserve"> 20</w:t>
      </w:r>
      <w:r w:rsidR="00B42085" w:rsidRPr="001807FC">
        <w:rPr>
          <w:rFonts w:ascii="Times New Roman" w:hAnsi="Times New Roman" w:cs="Times New Roman"/>
          <w:lang w:val="sr-Cyrl-CS"/>
        </w:rPr>
        <w:t>.Пе</w:t>
      </w:r>
      <w:r w:rsidRPr="001807FC">
        <w:rPr>
          <w:rFonts w:ascii="Times New Roman" w:hAnsi="Times New Roman" w:cs="Times New Roman"/>
          <w:lang w:val="sr-Cyrl-CS"/>
        </w:rPr>
        <w:t xml:space="preserve">рманентна сарадња са </w:t>
      </w:r>
      <w:r w:rsidR="00B42085" w:rsidRPr="001807FC">
        <w:rPr>
          <w:rFonts w:ascii="Times New Roman" w:hAnsi="Times New Roman" w:cs="Times New Roman"/>
          <w:lang w:val="sr-Cyrl-CS"/>
        </w:rPr>
        <w:t>станицом милиције и општинским структурама у циљу повећања безбедности</w:t>
      </w:r>
      <w:r w:rsidR="00FD003F" w:rsidRPr="001807FC">
        <w:rPr>
          <w:rFonts w:ascii="Times New Roman" w:hAnsi="Times New Roman" w:cs="Times New Roman"/>
          <w:lang w:val="sr-Cyrl-CS"/>
        </w:rPr>
        <w:t xml:space="preserve"> ученика као и предавања </w:t>
      </w:r>
    </w:p>
    <w:p w14:paraId="6B0C3639" w14:textId="77777777" w:rsidR="0010528C" w:rsidRPr="001807FC" w:rsidRDefault="0010528C" w:rsidP="00B42085">
      <w:pPr>
        <w:ind w:left="60"/>
        <w:rPr>
          <w:rFonts w:ascii="Times New Roman" w:hAnsi="Times New Roman" w:cs="Times New Roman"/>
          <w:lang w:val="sr-Cyrl-CS"/>
        </w:rPr>
      </w:pPr>
      <w:r w:rsidRPr="001807FC">
        <w:rPr>
          <w:rFonts w:ascii="Times New Roman" w:hAnsi="Times New Roman" w:cs="Times New Roman"/>
          <w:lang w:val="sr-Cyrl-CS"/>
        </w:rPr>
        <w:t>21.Сарадња са Црвеним крстом Ивањица</w:t>
      </w:r>
    </w:p>
    <w:p w14:paraId="4E891ABF" w14:textId="77777777" w:rsidR="0010528C" w:rsidRPr="001807FC" w:rsidRDefault="0010528C" w:rsidP="00B42085">
      <w:pPr>
        <w:ind w:left="60"/>
        <w:rPr>
          <w:rFonts w:ascii="Times New Roman" w:hAnsi="Times New Roman" w:cs="Times New Roman"/>
          <w:lang w:val="sr-Cyrl-CS"/>
        </w:rPr>
      </w:pPr>
      <w:r w:rsidRPr="001807FC">
        <w:rPr>
          <w:rFonts w:ascii="Times New Roman" w:hAnsi="Times New Roman" w:cs="Times New Roman"/>
          <w:lang w:val="sr-Cyrl-CS"/>
        </w:rPr>
        <w:t>22.Сарадња са Центром за социјални рад Ивањица</w:t>
      </w:r>
    </w:p>
    <w:p w14:paraId="7CD3FCE8" w14:textId="103409FE" w:rsidR="0010528C" w:rsidRDefault="0010528C" w:rsidP="00B42085">
      <w:pPr>
        <w:ind w:left="60"/>
        <w:rPr>
          <w:rFonts w:ascii="Times New Roman" w:hAnsi="Times New Roman" w:cs="Times New Roman"/>
          <w:lang w:val="sr-Cyrl-CS"/>
        </w:rPr>
      </w:pPr>
      <w:r w:rsidRPr="001807FC">
        <w:rPr>
          <w:rFonts w:ascii="Times New Roman" w:hAnsi="Times New Roman" w:cs="Times New Roman"/>
          <w:lang w:val="sr-Cyrl-CS"/>
        </w:rPr>
        <w:t>23.Сарадња са Домом културе Ивањица</w:t>
      </w:r>
    </w:p>
    <w:p w14:paraId="37700D65" w14:textId="5AB4F020" w:rsidR="00D52AAA" w:rsidRDefault="00D52AAA" w:rsidP="00B42085">
      <w:pPr>
        <w:ind w:left="60"/>
        <w:rPr>
          <w:rFonts w:ascii="Times New Roman" w:hAnsi="Times New Roman" w:cs="Times New Roman"/>
          <w:lang w:val="sr-Cyrl-CS"/>
        </w:rPr>
      </w:pPr>
      <w:r>
        <w:rPr>
          <w:rFonts w:ascii="Times New Roman" w:hAnsi="Times New Roman" w:cs="Times New Roman"/>
          <w:lang w:val="sr-Cyrl-CS"/>
        </w:rPr>
        <w:t>2</w:t>
      </w:r>
      <w:r w:rsidR="00D50ADB">
        <w:rPr>
          <w:rFonts w:ascii="Times New Roman" w:hAnsi="Times New Roman" w:cs="Times New Roman"/>
          <w:lang w:val="sr-Cyrl-CS"/>
        </w:rPr>
        <w:t>3</w:t>
      </w:r>
      <w:r>
        <w:rPr>
          <w:rFonts w:ascii="Times New Roman" w:hAnsi="Times New Roman" w:cs="Times New Roman"/>
          <w:lang w:val="sr-Cyrl-CS"/>
        </w:rPr>
        <w:t>.Сарадња са МУП-ом у Ивањици</w:t>
      </w:r>
    </w:p>
    <w:p w14:paraId="6A6CDF94" w14:textId="76E7B746" w:rsidR="00D50ADB" w:rsidRPr="001807FC" w:rsidRDefault="00D50ADB" w:rsidP="00B42085">
      <w:pPr>
        <w:ind w:left="60"/>
        <w:rPr>
          <w:rFonts w:ascii="Times New Roman" w:hAnsi="Times New Roman" w:cs="Times New Roman"/>
          <w:lang w:val="sr-Latn-RS"/>
        </w:rPr>
      </w:pPr>
      <w:r>
        <w:rPr>
          <w:rFonts w:ascii="Times New Roman" w:hAnsi="Times New Roman" w:cs="Times New Roman"/>
          <w:lang w:val="sr-Cyrl-CS"/>
        </w:rPr>
        <w:t>24.Рад у Доситеју</w:t>
      </w:r>
    </w:p>
    <w:p w14:paraId="6B9A4338" w14:textId="67BADFC9" w:rsidR="00485F73" w:rsidRDefault="00485F73" w:rsidP="00B42085">
      <w:pPr>
        <w:ind w:left="60"/>
        <w:rPr>
          <w:rFonts w:ascii="Times New Roman" w:hAnsi="Times New Roman" w:cs="Times New Roman"/>
          <w:lang w:val="sr-Cyrl-RS"/>
        </w:rPr>
      </w:pPr>
      <w:r w:rsidRPr="001807FC">
        <w:rPr>
          <w:rFonts w:ascii="Times New Roman" w:hAnsi="Times New Roman" w:cs="Times New Roman"/>
          <w:lang w:val="sr-Latn-RS"/>
        </w:rPr>
        <w:t>2</w:t>
      </w:r>
      <w:r w:rsidR="00D50ADB">
        <w:rPr>
          <w:rFonts w:ascii="Times New Roman" w:hAnsi="Times New Roman" w:cs="Times New Roman"/>
          <w:lang w:val="sr-Cyrl-RS"/>
        </w:rPr>
        <w:t>5</w:t>
      </w:r>
      <w:r w:rsidRPr="001807FC">
        <w:rPr>
          <w:rFonts w:ascii="Times New Roman" w:hAnsi="Times New Roman" w:cs="Times New Roman"/>
          <w:lang w:val="sr-Latn-RS"/>
        </w:rPr>
        <w:t>.</w:t>
      </w:r>
      <w:r w:rsidRPr="001807FC">
        <w:rPr>
          <w:rFonts w:ascii="Times New Roman" w:hAnsi="Times New Roman" w:cs="Times New Roman"/>
          <w:lang w:val="sr-Cyrl-RS"/>
        </w:rPr>
        <w:t>Рад у ЈИСП-у</w:t>
      </w:r>
    </w:p>
    <w:p w14:paraId="7672ED2A" w14:textId="2523CB04" w:rsidR="00D50ADB" w:rsidRDefault="00D50ADB" w:rsidP="00B42085">
      <w:pPr>
        <w:ind w:left="60"/>
        <w:rPr>
          <w:rFonts w:ascii="Times New Roman" w:hAnsi="Times New Roman" w:cs="Times New Roman"/>
          <w:lang w:val="sr-Cyrl-RS"/>
        </w:rPr>
      </w:pPr>
      <w:r>
        <w:rPr>
          <w:rFonts w:ascii="Times New Roman" w:hAnsi="Times New Roman" w:cs="Times New Roman"/>
          <w:lang w:val="sr-Cyrl-RS"/>
        </w:rPr>
        <w:t>26.Рад у МСШ-у</w:t>
      </w:r>
    </w:p>
    <w:p w14:paraId="487FADC2" w14:textId="4E5498CC" w:rsidR="00681389" w:rsidRPr="001807FC" w:rsidRDefault="00681389" w:rsidP="00B42085">
      <w:pPr>
        <w:ind w:left="60"/>
        <w:rPr>
          <w:rFonts w:ascii="Times New Roman" w:hAnsi="Times New Roman" w:cs="Times New Roman"/>
          <w:lang w:val="sr-Cyrl-RS"/>
        </w:rPr>
      </w:pPr>
      <w:r>
        <w:rPr>
          <w:rFonts w:ascii="Times New Roman" w:hAnsi="Times New Roman" w:cs="Times New Roman"/>
          <w:lang w:val="sr-Cyrl-RS"/>
        </w:rPr>
        <w:t>27.Рад у Искри</w:t>
      </w:r>
    </w:p>
    <w:p w14:paraId="1811ADC3" w14:textId="77777777" w:rsidR="00B42085" w:rsidRPr="001807FC" w:rsidRDefault="00B42085" w:rsidP="00B42085">
      <w:pPr>
        <w:pStyle w:val="ListParagraph"/>
        <w:ind w:left="420"/>
        <w:rPr>
          <w:rFonts w:ascii="Times New Roman" w:hAnsi="Times New Roman" w:cs="Times New Roman"/>
          <w:lang w:val="sr-Cyrl-CS"/>
        </w:rPr>
      </w:pPr>
    </w:p>
    <w:p w14:paraId="7943D366" w14:textId="77777777" w:rsidR="00B42085" w:rsidRPr="001807FC" w:rsidRDefault="00B42085" w:rsidP="002709EC">
      <w:pPr>
        <w:rPr>
          <w:rFonts w:ascii="Times New Roman" w:hAnsi="Times New Roman" w:cs="Times New Roman"/>
          <w:b/>
          <w:bCs/>
          <w:lang w:val="sr-Cyrl-CS"/>
        </w:rPr>
      </w:pPr>
      <w:r w:rsidRPr="001807FC">
        <w:rPr>
          <w:rFonts w:ascii="Times New Roman" w:hAnsi="Times New Roman" w:cs="Times New Roman"/>
          <w:lang w:val="sr-Cyrl-CS"/>
        </w:rPr>
        <w:t xml:space="preserve"> </w:t>
      </w:r>
      <w:r w:rsidR="00774465" w:rsidRPr="001807FC">
        <w:rPr>
          <w:rFonts w:ascii="Times New Roman" w:hAnsi="Times New Roman" w:cs="Times New Roman"/>
          <w:lang w:val="sr-Cyrl-CS"/>
        </w:rPr>
        <w:tab/>
      </w:r>
      <w:r w:rsidRPr="001807FC">
        <w:rPr>
          <w:rFonts w:ascii="Times New Roman" w:hAnsi="Times New Roman" w:cs="Times New Roman"/>
          <w:b/>
          <w:bCs/>
          <w:lang w:val="sr-Cyrl-CS"/>
        </w:rPr>
        <w:t xml:space="preserve"> ИНСТРУКТИВНО – ПЕДАГОШКИ РАД</w:t>
      </w:r>
    </w:p>
    <w:p w14:paraId="3A11EDC9" w14:textId="77777777" w:rsidR="00B42085" w:rsidRPr="001807FC" w:rsidRDefault="00B42085" w:rsidP="00DE6BF1">
      <w:pPr>
        <w:rPr>
          <w:rFonts w:ascii="Times New Roman" w:hAnsi="Times New Roman" w:cs="Times New Roman"/>
          <w:lang w:val="sr-Cyrl-CS"/>
        </w:rPr>
      </w:pPr>
      <w:r w:rsidRPr="001807FC">
        <w:rPr>
          <w:rFonts w:ascii="Times New Roman" w:hAnsi="Times New Roman" w:cs="Times New Roman"/>
          <w:lang w:val="sr-Cyrl-CS"/>
        </w:rPr>
        <w:t>1.Сарадња са наставницима и стручним сарадницима</w:t>
      </w:r>
    </w:p>
    <w:p w14:paraId="5CDC0A11" w14:textId="005DBAF8" w:rsidR="00B42085" w:rsidRPr="001807FC" w:rsidRDefault="00B42085" w:rsidP="00485F73">
      <w:pPr>
        <w:rPr>
          <w:rFonts w:ascii="Times New Roman" w:hAnsi="Times New Roman" w:cs="Times New Roman"/>
          <w:lang w:val="sr-Cyrl-CS"/>
        </w:rPr>
      </w:pPr>
      <w:r w:rsidRPr="001807FC">
        <w:rPr>
          <w:rFonts w:ascii="Times New Roman" w:hAnsi="Times New Roman" w:cs="Times New Roman"/>
          <w:lang w:val="sr-Cyrl-CS"/>
        </w:rPr>
        <w:t>2.Обилазак часова енглеског језика,матем</w:t>
      </w:r>
      <w:r w:rsidR="00485F73" w:rsidRPr="001807FC">
        <w:rPr>
          <w:rFonts w:ascii="Times New Roman" w:hAnsi="Times New Roman" w:cs="Times New Roman"/>
          <w:lang w:val="sr-Cyrl-CS"/>
        </w:rPr>
        <w:t>атике ,српског језика и књижевности,</w:t>
      </w:r>
      <w:r w:rsidR="006C10D7" w:rsidRPr="001807FC">
        <w:rPr>
          <w:rFonts w:ascii="Times New Roman" w:hAnsi="Times New Roman" w:cs="Times New Roman"/>
          <w:lang w:val="sr-Cyrl-CS"/>
        </w:rPr>
        <w:t>технике и технологије</w:t>
      </w:r>
      <w:r w:rsidR="00D83E0E" w:rsidRPr="001807FC">
        <w:rPr>
          <w:rFonts w:ascii="Times New Roman" w:hAnsi="Times New Roman" w:cs="Times New Roman"/>
          <w:lang w:val="sr-Latn-RS"/>
        </w:rPr>
        <w:t xml:space="preserve"> </w:t>
      </w:r>
      <w:r w:rsidRPr="001807FC">
        <w:rPr>
          <w:rFonts w:ascii="Times New Roman" w:hAnsi="Times New Roman" w:cs="Times New Roman"/>
          <w:lang w:val="sr-Cyrl-CS"/>
        </w:rPr>
        <w:t>,историје ,географије,хемије,физике,руског језика,музи</w:t>
      </w:r>
      <w:r w:rsidR="00485F73" w:rsidRPr="001807FC">
        <w:rPr>
          <w:rFonts w:ascii="Times New Roman" w:hAnsi="Times New Roman" w:cs="Times New Roman"/>
          <w:lang w:val="sr-Cyrl-CS"/>
        </w:rPr>
        <w:t xml:space="preserve">чке и ликовне култура, </w:t>
      </w:r>
      <w:r w:rsidR="006C10D7" w:rsidRPr="001807FC">
        <w:rPr>
          <w:rFonts w:ascii="Times New Roman" w:hAnsi="Times New Roman" w:cs="Times New Roman"/>
          <w:lang w:val="sr-Cyrl-CS"/>
        </w:rPr>
        <w:t xml:space="preserve"> физичко</w:t>
      </w:r>
      <w:r w:rsidR="00485F73" w:rsidRPr="001807FC">
        <w:rPr>
          <w:rFonts w:ascii="Times New Roman" w:hAnsi="Times New Roman" w:cs="Times New Roman"/>
          <w:lang w:val="sr-Cyrl-CS"/>
        </w:rPr>
        <w:t>г</w:t>
      </w:r>
      <w:r w:rsidR="006C10D7" w:rsidRPr="001807FC">
        <w:rPr>
          <w:rFonts w:ascii="Times New Roman" w:hAnsi="Times New Roman" w:cs="Times New Roman"/>
          <w:lang w:val="sr-Cyrl-CS"/>
        </w:rPr>
        <w:t xml:space="preserve"> и здрвствено</w:t>
      </w:r>
      <w:r w:rsidR="00485F73" w:rsidRPr="001807FC">
        <w:rPr>
          <w:rFonts w:ascii="Times New Roman" w:hAnsi="Times New Roman" w:cs="Times New Roman"/>
          <w:lang w:val="sr-Cyrl-CS"/>
        </w:rPr>
        <w:t>г васпитања</w:t>
      </w:r>
      <w:r w:rsidR="0010528C" w:rsidRPr="001807FC">
        <w:rPr>
          <w:rFonts w:ascii="Times New Roman" w:hAnsi="Times New Roman" w:cs="Times New Roman"/>
          <w:lang w:val="sr-Cyrl-CS"/>
        </w:rPr>
        <w:t>,биологије,ч</w:t>
      </w:r>
      <w:r w:rsidR="006C10D7" w:rsidRPr="001807FC">
        <w:rPr>
          <w:rFonts w:ascii="Times New Roman" w:hAnsi="Times New Roman" w:cs="Times New Roman"/>
          <w:lang w:val="sr-Cyrl-CS"/>
        </w:rPr>
        <w:t xml:space="preserve">асова </w:t>
      </w:r>
      <w:r w:rsidR="00485F73" w:rsidRPr="001807FC">
        <w:rPr>
          <w:rFonts w:ascii="Times New Roman" w:hAnsi="Times New Roman" w:cs="Times New Roman"/>
          <w:lang w:val="sr-Cyrl-CS"/>
        </w:rPr>
        <w:t>млађих разреда</w:t>
      </w:r>
      <w:r w:rsidR="006C10D7" w:rsidRPr="001807FC">
        <w:rPr>
          <w:rFonts w:ascii="Times New Roman" w:hAnsi="Times New Roman" w:cs="Times New Roman"/>
          <w:lang w:val="sr-Cyrl-CS"/>
        </w:rPr>
        <w:t xml:space="preserve"> </w:t>
      </w:r>
      <w:r w:rsidR="00485F73" w:rsidRPr="001807FC">
        <w:rPr>
          <w:rFonts w:ascii="Times New Roman" w:hAnsi="Times New Roman" w:cs="Times New Roman"/>
          <w:lang w:val="sr-Cyrl-CS"/>
        </w:rPr>
        <w:t xml:space="preserve"> </w:t>
      </w:r>
      <w:r w:rsidR="00584185">
        <w:rPr>
          <w:rFonts w:ascii="Times New Roman" w:hAnsi="Times New Roman" w:cs="Times New Roman"/>
          <w:lang w:val="sr-Cyrl-CS"/>
        </w:rPr>
        <w:t>првог</w:t>
      </w:r>
      <w:r w:rsidR="00485F73" w:rsidRPr="001807FC">
        <w:rPr>
          <w:rFonts w:ascii="Times New Roman" w:hAnsi="Times New Roman" w:cs="Times New Roman"/>
          <w:lang w:val="sr-Cyrl-CS"/>
        </w:rPr>
        <w:t xml:space="preserve"> и</w:t>
      </w:r>
      <w:r w:rsidR="00584185">
        <w:rPr>
          <w:rFonts w:ascii="Times New Roman" w:hAnsi="Times New Roman" w:cs="Times New Roman"/>
          <w:lang w:val="sr-Cyrl-CS"/>
        </w:rPr>
        <w:t xml:space="preserve">, </w:t>
      </w:r>
      <w:r w:rsidR="00D52AAA">
        <w:rPr>
          <w:rFonts w:ascii="Times New Roman" w:hAnsi="Times New Roman" w:cs="Times New Roman"/>
          <w:lang w:val="sr-Cyrl-CS"/>
        </w:rPr>
        <w:t>трећег</w:t>
      </w:r>
      <w:r w:rsidRPr="001807FC">
        <w:rPr>
          <w:rFonts w:ascii="Times New Roman" w:hAnsi="Times New Roman" w:cs="Times New Roman"/>
          <w:lang w:val="sr-Cyrl-CS"/>
        </w:rPr>
        <w:t xml:space="preserve"> </w:t>
      </w:r>
      <w:r w:rsidR="00E2758A">
        <w:rPr>
          <w:rFonts w:ascii="Times New Roman" w:hAnsi="Times New Roman" w:cs="Times New Roman"/>
          <w:lang w:val="sr-Cyrl-CS"/>
        </w:rPr>
        <w:t xml:space="preserve">и четвртог </w:t>
      </w:r>
      <w:r w:rsidRPr="001807FC">
        <w:rPr>
          <w:rFonts w:ascii="Times New Roman" w:hAnsi="Times New Roman" w:cs="Times New Roman"/>
          <w:lang w:val="sr-Cyrl-CS"/>
        </w:rPr>
        <w:t>раз</w:t>
      </w:r>
      <w:r w:rsidR="0010528C" w:rsidRPr="001807FC">
        <w:rPr>
          <w:rFonts w:ascii="Times New Roman" w:hAnsi="Times New Roman" w:cs="Times New Roman"/>
          <w:lang w:val="sr-Cyrl-CS"/>
        </w:rPr>
        <w:t>реда,</w:t>
      </w:r>
      <w:r w:rsidR="00584185">
        <w:rPr>
          <w:rFonts w:ascii="Times New Roman" w:hAnsi="Times New Roman" w:cs="Times New Roman"/>
          <w:lang w:val="sr-Cyrl-CS"/>
        </w:rPr>
        <w:t xml:space="preserve"> </w:t>
      </w:r>
      <w:r w:rsidR="0010528C" w:rsidRPr="001807FC">
        <w:rPr>
          <w:rFonts w:ascii="Times New Roman" w:hAnsi="Times New Roman" w:cs="Times New Roman"/>
          <w:lang w:val="sr-Cyrl-CS"/>
        </w:rPr>
        <w:t>посета угледним часовима</w:t>
      </w:r>
    </w:p>
    <w:p w14:paraId="007B040C" w14:textId="77777777" w:rsidR="00B42085" w:rsidRDefault="00B42085" w:rsidP="00524A80">
      <w:pPr>
        <w:ind w:left="60"/>
        <w:rPr>
          <w:rFonts w:ascii="Times New Roman" w:hAnsi="Times New Roman" w:cs="Times New Roman"/>
          <w:lang w:val="sr-Cyrl-CS"/>
        </w:rPr>
      </w:pPr>
      <w:r w:rsidRPr="001807FC">
        <w:rPr>
          <w:rFonts w:ascii="Times New Roman" w:hAnsi="Times New Roman" w:cs="Times New Roman"/>
          <w:lang w:val="sr-Cyrl-CS"/>
        </w:rPr>
        <w:t>3.Разговор са наставницима после посете часовима(утисци,оче</w:t>
      </w:r>
      <w:r w:rsidR="00524A80" w:rsidRPr="001807FC">
        <w:rPr>
          <w:rFonts w:ascii="Times New Roman" w:hAnsi="Times New Roman" w:cs="Times New Roman"/>
          <w:lang w:val="sr-Cyrl-CS"/>
        </w:rPr>
        <w:t>кивања,професионални развој...)</w:t>
      </w:r>
    </w:p>
    <w:p w14:paraId="41EB64D2" w14:textId="4DDA7DB9" w:rsidR="00B42085" w:rsidRPr="001807FC" w:rsidRDefault="009A7A96" w:rsidP="00D52AAA">
      <w:pPr>
        <w:rPr>
          <w:rFonts w:ascii="Times New Roman" w:hAnsi="Times New Roman" w:cs="Times New Roman"/>
          <w:lang w:val="sr-Cyrl-CS"/>
        </w:rPr>
      </w:pPr>
      <w:r>
        <w:rPr>
          <w:rFonts w:ascii="Times New Roman" w:hAnsi="Times New Roman" w:cs="Times New Roman"/>
          <w:lang w:val="sr-Cyrl-CS"/>
        </w:rPr>
        <w:t xml:space="preserve"> </w:t>
      </w:r>
      <w:r w:rsidR="00524A80" w:rsidRPr="001807FC">
        <w:rPr>
          <w:rFonts w:ascii="Times New Roman" w:hAnsi="Times New Roman" w:cs="Times New Roman"/>
          <w:lang w:val="sr-Cyrl-CS"/>
        </w:rPr>
        <w:t>4</w:t>
      </w:r>
      <w:r w:rsidR="00B42085" w:rsidRPr="001807FC">
        <w:rPr>
          <w:rFonts w:ascii="Times New Roman" w:hAnsi="Times New Roman" w:cs="Times New Roman"/>
          <w:lang w:val="sr-Cyrl-CS"/>
        </w:rPr>
        <w:t>.Организовање и полагање стручних испита</w:t>
      </w:r>
    </w:p>
    <w:p w14:paraId="7E879484" w14:textId="77777777" w:rsidR="00B42085" w:rsidRPr="001807FC" w:rsidRDefault="00524A80" w:rsidP="00B42085">
      <w:pPr>
        <w:ind w:left="60"/>
        <w:rPr>
          <w:rFonts w:ascii="Times New Roman" w:hAnsi="Times New Roman" w:cs="Times New Roman"/>
          <w:lang w:val="sr-Cyrl-CS"/>
        </w:rPr>
      </w:pPr>
      <w:r w:rsidRPr="001807FC">
        <w:rPr>
          <w:rFonts w:ascii="Times New Roman" w:hAnsi="Times New Roman" w:cs="Times New Roman"/>
          <w:lang w:val="sr-Cyrl-CS"/>
        </w:rPr>
        <w:t>5</w:t>
      </w:r>
      <w:r w:rsidR="00B42085" w:rsidRPr="001807FC">
        <w:rPr>
          <w:rFonts w:ascii="Times New Roman" w:hAnsi="Times New Roman" w:cs="Times New Roman"/>
          <w:lang w:val="sr-Cyrl-CS"/>
        </w:rPr>
        <w:t>.Иницирање осавремењивања наставе новим облицима рада и савременим наставним средствима</w:t>
      </w:r>
    </w:p>
    <w:p w14:paraId="3259900E" w14:textId="77777777" w:rsidR="00B42085" w:rsidRPr="001807FC" w:rsidRDefault="00524A80" w:rsidP="00B42085">
      <w:pPr>
        <w:ind w:left="60"/>
        <w:rPr>
          <w:rFonts w:ascii="Times New Roman" w:hAnsi="Times New Roman" w:cs="Times New Roman"/>
          <w:lang w:val="sr-Cyrl-CS"/>
        </w:rPr>
      </w:pPr>
      <w:r w:rsidRPr="001807FC">
        <w:rPr>
          <w:rFonts w:ascii="Times New Roman" w:hAnsi="Times New Roman" w:cs="Times New Roman"/>
          <w:lang w:val="sr-Cyrl-CS"/>
        </w:rPr>
        <w:lastRenderedPageBreak/>
        <w:t>6</w:t>
      </w:r>
      <w:r w:rsidR="00B42085" w:rsidRPr="001807FC">
        <w:rPr>
          <w:rFonts w:ascii="Times New Roman" w:hAnsi="Times New Roman" w:cs="Times New Roman"/>
          <w:lang w:val="sr-Cyrl-CS"/>
        </w:rPr>
        <w:t>.Праћење и преглед педагошке документације</w:t>
      </w:r>
    </w:p>
    <w:p w14:paraId="30F8258E" w14:textId="77777777" w:rsidR="00B42085" w:rsidRPr="001807FC" w:rsidRDefault="00524A80" w:rsidP="00B42085">
      <w:pPr>
        <w:ind w:left="60"/>
        <w:rPr>
          <w:rFonts w:ascii="Times New Roman" w:hAnsi="Times New Roman" w:cs="Times New Roman"/>
          <w:lang w:val="sr-Cyrl-CS"/>
        </w:rPr>
      </w:pPr>
      <w:r w:rsidRPr="001807FC">
        <w:rPr>
          <w:rFonts w:ascii="Times New Roman" w:hAnsi="Times New Roman" w:cs="Times New Roman"/>
          <w:lang w:val="sr-Cyrl-CS"/>
        </w:rPr>
        <w:t>7</w:t>
      </w:r>
      <w:r w:rsidR="00B42085" w:rsidRPr="001807FC">
        <w:rPr>
          <w:rFonts w:ascii="Times New Roman" w:hAnsi="Times New Roman" w:cs="Times New Roman"/>
          <w:lang w:val="sr-Cyrl-CS"/>
        </w:rPr>
        <w:t>.Праћење реализације пројеката</w:t>
      </w:r>
    </w:p>
    <w:p w14:paraId="3AC58277" w14:textId="77777777" w:rsidR="00B42085" w:rsidRPr="001807FC" w:rsidRDefault="00524A80" w:rsidP="00B42085">
      <w:pPr>
        <w:ind w:left="60"/>
        <w:rPr>
          <w:rFonts w:ascii="Times New Roman" w:hAnsi="Times New Roman" w:cs="Times New Roman"/>
          <w:lang w:val="sr-Cyrl-CS"/>
        </w:rPr>
      </w:pPr>
      <w:r w:rsidRPr="001807FC">
        <w:rPr>
          <w:rFonts w:ascii="Times New Roman" w:hAnsi="Times New Roman" w:cs="Times New Roman"/>
          <w:lang w:val="sr-Cyrl-CS"/>
        </w:rPr>
        <w:t>8</w:t>
      </w:r>
      <w:r w:rsidR="00B42085" w:rsidRPr="001807FC">
        <w:rPr>
          <w:rFonts w:ascii="Times New Roman" w:hAnsi="Times New Roman" w:cs="Times New Roman"/>
          <w:lang w:val="sr-Cyrl-CS"/>
        </w:rPr>
        <w:t>.Праћење стручног усавршавања наставника</w:t>
      </w:r>
    </w:p>
    <w:p w14:paraId="60828E41" w14:textId="4F47FE7F" w:rsidR="009A7A96" w:rsidRDefault="00524A80" w:rsidP="009A7A96">
      <w:pPr>
        <w:ind w:left="60"/>
        <w:rPr>
          <w:rFonts w:ascii="Times New Roman" w:hAnsi="Times New Roman" w:cs="Times New Roman"/>
          <w:lang w:val="sr-Cyrl-CS"/>
        </w:rPr>
      </w:pPr>
      <w:r w:rsidRPr="001807FC">
        <w:rPr>
          <w:rFonts w:ascii="Times New Roman" w:hAnsi="Times New Roman" w:cs="Times New Roman"/>
          <w:lang w:val="sr-Cyrl-CS"/>
        </w:rPr>
        <w:t>9</w:t>
      </w:r>
      <w:r w:rsidR="00B42085" w:rsidRPr="001807FC">
        <w:rPr>
          <w:rFonts w:ascii="Times New Roman" w:hAnsi="Times New Roman" w:cs="Times New Roman"/>
          <w:lang w:val="sr-Cyrl-CS"/>
        </w:rPr>
        <w:t>.Анализа успеха ученика на школс</w:t>
      </w:r>
      <w:r w:rsidR="0010528C" w:rsidRPr="001807FC">
        <w:rPr>
          <w:rFonts w:ascii="Times New Roman" w:hAnsi="Times New Roman" w:cs="Times New Roman"/>
          <w:lang w:val="sr-Cyrl-CS"/>
        </w:rPr>
        <w:t>ким тестовима</w:t>
      </w:r>
      <w:r w:rsidR="009A7A96">
        <w:rPr>
          <w:rFonts w:ascii="Times New Roman" w:hAnsi="Times New Roman" w:cs="Times New Roman"/>
          <w:lang w:val="sr-Cyrl-CS"/>
        </w:rPr>
        <w:t xml:space="preserve"> </w:t>
      </w:r>
      <w:r w:rsidR="0010528C" w:rsidRPr="001807FC">
        <w:rPr>
          <w:rFonts w:ascii="Times New Roman" w:hAnsi="Times New Roman" w:cs="Times New Roman"/>
          <w:lang w:val="sr-Cyrl-CS"/>
        </w:rPr>
        <w:t xml:space="preserve"> и малој матури</w:t>
      </w:r>
    </w:p>
    <w:p w14:paraId="77CBE2BE" w14:textId="324D74B2" w:rsidR="00B42085" w:rsidRPr="001807FC" w:rsidRDefault="00524A80" w:rsidP="009A7A96">
      <w:pPr>
        <w:ind w:left="60"/>
        <w:rPr>
          <w:rFonts w:ascii="Times New Roman" w:hAnsi="Times New Roman" w:cs="Times New Roman"/>
          <w:lang w:val="sr-Cyrl-CS"/>
        </w:rPr>
      </w:pPr>
      <w:r w:rsidRPr="001807FC">
        <w:rPr>
          <w:rFonts w:ascii="Times New Roman" w:hAnsi="Times New Roman" w:cs="Times New Roman"/>
          <w:lang w:val="sr-Cyrl-CS"/>
        </w:rPr>
        <w:t>10</w:t>
      </w:r>
      <w:r w:rsidR="00B42085" w:rsidRPr="001807FC">
        <w:rPr>
          <w:rFonts w:ascii="Times New Roman" w:hAnsi="Times New Roman" w:cs="Times New Roman"/>
          <w:lang w:val="sr-Cyrl-CS"/>
        </w:rPr>
        <w:t>.Праћење рада ученика и разговори са родитељима</w:t>
      </w:r>
    </w:p>
    <w:p w14:paraId="63C6848A" w14:textId="77777777" w:rsidR="00B42085" w:rsidRPr="001807FC" w:rsidRDefault="00524A80" w:rsidP="00B42085">
      <w:pPr>
        <w:ind w:left="60"/>
        <w:rPr>
          <w:rFonts w:ascii="Times New Roman" w:hAnsi="Times New Roman" w:cs="Times New Roman"/>
          <w:lang w:val="sr-Cyrl-CS"/>
        </w:rPr>
      </w:pPr>
      <w:r w:rsidRPr="001807FC">
        <w:rPr>
          <w:rFonts w:ascii="Times New Roman" w:hAnsi="Times New Roman" w:cs="Times New Roman"/>
          <w:lang w:val="sr-Cyrl-CS"/>
        </w:rPr>
        <w:t>11</w:t>
      </w:r>
      <w:r w:rsidR="00B42085" w:rsidRPr="001807FC">
        <w:rPr>
          <w:rFonts w:ascii="Times New Roman" w:hAnsi="Times New Roman" w:cs="Times New Roman"/>
          <w:lang w:val="sr-Cyrl-CS"/>
        </w:rPr>
        <w:t>.Праћење коришћења мултимедија у настави и савремених наставних метода и средстава</w:t>
      </w:r>
    </w:p>
    <w:p w14:paraId="51D7832A" w14:textId="77777777" w:rsidR="00B42085" w:rsidRPr="001807FC" w:rsidRDefault="0010528C" w:rsidP="0010528C">
      <w:pPr>
        <w:rPr>
          <w:rFonts w:ascii="Times New Roman" w:hAnsi="Times New Roman" w:cs="Times New Roman"/>
          <w:lang w:val="sr-Cyrl-CS"/>
        </w:rPr>
      </w:pPr>
      <w:r w:rsidRPr="001807FC">
        <w:rPr>
          <w:rFonts w:ascii="Times New Roman" w:hAnsi="Times New Roman" w:cs="Times New Roman"/>
          <w:lang w:val="sr-Cyrl-CS"/>
        </w:rPr>
        <w:t xml:space="preserve"> </w:t>
      </w:r>
      <w:r w:rsidR="00524A80" w:rsidRPr="001807FC">
        <w:rPr>
          <w:rFonts w:ascii="Times New Roman" w:hAnsi="Times New Roman" w:cs="Times New Roman"/>
          <w:lang w:val="sr-Cyrl-CS"/>
        </w:rPr>
        <w:t>12</w:t>
      </w:r>
      <w:r w:rsidR="00B42085" w:rsidRPr="001807FC">
        <w:rPr>
          <w:rFonts w:ascii="Times New Roman" w:hAnsi="Times New Roman" w:cs="Times New Roman"/>
          <w:lang w:val="sr-Cyrl-CS"/>
        </w:rPr>
        <w:t>.Присуствивање родитељским састанцима по позиву разредног старешине</w:t>
      </w:r>
    </w:p>
    <w:p w14:paraId="53CFC4B6" w14:textId="77777777" w:rsidR="00B42085" w:rsidRPr="001807FC" w:rsidRDefault="00524A80" w:rsidP="00B42085">
      <w:pPr>
        <w:ind w:left="60"/>
        <w:rPr>
          <w:rFonts w:ascii="Times New Roman" w:hAnsi="Times New Roman" w:cs="Times New Roman"/>
          <w:lang w:val="sr-Cyrl-CS"/>
        </w:rPr>
      </w:pPr>
      <w:r w:rsidRPr="001807FC">
        <w:rPr>
          <w:rFonts w:ascii="Times New Roman" w:hAnsi="Times New Roman" w:cs="Times New Roman"/>
          <w:lang w:val="sr-Cyrl-CS"/>
        </w:rPr>
        <w:t>13</w:t>
      </w:r>
      <w:r w:rsidR="00B42085" w:rsidRPr="001807FC">
        <w:rPr>
          <w:rFonts w:ascii="Times New Roman" w:hAnsi="Times New Roman" w:cs="Times New Roman"/>
          <w:lang w:val="sr-Cyrl-CS"/>
        </w:rPr>
        <w:t>.Организовање родитељ</w:t>
      </w:r>
      <w:r w:rsidR="0010528C" w:rsidRPr="001807FC">
        <w:rPr>
          <w:rFonts w:ascii="Times New Roman" w:hAnsi="Times New Roman" w:cs="Times New Roman"/>
          <w:lang w:val="sr-Cyrl-CS"/>
        </w:rPr>
        <w:t>ских састанака за родитеље будућих првака и осталих разреда</w:t>
      </w:r>
    </w:p>
    <w:p w14:paraId="64BA6DE1" w14:textId="77777777" w:rsidR="00B42085" w:rsidRPr="001807FC" w:rsidRDefault="00524A80" w:rsidP="00B42085">
      <w:pPr>
        <w:rPr>
          <w:rFonts w:ascii="Times New Roman" w:hAnsi="Times New Roman" w:cs="Times New Roman"/>
          <w:lang w:val="sr-Cyrl-CS"/>
        </w:rPr>
      </w:pPr>
      <w:r w:rsidRPr="001807FC">
        <w:rPr>
          <w:rFonts w:ascii="Times New Roman" w:hAnsi="Times New Roman" w:cs="Times New Roman"/>
          <w:lang w:val="sr-Cyrl-CS"/>
        </w:rPr>
        <w:t xml:space="preserve"> 14</w:t>
      </w:r>
      <w:r w:rsidR="00B42085" w:rsidRPr="001807FC">
        <w:rPr>
          <w:rFonts w:ascii="Times New Roman" w:hAnsi="Times New Roman" w:cs="Times New Roman"/>
          <w:lang w:val="sr-Cyrl-CS"/>
        </w:rPr>
        <w:t>.Презентација Правилника</w:t>
      </w:r>
    </w:p>
    <w:p w14:paraId="5F1642ED" w14:textId="77777777" w:rsidR="00B42085" w:rsidRPr="001807FC" w:rsidRDefault="00524A80" w:rsidP="00DE6BF1">
      <w:pPr>
        <w:rPr>
          <w:rFonts w:ascii="Times New Roman" w:hAnsi="Times New Roman" w:cs="Times New Roman"/>
          <w:lang w:val="sr-Cyrl-CS"/>
        </w:rPr>
      </w:pPr>
      <w:r w:rsidRPr="001807FC">
        <w:rPr>
          <w:rFonts w:ascii="Times New Roman" w:hAnsi="Times New Roman" w:cs="Times New Roman"/>
          <w:lang w:val="sr-Cyrl-CS"/>
        </w:rPr>
        <w:t>15</w:t>
      </w:r>
      <w:r w:rsidR="00B42085" w:rsidRPr="001807FC">
        <w:rPr>
          <w:rFonts w:ascii="Times New Roman" w:hAnsi="Times New Roman" w:cs="Times New Roman"/>
          <w:lang w:val="sr-Cyrl-CS"/>
        </w:rPr>
        <w:t>.Упознавање са Индивидуалним образовним планом</w:t>
      </w:r>
    </w:p>
    <w:p w14:paraId="74127767" w14:textId="77777777" w:rsidR="00B42085" w:rsidRPr="001807FC" w:rsidRDefault="00524A80" w:rsidP="00BE2363">
      <w:pPr>
        <w:rPr>
          <w:rFonts w:ascii="Times New Roman" w:hAnsi="Times New Roman" w:cs="Times New Roman"/>
          <w:lang w:val="sr-Cyrl-CS"/>
        </w:rPr>
      </w:pPr>
      <w:r w:rsidRPr="001807FC">
        <w:rPr>
          <w:rFonts w:ascii="Times New Roman" w:hAnsi="Times New Roman" w:cs="Times New Roman"/>
          <w:lang w:val="sr-Cyrl-CS"/>
        </w:rPr>
        <w:t>16</w:t>
      </w:r>
      <w:r w:rsidR="00B42085" w:rsidRPr="001807FC">
        <w:rPr>
          <w:rFonts w:ascii="Times New Roman" w:hAnsi="Times New Roman" w:cs="Times New Roman"/>
          <w:lang w:val="sr-Cyrl-CS"/>
        </w:rPr>
        <w:t xml:space="preserve">.Праћење обављања редовних школских задатака од стране ученика,доласка у школу на време </w:t>
      </w:r>
      <w:r w:rsidR="00BE2363" w:rsidRPr="001807FC">
        <w:rPr>
          <w:rFonts w:ascii="Times New Roman" w:hAnsi="Times New Roman" w:cs="Times New Roman"/>
          <w:lang w:val="sr-Cyrl-CS"/>
        </w:rPr>
        <w:t>,</w:t>
      </w:r>
      <w:r w:rsidR="00B42085" w:rsidRPr="001807FC">
        <w:rPr>
          <w:rFonts w:ascii="Times New Roman" w:hAnsi="Times New Roman" w:cs="Times New Roman"/>
          <w:lang w:val="sr-Cyrl-CS"/>
        </w:rPr>
        <w:t xml:space="preserve">наставничко праћење </w:t>
      </w:r>
      <w:r w:rsidR="00BE2363" w:rsidRPr="001807FC">
        <w:rPr>
          <w:rFonts w:ascii="Times New Roman" w:hAnsi="Times New Roman" w:cs="Times New Roman"/>
          <w:lang w:val="sr-Cyrl-CS"/>
        </w:rPr>
        <w:t xml:space="preserve">напредовања ученика,сарадња са </w:t>
      </w:r>
      <w:r w:rsidR="00B42085" w:rsidRPr="001807FC">
        <w:rPr>
          <w:rFonts w:ascii="Times New Roman" w:hAnsi="Times New Roman" w:cs="Times New Roman"/>
          <w:lang w:val="sr-Cyrl-CS"/>
        </w:rPr>
        <w:t>родитељима...</w:t>
      </w:r>
    </w:p>
    <w:p w14:paraId="037BAD8C" w14:textId="77777777" w:rsidR="002709EC" w:rsidRDefault="00524A80" w:rsidP="00DE6BF1">
      <w:pPr>
        <w:rPr>
          <w:rFonts w:ascii="Times New Roman" w:hAnsi="Times New Roman" w:cs="Times New Roman"/>
          <w:lang w:val="sr-Cyrl-CS"/>
        </w:rPr>
      </w:pPr>
      <w:r w:rsidRPr="001807FC">
        <w:rPr>
          <w:rFonts w:ascii="Times New Roman" w:hAnsi="Times New Roman" w:cs="Times New Roman"/>
          <w:lang w:val="sr-Cyrl-CS"/>
        </w:rPr>
        <w:t>17</w:t>
      </w:r>
      <w:r w:rsidR="00B42085" w:rsidRPr="001807FC">
        <w:rPr>
          <w:rFonts w:ascii="Times New Roman" w:hAnsi="Times New Roman" w:cs="Times New Roman"/>
          <w:lang w:val="sr-Cyrl-CS"/>
        </w:rPr>
        <w:t>.Посете часовима и разговор са ученицима на тему орг</w:t>
      </w:r>
      <w:r w:rsidR="002709EC" w:rsidRPr="001807FC">
        <w:rPr>
          <w:rFonts w:ascii="Times New Roman" w:hAnsi="Times New Roman" w:cs="Times New Roman"/>
          <w:lang w:val="sr-Cyrl-CS"/>
        </w:rPr>
        <w:t xml:space="preserve">анизовања појединих активности </w:t>
      </w:r>
    </w:p>
    <w:p w14:paraId="1C30515A" w14:textId="420AEE9D" w:rsidR="00E2758A" w:rsidRPr="001807FC" w:rsidRDefault="00E2758A" w:rsidP="00DE6BF1">
      <w:pPr>
        <w:rPr>
          <w:rFonts w:ascii="Times New Roman" w:hAnsi="Times New Roman" w:cs="Times New Roman"/>
          <w:lang w:val="sr-Cyrl-CS"/>
        </w:rPr>
      </w:pPr>
    </w:p>
    <w:p w14:paraId="3ABD828A" w14:textId="77777777" w:rsidR="002709EC" w:rsidRPr="001807FC" w:rsidRDefault="002709EC" w:rsidP="002709EC">
      <w:pPr>
        <w:rPr>
          <w:rFonts w:ascii="Times New Roman" w:hAnsi="Times New Roman" w:cs="Times New Roman"/>
          <w:lang w:val="sr-Cyrl-CS"/>
        </w:rPr>
      </w:pPr>
    </w:p>
    <w:p w14:paraId="1345C832" w14:textId="77777777" w:rsidR="00B42085" w:rsidRPr="001807FC" w:rsidRDefault="00B42085" w:rsidP="00774465">
      <w:pPr>
        <w:ind w:left="720" w:firstLine="105"/>
        <w:rPr>
          <w:rFonts w:ascii="Times New Roman" w:hAnsi="Times New Roman" w:cs="Times New Roman"/>
          <w:lang w:val="sr-Cyrl-CS"/>
        </w:rPr>
      </w:pPr>
      <w:r w:rsidRPr="001807FC">
        <w:rPr>
          <w:rFonts w:ascii="Times New Roman" w:hAnsi="Times New Roman" w:cs="Times New Roman"/>
          <w:b/>
          <w:bCs/>
          <w:lang w:val="sr-Cyrl-CS"/>
        </w:rPr>
        <w:t>САРАДЊА СА МИНИСТАРСТВОМ ПРОСВЕТЕ,</w:t>
      </w:r>
      <w:r w:rsidR="00BE2363" w:rsidRPr="001807FC">
        <w:rPr>
          <w:rFonts w:ascii="Times New Roman" w:hAnsi="Times New Roman" w:cs="Times New Roman"/>
          <w:b/>
          <w:bCs/>
          <w:lang w:val="sr-Cyrl-CS"/>
        </w:rPr>
        <w:t xml:space="preserve">НАУКЕ  И ТЕХНОЛОШКОГ РАЗВОЈА,ШКОЛСКОМ УПРАВОМ </w:t>
      </w:r>
      <w:r w:rsidRPr="001807FC">
        <w:rPr>
          <w:rFonts w:ascii="Times New Roman" w:hAnsi="Times New Roman" w:cs="Times New Roman"/>
          <w:b/>
          <w:bCs/>
          <w:lang w:val="sr-Cyrl-CS"/>
        </w:rPr>
        <w:t xml:space="preserve"> У  ЧАЧКУ</w:t>
      </w:r>
    </w:p>
    <w:p w14:paraId="771DD464" w14:textId="3883427F" w:rsidR="009A13E8" w:rsidRPr="001807FC" w:rsidRDefault="00BE2363" w:rsidP="002709EC">
      <w:pPr>
        <w:spacing w:after="0" w:line="240" w:lineRule="auto"/>
        <w:rPr>
          <w:rFonts w:ascii="Times New Roman" w:hAnsi="Times New Roman" w:cs="Times New Roman"/>
          <w:lang w:val="ru-RU"/>
        </w:rPr>
      </w:pPr>
      <w:r w:rsidRPr="001807FC">
        <w:rPr>
          <w:rFonts w:ascii="Times New Roman" w:hAnsi="Times New Roman" w:cs="Times New Roman"/>
          <w:lang w:val="sr-Cyrl-CS"/>
        </w:rPr>
        <w:t>-</w:t>
      </w:r>
      <w:r w:rsidR="00B42085" w:rsidRPr="001807FC">
        <w:rPr>
          <w:rFonts w:ascii="Times New Roman" w:hAnsi="Times New Roman" w:cs="Times New Roman"/>
          <w:lang w:val="sr-Cyrl-CS"/>
        </w:rPr>
        <w:t xml:space="preserve">Присуствовала састанцима организованим за све директора основних школа у </w:t>
      </w:r>
      <w:r w:rsidR="00524A80" w:rsidRPr="001807FC">
        <w:rPr>
          <w:rFonts w:ascii="Times New Roman" w:hAnsi="Times New Roman" w:cs="Times New Roman"/>
          <w:lang w:val="sr-Cyrl-CS"/>
        </w:rPr>
        <w:t xml:space="preserve">               </w:t>
      </w:r>
      <w:r w:rsidR="00E2758A">
        <w:rPr>
          <w:rFonts w:ascii="Times New Roman" w:hAnsi="Times New Roman" w:cs="Times New Roman"/>
          <w:lang w:val="sr-Cyrl-CS"/>
        </w:rPr>
        <w:t xml:space="preserve">  </w:t>
      </w:r>
      <w:r w:rsidR="00B42085" w:rsidRPr="001807FC">
        <w:rPr>
          <w:rFonts w:ascii="Times New Roman" w:hAnsi="Times New Roman" w:cs="Times New Roman"/>
          <w:lang w:val="sr-Cyrl-CS"/>
        </w:rPr>
        <w:t>Министарству</w:t>
      </w:r>
      <w:r w:rsidR="00E2758A">
        <w:rPr>
          <w:rFonts w:ascii="Times New Roman" w:hAnsi="Times New Roman" w:cs="Times New Roman"/>
          <w:lang w:val="sr-Cyrl-CS"/>
        </w:rPr>
        <w:t xml:space="preserve"> просвете,</w:t>
      </w:r>
      <w:r w:rsidR="008C7A3E" w:rsidRPr="001807FC">
        <w:rPr>
          <w:rFonts w:ascii="Times New Roman" w:hAnsi="Times New Roman" w:cs="Times New Roman"/>
          <w:lang w:val="sr-Cyrl-CS"/>
        </w:rPr>
        <w:t xml:space="preserve"> науке и технолошког развоја</w:t>
      </w:r>
      <w:r w:rsidR="00B42085" w:rsidRPr="001807FC">
        <w:rPr>
          <w:rFonts w:ascii="Times New Roman" w:hAnsi="Times New Roman" w:cs="Times New Roman"/>
          <w:lang w:val="sr-Cyrl-CS"/>
        </w:rPr>
        <w:t xml:space="preserve"> пр</w:t>
      </w:r>
      <w:r w:rsidR="002709EC" w:rsidRPr="001807FC">
        <w:rPr>
          <w:rFonts w:ascii="Times New Roman" w:hAnsi="Times New Roman" w:cs="Times New Roman"/>
          <w:lang w:val="sr-Cyrl-CS"/>
        </w:rPr>
        <w:t>освете, школској управи у Чачку</w:t>
      </w:r>
      <w:r w:rsidRPr="001807FC">
        <w:rPr>
          <w:rFonts w:ascii="Times New Roman" w:hAnsi="Times New Roman" w:cs="Times New Roman"/>
          <w:lang w:val="sr-Cyrl-CS"/>
        </w:rPr>
        <w:t>.</w:t>
      </w:r>
    </w:p>
    <w:p w14:paraId="4E6A034D" w14:textId="77777777" w:rsidR="00B42085" w:rsidRPr="001807FC" w:rsidRDefault="00BE2363" w:rsidP="002709EC">
      <w:pPr>
        <w:spacing w:after="0" w:line="240" w:lineRule="auto"/>
        <w:rPr>
          <w:rFonts w:ascii="Times New Roman" w:hAnsi="Times New Roman" w:cs="Times New Roman"/>
          <w:lang w:val="sr-Cyrl-CS"/>
        </w:rPr>
      </w:pPr>
      <w:r w:rsidRPr="001807FC">
        <w:rPr>
          <w:rFonts w:ascii="Times New Roman" w:hAnsi="Times New Roman" w:cs="Times New Roman"/>
          <w:lang w:val="sr-Cyrl-CS"/>
        </w:rPr>
        <w:t>-</w:t>
      </w:r>
      <w:r w:rsidR="00B42085" w:rsidRPr="001807FC">
        <w:rPr>
          <w:rFonts w:ascii="Times New Roman" w:hAnsi="Times New Roman" w:cs="Times New Roman"/>
          <w:lang w:val="sr-Cyrl-CS"/>
        </w:rPr>
        <w:t>Праћење реализације посебних програма  васпитно-образовног рада</w:t>
      </w:r>
      <w:r w:rsidR="00B42085" w:rsidRPr="001807FC">
        <w:rPr>
          <w:rFonts w:ascii="Times New Roman" w:hAnsi="Times New Roman" w:cs="Times New Roman"/>
          <w:i/>
          <w:iCs/>
          <w:lang w:val="sr-Cyrl-CS"/>
        </w:rPr>
        <w:t>:</w:t>
      </w:r>
    </w:p>
    <w:p w14:paraId="17EAF2C9" w14:textId="77777777" w:rsidR="001C561F" w:rsidRDefault="00BE2363" w:rsidP="002709EC">
      <w:pPr>
        <w:rPr>
          <w:rFonts w:ascii="Times New Roman" w:hAnsi="Times New Roman" w:cs="Times New Roman"/>
          <w:lang w:val="sr-Cyrl-RS"/>
        </w:rPr>
      </w:pPr>
      <w:r w:rsidRPr="001807FC">
        <w:rPr>
          <w:rFonts w:ascii="Times New Roman" w:hAnsi="Times New Roman" w:cs="Times New Roman"/>
          <w:i/>
          <w:iCs/>
          <w:lang w:val="sr-Cyrl-CS"/>
        </w:rPr>
        <w:t>-</w:t>
      </w:r>
      <w:r w:rsidR="00B42085" w:rsidRPr="001807FC">
        <w:rPr>
          <w:rFonts w:ascii="Times New Roman" w:hAnsi="Times New Roman" w:cs="Times New Roman"/>
          <w:lang w:val="sr-Cyrl-CS"/>
        </w:rPr>
        <w:t>Програм заштите деце од</w:t>
      </w:r>
      <w:r w:rsidRPr="001807FC">
        <w:rPr>
          <w:rFonts w:ascii="Times New Roman" w:hAnsi="Times New Roman" w:cs="Times New Roman"/>
          <w:lang w:val="sr-Cyrl-CS"/>
        </w:rPr>
        <w:t xml:space="preserve"> дигиталног</w:t>
      </w:r>
      <w:r w:rsidR="00B42085" w:rsidRPr="001807FC">
        <w:rPr>
          <w:rFonts w:ascii="Times New Roman" w:hAnsi="Times New Roman" w:cs="Times New Roman"/>
          <w:lang w:val="sr-Cyrl-CS"/>
        </w:rPr>
        <w:t xml:space="preserve"> насиља</w:t>
      </w:r>
      <w:r w:rsidR="00B42085" w:rsidRPr="001807FC">
        <w:rPr>
          <w:rFonts w:ascii="Times New Roman" w:hAnsi="Times New Roman" w:cs="Times New Roman"/>
          <w:lang w:val="sr-Cyrl-RS"/>
        </w:rPr>
        <w:t>,Програм школског спорта</w:t>
      </w:r>
      <w:r w:rsidRPr="001807FC">
        <w:rPr>
          <w:rFonts w:ascii="Times New Roman" w:hAnsi="Times New Roman" w:cs="Times New Roman"/>
          <w:lang w:val="sr-Cyrl-RS"/>
        </w:rPr>
        <w:t xml:space="preserve"> –покренимо нашу децу</w:t>
      </w:r>
      <w:r w:rsidR="00B42085" w:rsidRPr="001807FC">
        <w:rPr>
          <w:rFonts w:ascii="Times New Roman" w:hAnsi="Times New Roman" w:cs="Times New Roman"/>
          <w:lang w:val="sr-Cyrl-RS"/>
        </w:rPr>
        <w:t>,Програм заштите од насиља,злостављањаи занема</w:t>
      </w:r>
      <w:r w:rsidRPr="001807FC">
        <w:rPr>
          <w:rFonts w:ascii="Times New Roman" w:hAnsi="Times New Roman" w:cs="Times New Roman"/>
          <w:lang w:val="sr-Cyrl-RS"/>
        </w:rPr>
        <w:t>р</w:t>
      </w:r>
      <w:r w:rsidR="00B42085" w:rsidRPr="001807FC">
        <w:rPr>
          <w:rFonts w:ascii="Times New Roman" w:hAnsi="Times New Roman" w:cs="Times New Roman"/>
          <w:lang w:val="sr-Cyrl-RS"/>
        </w:rPr>
        <w:t>ивања</w:t>
      </w:r>
    </w:p>
    <w:p w14:paraId="4ACDE4AC" w14:textId="61D94642" w:rsidR="00B42085" w:rsidRPr="001C561F" w:rsidRDefault="00B42085" w:rsidP="002709EC">
      <w:pPr>
        <w:rPr>
          <w:rFonts w:ascii="Times New Roman" w:hAnsi="Times New Roman" w:cs="Times New Roman"/>
          <w:lang w:val="sr-Cyrl-RS"/>
        </w:rPr>
      </w:pPr>
      <w:r w:rsidRPr="001807FC">
        <w:rPr>
          <w:rFonts w:ascii="Times New Roman" w:hAnsi="Times New Roman" w:cs="Times New Roman"/>
          <w:i/>
          <w:iCs/>
          <w:lang w:val="sr-Cyrl-CS"/>
        </w:rPr>
        <w:t>У</w:t>
      </w:r>
      <w:r w:rsidR="000C3535">
        <w:rPr>
          <w:rFonts w:ascii="Times New Roman" w:hAnsi="Times New Roman" w:cs="Times New Roman"/>
          <w:i/>
          <w:iCs/>
          <w:lang w:val="sr-Cyrl-CS"/>
        </w:rPr>
        <w:t xml:space="preserve"> ок</w:t>
      </w:r>
      <w:r w:rsidRPr="001807FC">
        <w:rPr>
          <w:rFonts w:ascii="Times New Roman" w:hAnsi="Times New Roman" w:cs="Times New Roman"/>
          <w:lang w:val="sr-Cyrl-CS"/>
        </w:rPr>
        <w:t>виру Програма заштита животне средине и естетског уређења школе организоване су   акције чишћења и уређења школе и школског дворишта,</w:t>
      </w:r>
      <w:r w:rsidR="001C561F">
        <w:rPr>
          <w:rFonts w:ascii="Times New Roman" w:hAnsi="Times New Roman" w:cs="Times New Roman"/>
          <w:lang w:val="sr-Cyrl-CS"/>
        </w:rPr>
        <w:t xml:space="preserve"> </w:t>
      </w:r>
      <w:r w:rsidR="00E2758A">
        <w:rPr>
          <w:rFonts w:ascii="Times New Roman" w:hAnsi="Times New Roman" w:cs="Times New Roman"/>
          <w:lang w:val="sr-Cyrl-CS"/>
        </w:rPr>
        <w:t xml:space="preserve">речног корита </w:t>
      </w:r>
      <w:r w:rsidRPr="001807FC">
        <w:rPr>
          <w:rFonts w:ascii="Times New Roman" w:hAnsi="Times New Roman" w:cs="Times New Roman"/>
          <w:lang w:val="sr-Cyrl-CS"/>
        </w:rPr>
        <w:t xml:space="preserve">израда </w:t>
      </w:r>
      <w:r w:rsidR="001C561F">
        <w:rPr>
          <w:rFonts w:ascii="Times New Roman" w:hAnsi="Times New Roman" w:cs="Times New Roman"/>
          <w:lang w:val="sr-Cyrl-CS"/>
        </w:rPr>
        <w:t>паноа</w:t>
      </w:r>
      <w:r w:rsidR="00E2758A">
        <w:rPr>
          <w:rFonts w:ascii="Times New Roman" w:hAnsi="Times New Roman" w:cs="Times New Roman"/>
          <w:lang w:val="sr-Cyrl-CS"/>
        </w:rPr>
        <w:t xml:space="preserve"> </w:t>
      </w:r>
    </w:p>
    <w:p w14:paraId="57CA77D8" w14:textId="794D2937" w:rsidR="00B42085" w:rsidRPr="001807FC" w:rsidRDefault="008C7A3E" w:rsidP="002709EC">
      <w:pPr>
        <w:rPr>
          <w:rFonts w:ascii="Times New Roman" w:hAnsi="Times New Roman" w:cs="Times New Roman"/>
          <w:bCs/>
          <w:lang w:val="sr-Cyrl-CS"/>
        </w:rPr>
      </w:pPr>
      <w:r w:rsidRPr="001807FC">
        <w:rPr>
          <w:rFonts w:ascii="Times New Roman" w:hAnsi="Times New Roman" w:cs="Times New Roman"/>
          <w:bCs/>
          <w:lang w:val="sr-Cyrl-CS"/>
        </w:rPr>
        <w:t>Годишњи план рада за 202</w:t>
      </w:r>
      <w:r w:rsidR="00E2758A">
        <w:rPr>
          <w:rFonts w:ascii="Times New Roman" w:hAnsi="Times New Roman" w:cs="Times New Roman"/>
          <w:bCs/>
          <w:lang w:val="sr-Cyrl-CS"/>
        </w:rPr>
        <w:t>2</w:t>
      </w:r>
      <w:r w:rsidR="006850B1" w:rsidRPr="001807FC">
        <w:rPr>
          <w:rFonts w:ascii="Times New Roman" w:hAnsi="Times New Roman" w:cs="Times New Roman"/>
          <w:bCs/>
          <w:lang w:val="sr-Cyrl-CS"/>
        </w:rPr>
        <w:t>/20</w:t>
      </w:r>
      <w:r w:rsidRPr="001807FC">
        <w:rPr>
          <w:rFonts w:ascii="Times New Roman" w:hAnsi="Times New Roman" w:cs="Times New Roman"/>
          <w:bCs/>
          <w:lang w:val="ru-RU"/>
        </w:rPr>
        <w:t>2</w:t>
      </w:r>
      <w:r w:rsidR="00E2758A">
        <w:rPr>
          <w:rFonts w:ascii="Times New Roman" w:hAnsi="Times New Roman" w:cs="Times New Roman"/>
          <w:bCs/>
          <w:lang w:val="sr-Cyrl-RS"/>
        </w:rPr>
        <w:t>3</w:t>
      </w:r>
      <w:r w:rsidR="006850B1" w:rsidRPr="001807FC">
        <w:rPr>
          <w:rFonts w:ascii="Times New Roman" w:hAnsi="Times New Roman" w:cs="Times New Roman"/>
          <w:bCs/>
          <w:lang w:val="sr-Cyrl-CS"/>
        </w:rPr>
        <w:t xml:space="preserve">. годину је  </w:t>
      </w:r>
      <w:r w:rsidR="00B42085" w:rsidRPr="001807FC">
        <w:rPr>
          <w:rFonts w:ascii="Times New Roman" w:hAnsi="Times New Roman" w:cs="Times New Roman"/>
          <w:bCs/>
          <w:lang w:val="sr-Cyrl-CS"/>
        </w:rPr>
        <w:t xml:space="preserve"> реализован као и  све планиране активности које су  утврђене на седници Наставничког већа</w:t>
      </w:r>
      <w:r w:rsidR="006850B1" w:rsidRPr="001807FC">
        <w:rPr>
          <w:rFonts w:ascii="Times New Roman" w:hAnsi="Times New Roman" w:cs="Times New Roman"/>
          <w:bCs/>
          <w:lang w:val="ru-RU"/>
        </w:rPr>
        <w:t xml:space="preserve"> </w:t>
      </w:r>
      <w:r w:rsidR="00E2758A">
        <w:rPr>
          <w:rFonts w:ascii="Times New Roman" w:hAnsi="Times New Roman" w:cs="Times New Roman"/>
          <w:bCs/>
          <w:lang w:val="ru-RU"/>
        </w:rPr>
        <w:t xml:space="preserve">изузев редовних часова услед скраћења наставне године због немилог догађаја који се десио </w:t>
      </w:r>
    </w:p>
    <w:p w14:paraId="0D647FC0" w14:textId="77777777" w:rsidR="00BE2363" w:rsidRPr="001807FC" w:rsidRDefault="00B42085" w:rsidP="002709EC">
      <w:pPr>
        <w:rPr>
          <w:rFonts w:ascii="Times New Roman" w:hAnsi="Times New Roman" w:cs="Times New Roman"/>
          <w:bCs/>
          <w:lang w:val="sr-Cyrl-RS"/>
        </w:rPr>
      </w:pPr>
      <w:r w:rsidRPr="001807FC">
        <w:rPr>
          <w:rFonts w:ascii="Times New Roman" w:hAnsi="Times New Roman" w:cs="Times New Roman"/>
          <w:bCs/>
          <w:lang w:val="sr-Cyrl-CS"/>
        </w:rPr>
        <w:t xml:space="preserve">Постигнути резултати у васпитно-образовном раду су  задовољавајући </w:t>
      </w:r>
      <w:r w:rsidRPr="001807FC">
        <w:rPr>
          <w:rFonts w:ascii="Times New Roman" w:hAnsi="Times New Roman" w:cs="Times New Roman"/>
          <w:bCs/>
          <w:lang w:val="sr-Cyrl-RS"/>
        </w:rPr>
        <w:t>.</w:t>
      </w:r>
    </w:p>
    <w:p w14:paraId="5C66E8A6" w14:textId="77777777" w:rsidR="006B3517" w:rsidRDefault="00B42085" w:rsidP="00DE6BF1">
      <w:pPr>
        <w:rPr>
          <w:rFonts w:ascii="Times New Roman" w:hAnsi="Times New Roman" w:cs="Times New Roman"/>
          <w:bCs/>
          <w:lang w:val="sr-Cyrl-CS"/>
        </w:rPr>
      </w:pPr>
      <w:r w:rsidRPr="001807FC">
        <w:rPr>
          <w:rFonts w:ascii="Times New Roman" w:hAnsi="Times New Roman" w:cs="Times New Roman"/>
          <w:bCs/>
          <w:lang w:val="sr-Cyrl-CS"/>
        </w:rPr>
        <w:t>Школа нема</w:t>
      </w:r>
      <w:r w:rsidR="008C7A3E" w:rsidRPr="001807FC">
        <w:rPr>
          <w:rFonts w:ascii="Times New Roman" w:hAnsi="Times New Roman" w:cs="Times New Roman"/>
          <w:bCs/>
          <w:lang w:val="sr-Cyrl-CS"/>
        </w:rPr>
        <w:t xml:space="preserve"> ученике који понављају разред</w:t>
      </w:r>
      <w:r w:rsidR="006B3517">
        <w:rPr>
          <w:rFonts w:ascii="Times New Roman" w:hAnsi="Times New Roman" w:cs="Times New Roman"/>
          <w:bCs/>
          <w:lang w:val="sr-Cyrl-CS"/>
        </w:rPr>
        <w:t>.</w:t>
      </w:r>
    </w:p>
    <w:p w14:paraId="176E12C1" w14:textId="6535CF84" w:rsidR="00B42085" w:rsidRPr="001807FC" w:rsidRDefault="00B42085" w:rsidP="00DE6BF1">
      <w:pPr>
        <w:rPr>
          <w:rFonts w:ascii="Times New Roman" w:hAnsi="Times New Roman" w:cs="Times New Roman"/>
          <w:bCs/>
          <w:lang w:val="sr-Cyrl-CS"/>
        </w:rPr>
      </w:pPr>
      <w:r w:rsidRPr="001807FC">
        <w:rPr>
          <w:rFonts w:ascii="Times New Roman" w:hAnsi="Times New Roman" w:cs="Times New Roman"/>
          <w:bCs/>
          <w:lang w:val="sr-Cyrl-CS"/>
        </w:rPr>
        <w:lastRenderedPageBreak/>
        <w:t xml:space="preserve"> Наставно особље као и други радници школе током школске године улагали су велике напоре у реализацији планираног програма и залагали  се за постизање што бољих резултата у васпитно- образовном раду.</w:t>
      </w:r>
    </w:p>
    <w:p w14:paraId="74D235CD" w14:textId="724EF681" w:rsidR="00B42085" w:rsidRPr="001807FC" w:rsidRDefault="00B42085" w:rsidP="00DE6BF1">
      <w:pPr>
        <w:rPr>
          <w:rFonts w:ascii="Times New Roman" w:hAnsi="Times New Roman" w:cs="Times New Roman"/>
          <w:bCs/>
          <w:lang w:val="sr-Cyrl-CS"/>
        </w:rPr>
      </w:pPr>
      <w:r w:rsidRPr="001807FC">
        <w:rPr>
          <w:rFonts w:ascii="Times New Roman" w:hAnsi="Times New Roman" w:cs="Times New Roman"/>
          <w:bCs/>
          <w:lang w:val="sr-Cyrl-CS"/>
        </w:rPr>
        <w:t>Ниједан ученик није кажњен</w:t>
      </w:r>
      <w:r w:rsidR="008C7A3E" w:rsidRPr="001807FC">
        <w:rPr>
          <w:rFonts w:ascii="Times New Roman" w:hAnsi="Times New Roman" w:cs="Times New Roman"/>
          <w:bCs/>
          <w:lang w:val="sr-Cyrl-CS"/>
        </w:rPr>
        <w:t xml:space="preserve"> ни по ком основу у школској 202</w:t>
      </w:r>
      <w:r w:rsidR="00E2758A">
        <w:rPr>
          <w:rFonts w:ascii="Times New Roman" w:hAnsi="Times New Roman" w:cs="Times New Roman"/>
          <w:bCs/>
          <w:lang w:val="sr-Cyrl-CS"/>
        </w:rPr>
        <w:t>2</w:t>
      </w:r>
      <w:r w:rsidR="008C7A3E" w:rsidRPr="001807FC">
        <w:rPr>
          <w:rFonts w:ascii="Times New Roman" w:hAnsi="Times New Roman" w:cs="Times New Roman"/>
          <w:bCs/>
          <w:lang w:val="sr-Cyrl-CS"/>
        </w:rPr>
        <w:t>/202</w:t>
      </w:r>
      <w:r w:rsidR="00E2758A">
        <w:rPr>
          <w:rFonts w:ascii="Times New Roman" w:hAnsi="Times New Roman" w:cs="Times New Roman"/>
          <w:bCs/>
          <w:lang w:val="sr-Cyrl-CS"/>
        </w:rPr>
        <w:t>3</w:t>
      </w:r>
      <w:r w:rsidRPr="001807FC">
        <w:rPr>
          <w:rFonts w:ascii="Times New Roman" w:hAnsi="Times New Roman" w:cs="Times New Roman"/>
          <w:bCs/>
          <w:lang w:val="sr-Cyrl-CS"/>
        </w:rPr>
        <w:t>.години.</w:t>
      </w:r>
    </w:p>
    <w:p w14:paraId="3F66E273" w14:textId="3C383A42" w:rsidR="008C7A3E" w:rsidRPr="001807FC" w:rsidRDefault="00F443E6" w:rsidP="00DE6BF1">
      <w:pPr>
        <w:rPr>
          <w:rFonts w:ascii="Times New Roman" w:hAnsi="Times New Roman" w:cs="Times New Roman"/>
          <w:bCs/>
          <w:lang w:val="sr-Cyrl-CS"/>
        </w:rPr>
      </w:pPr>
      <w:r w:rsidRPr="001807FC">
        <w:rPr>
          <w:rFonts w:ascii="Times New Roman" w:hAnsi="Times New Roman" w:cs="Times New Roman"/>
          <w:bCs/>
          <w:lang w:val="sr-Cyrl-CS"/>
        </w:rPr>
        <w:t>Похваљени су</w:t>
      </w:r>
      <w:r w:rsidR="008C7A3E" w:rsidRPr="001807FC">
        <w:rPr>
          <w:rFonts w:ascii="Times New Roman" w:hAnsi="Times New Roman" w:cs="Times New Roman"/>
          <w:bCs/>
          <w:lang w:val="sr-Cyrl-CS"/>
        </w:rPr>
        <w:t xml:space="preserve"> ученици који нису имали изостанке у току школске године</w:t>
      </w:r>
    </w:p>
    <w:p w14:paraId="690A1BAF" w14:textId="541FD223" w:rsidR="00F443E6" w:rsidRPr="001807FC" w:rsidRDefault="008C7A3E" w:rsidP="00DE6BF1">
      <w:pPr>
        <w:rPr>
          <w:rFonts w:ascii="Times New Roman" w:hAnsi="Times New Roman" w:cs="Times New Roman"/>
          <w:bCs/>
          <w:lang w:val="sr-Cyrl-CS"/>
        </w:rPr>
      </w:pPr>
      <w:r w:rsidRPr="001807FC">
        <w:rPr>
          <w:rFonts w:ascii="Times New Roman" w:hAnsi="Times New Roman" w:cs="Times New Roman"/>
          <w:bCs/>
          <w:lang w:val="sr-Cyrl-CS"/>
        </w:rPr>
        <w:t>Н</w:t>
      </w:r>
      <w:r w:rsidR="00F443E6" w:rsidRPr="001807FC">
        <w:rPr>
          <w:rFonts w:ascii="Times New Roman" w:hAnsi="Times New Roman" w:cs="Times New Roman"/>
          <w:bCs/>
          <w:lang w:val="sr-Cyrl-CS"/>
        </w:rPr>
        <w:t>агр</w:t>
      </w:r>
      <w:r w:rsidRPr="001807FC">
        <w:rPr>
          <w:rFonts w:ascii="Times New Roman" w:hAnsi="Times New Roman" w:cs="Times New Roman"/>
          <w:bCs/>
          <w:lang w:val="sr-Cyrl-CS"/>
        </w:rPr>
        <w:t>ађени су ученици  који су имали одличан успех на крају школске године</w:t>
      </w:r>
      <w:r w:rsidR="00E2758A">
        <w:rPr>
          <w:rFonts w:ascii="Times New Roman" w:hAnsi="Times New Roman" w:cs="Times New Roman"/>
          <w:bCs/>
          <w:lang w:val="sr-Cyrl-CS"/>
        </w:rPr>
        <w:t>-</w:t>
      </w:r>
      <w:r w:rsidRPr="001807FC">
        <w:rPr>
          <w:rFonts w:ascii="Times New Roman" w:hAnsi="Times New Roman" w:cs="Times New Roman"/>
          <w:bCs/>
          <w:lang w:val="sr-Cyrl-CS"/>
        </w:rPr>
        <w:t xml:space="preserve"> књигом.</w:t>
      </w:r>
    </w:p>
    <w:p w14:paraId="43D4F479" w14:textId="6FD58C26" w:rsidR="00F443E6" w:rsidRPr="001807FC" w:rsidRDefault="005615E3" w:rsidP="00DE6BF1">
      <w:pPr>
        <w:rPr>
          <w:rFonts w:ascii="Times New Roman" w:hAnsi="Times New Roman" w:cs="Times New Roman"/>
          <w:bCs/>
          <w:lang w:val="sr-Cyrl-RS"/>
        </w:rPr>
      </w:pPr>
      <w:r w:rsidRPr="001807FC">
        <w:rPr>
          <w:rFonts w:ascii="Times New Roman" w:hAnsi="Times New Roman" w:cs="Times New Roman"/>
          <w:bCs/>
          <w:lang w:val="sr-Cyrl-CS"/>
        </w:rPr>
        <w:t>Похва</w:t>
      </w:r>
      <w:r w:rsidRPr="001807FC">
        <w:rPr>
          <w:rFonts w:ascii="Times New Roman" w:hAnsi="Times New Roman" w:cs="Times New Roman"/>
          <w:bCs/>
          <w:lang w:val="sr-Cyrl-RS"/>
        </w:rPr>
        <w:t>љ</w:t>
      </w:r>
      <w:r w:rsidR="00F443E6" w:rsidRPr="001807FC">
        <w:rPr>
          <w:rFonts w:ascii="Times New Roman" w:hAnsi="Times New Roman" w:cs="Times New Roman"/>
          <w:bCs/>
          <w:lang w:val="sr-Cyrl-CS"/>
        </w:rPr>
        <w:t xml:space="preserve">ени су и награђени књигом ученици за одлично учење </w:t>
      </w:r>
      <w:r w:rsidR="00E2758A">
        <w:rPr>
          <w:rFonts w:ascii="Times New Roman" w:hAnsi="Times New Roman" w:cs="Times New Roman"/>
          <w:bCs/>
          <w:lang w:val="sr-Cyrl-CS"/>
        </w:rPr>
        <w:t>и примерно владање</w:t>
      </w:r>
    </w:p>
    <w:p w14:paraId="4BC555A6" w14:textId="321CF420" w:rsidR="006B3517" w:rsidRPr="001807FC" w:rsidRDefault="00B42085" w:rsidP="00DE6BF1">
      <w:pPr>
        <w:rPr>
          <w:rFonts w:ascii="Times New Roman" w:hAnsi="Times New Roman" w:cs="Times New Roman"/>
          <w:bCs/>
          <w:lang w:val="sr-Cyrl-CS"/>
        </w:rPr>
      </w:pPr>
      <w:r w:rsidRPr="001807FC">
        <w:rPr>
          <w:rFonts w:ascii="Times New Roman" w:hAnsi="Times New Roman" w:cs="Times New Roman"/>
          <w:bCs/>
          <w:lang w:val="sr-Cyrl-CS"/>
        </w:rPr>
        <w:t xml:space="preserve">Извршене су текуће поправке на школској згради </w:t>
      </w:r>
      <w:r w:rsidR="00524A80" w:rsidRPr="001807FC">
        <w:rPr>
          <w:rFonts w:ascii="Times New Roman" w:hAnsi="Times New Roman" w:cs="Times New Roman"/>
          <w:bCs/>
          <w:lang w:val="sr-Cyrl-CS"/>
        </w:rPr>
        <w:t>(угра</w:t>
      </w:r>
      <w:r w:rsidR="008C7A3E" w:rsidRPr="001807FC">
        <w:rPr>
          <w:rFonts w:ascii="Times New Roman" w:hAnsi="Times New Roman" w:cs="Times New Roman"/>
          <w:bCs/>
          <w:lang w:val="sr-Cyrl-CS"/>
        </w:rPr>
        <w:t>д</w:t>
      </w:r>
      <w:r w:rsidR="000C3535">
        <w:rPr>
          <w:rFonts w:ascii="Times New Roman" w:hAnsi="Times New Roman" w:cs="Times New Roman"/>
          <w:bCs/>
          <w:lang w:val="sr-Cyrl-CS"/>
        </w:rPr>
        <w:t xml:space="preserve">ња пвц столарије у учионици </w:t>
      </w:r>
      <w:r w:rsidR="00584185">
        <w:rPr>
          <w:rFonts w:ascii="Times New Roman" w:hAnsi="Times New Roman" w:cs="Times New Roman"/>
          <w:bCs/>
          <w:lang w:val="sr-Cyrl-CS"/>
        </w:rPr>
        <w:t>млађих</w:t>
      </w:r>
      <w:r w:rsidR="000C3535">
        <w:rPr>
          <w:rFonts w:ascii="Times New Roman" w:hAnsi="Times New Roman" w:cs="Times New Roman"/>
          <w:bCs/>
          <w:lang w:val="sr-Cyrl-CS"/>
        </w:rPr>
        <w:t xml:space="preserve"> разреда </w:t>
      </w:r>
      <w:r w:rsidRPr="001807FC">
        <w:rPr>
          <w:rFonts w:ascii="Times New Roman" w:hAnsi="Times New Roman" w:cs="Times New Roman"/>
          <w:bCs/>
          <w:lang w:val="sr-Cyrl-CS"/>
        </w:rPr>
        <w:t>,малтерисање зидова на унутрашњем и спољашњем делу школске зг</w:t>
      </w:r>
      <w:r w:rsidR="00F443E6" w:rsidRPr="001807FC">
        <w:rPr>
          <w:rFonts w:ascii="Times New Roman" w:hAnsi="Times New Roman" w:cs="Times New Roman"/>
          <w:bCs/>
          <w:lang w:val="sr-Cyrl-CS"/>
        </w:rPr>
        <w:t>раде</w:t>
      </w:r>
      <w:r w:rsidR="006B3517">
        <w:rPr>
          <w:rFonts w:ascii="Times New Roman" w:hAnsi="Times New Roman" w:cs="Times New Roman"/>
          <w:bCs/>
          <w:lang w:val="sr-Cyrl-CS"/>
        </w:rPr>
        <w:t>,уградња шпалетни</w:t>
      </w:r>
      <w:r w:rsidR="00F443E6" w:rsidRPr="001807FC">
        <w:rPr>
          <w:rFonts w:ascii="Times New Roman" w:hAnsi="Times New Roman" w:cs="Times New Roman"/>
          <w:bCs/>
          <w:lang w:val="sr-Cyrl-CS"/>
        </w:rPr>
        <w:t xml:space="preserve">),окречене су </w:t>
      </w:r>
      <w:r w:rsidRPr="001807FC">
        <w:rPr>
          <w:rFonts w:ascii="Times New Roman" w:hAnsi="Times New Roman" w:cs="Times New Roman"/>
          <w:bCs/>
          <w:lang w:val="sr-Cyrl-CS"/>
        </w:rPr>
        <w:t xml:space="preserve">учионице,ходници,наставничка и директорова канцеларија ,трпезарија и кухиња.Префарбан је део </w:t>
      </w:r>
      <w:r w:rsidR="00F443E6" w:rsidRPr="001807FC">
        <w:rPr>
          <w:rFonts w:ascii="Times New Roman" w:hAnsi="Times New Roman" w:cs="Times New Roman"/>
          <w:bCs/>
          <w:lang w:val="sr-Cyrl-CS"/>
        </w:rPr>
        <w:t xml:space="preserve">ходника масном фарбом </w:t>
      </w:r>
      <w:r w:rsidR="00E2758A">
        <w:rPr>
          <w:rFonts w:ascii="Times New Roman" w:hAnsi="Times New Roman" w:cs="Times New Roman"/>
          <w:bCs/>
          <w:lang w:val="sr-Cyrl-CS"/>
        </w:rPr>
        <w:t>на</w:t>
      </w:r>
      <w:r w:rsidR="00F443E6" w:rsidRPr="001807FC">
        <w:rPr>
          <w:rFonts w:ascii="Times New Roman" w:hAnsi="Times New Roman" w:cs="Times New Roman"/>
          <w:bCs/>
          <w:lang w:val="sr-Cyrl-CS"/>
        </w:rPr>
        <w:t xml:space="preserve"> </w:t>
      </w:r>
      <w:r w:rsidR="00E2758A">
        <w:rPr>
          <w:rFonts w:ascii="Times New Roman" w:hAnsi="Times New Roman" w:cs="Times New Roman"/>
          <w:bCs/>
          <w:lang w:val="sr-Cyrl-CS"/>
        </w:rPr>
        <w:t>спрату</w:t>
      </w:r>
      <w:r w:rsidRPr="001807FC">
        <w:rPr>
          <w:rFonts w:ascii="Times New Roman" w:hAnsi="Times New Roman" w:cs="Times New Roman"/>
          <w:bCs/>
          <w:lang w:val="sr-Cyrl-CS"/>
        </w:rPr>
        <w:t>,офарбани сви подови у школи,офа</w:t>
      </w:r>
      <w:r w:rsidR="007232C0" w:rsidRPr="001807FC">
        <w:rPr>
          <w:rFonts w:ascii="Times New Roman" w:hAnsi="Times New Roman" w:cs="Times New Roman"/>
          <w:bCs/>
          <w:lang w:val="sr-Cyrl-CS"/>
        </w:rPr>
        <w:t>рбани гилендери и део столарије,ормари,</w:t>
      </w:r>
      <w:r w:rsidR="006B3517">
        <w:rPr>
          <w:rFonts w:ascii="Times New Roman" w:hAnsi="Times New Roman" w:cs="Times New Roman"/>
          <w:bCs/>
          <w:lang w:val="sr-Cyrl-CS"/>
        </w:rPr>
        <w:t>офарбан је летњиковац у дворишту као и клупе за седење и корпе за смеће.</w:t>
      </w:r>
    </w:p>
    <w:p w14:paraId="128243C1" w14:textId="77777777" w:rsidR="00B42085" w:rsidRDefault="00DE6BF1" w:rsidP="00DE6BF1">
      <w:pPr>
        <w:rPr>
          <w:rFonts w:ascii="Times New Roman" w:hAnsi="Times New Roman" w:cs="Times New Roman"/>
          <w:bCs/>
          <w:lang w:val="sr-Cyrl-CS"/>
        </w:rPr>
      </w:pPr>
      <w:r w:rsidRPr="001807FC">
        <w:rPr>
          <w:rFonts w:ascii="Times New Roman" w:hAnsi="Times New Roman" w:cs="Times New Roman"/>
          <w:bCs/>
          <w:lang w:val="sr-Cyrl-CS"/>
        </w:rPr>
        <w:t xml:space="preserve"> </w:t>
      </w:r>
      <w:r w:rsidR="00B42085" w:rsidRPr="001807FC">
        <w:rPr>
          <w:rFonts w:ascii="Times New Roman" w:hAnsi="Times New Roman" w:cs="Times New Roman"/>
          <w:bCs/>
          <w:lang w:val="sr-Cyrl-CS"/>
        </w:rPr>
        <w:t>Купљена су следећа наставна средства:</w:t>
      </w:r>
    </w:p>
    <w:p w14:paraId="2A6DF88A" w14:textId="24AB36AE" w:rsidR="00B42085" w:rsidRDefault="005615E3" w:rsidP="00DE6BF1">
      <w:pPr>
        <w:rPr>
          <w:rFonts w:ascii="Times New Roman" w:hAnsi="Times New Roman" w:cs="Times New Roman"/>
          <w:lang w:val="sr-Cyrl-RS"/>
        </w:rPr>
      </w:pPr>
      <w:r w:rsidRPr="00BA429E">
        <w:rPr>
          <w:rFonts w:ascii="Times New Roman" w:hAnsi="Times New Roman" w:cs="Times New Roman"/>
          <w:lang w:val="sr-Cyrl-RS"/>
        </w:rPr>
        <w:t>За физичко васпитање :с</w:t>
      </w:r>
      <w:r w:rsidR="00B42085" w:rsidRPr="00BA429E">
        <w:rPr>
          <w:rFonts w:ascii="Times New Roman" w:hAnsi="Times New Roman" w:cs="Times New Roman"/>
          <w:lang w:val="sr-Cyrl-RS"/>
        </w:rPr>
        <w:t>портски реквизити и опрема-лопте гумене</w:t>
      </w:r>
    </w:p>
    <w:p w14:paraId="57E48D2A" w14:textId="29BCED7A" w:rsidR="00BA429E" w:rsidRDefault="005615E3" w:rsidP="00583F3C">
      <w:pPr>
        <w:rPr>
          <w:rFonts w:ascii="Times New Roman" w:hAnsi="Times New Roman" w:cs="Times New Roman"/>
          <w:lang w:val="sr-Cyrl-RS"/>
        </w:rPr>
      </w:pPr>
      <w:r w:rsidRPr="00BA429E">
        <w:rPr>
          <w:rFonts w:ascii="Times New Roman" w:hAnsi="Times New Roman" w:cs="Times New Roman"/>
          <w:lang w:val="sr-Cyrl-RS"/>
        </w:rPr>
        <w:t>З</w:t>
      </w:r>
      <w:r w:rsidR="008C7A3E" w:rsidRPr="00BA429E">
        <w:rPr>
          <w:rFonts w:ascii="Times New Roman" w:hAnsi="Times New Roman" w:cs="Times New Roman"/>
          <w:lang w:val="sr-Cyrl-RS"/>
        </w:rPr>
        <w:t xml:space="preserve">а </w:t>
      </w:r>
      <w:r w:rsidR="00E2758A">
        <w:rPr>
          <w:rFonts w:ascii="Times New Roman" w:hAnsi="Times New Roman" w:cs="Times New Roman"/>
          <w:lang w:val="sr-Cyrl-RS"/>
        </w:rPr>
        <w:t>енглески језик -алфабет</w:t>
      </w:r>
    </w:p>
    <w:p w14:paraId="760624F0" w14:textId="266F712B" w:rsidR="00583F3C" w:rsidRPr="00BA429E" w:rsidRDefault="008C7A3E" w:rsidP="00583F3C">
      <w:pPr>
        <w:rPr>
          <w:rFonts w:ascii="Times New Roman" w:hAnsi="Times New Roman" w:cs="Times New Roman"/>
          <w:lang w:val="sr-Cyrl-RS"/>
        </w:rPr>
      </w:pPr>
      <w:r w:rsidRPr="00BA429E">
        <w:rPr>
          <w:rFonts w:ascii="Times New Roman" w:hAnsi="Times New Roman" w:cs="Times New Roman"/>
          <w:lang w:val="sr-Cyrl-RS"/>
        </w:rPr>
        <w:t xml:space="preserve">За географију-карта </w:t>
      </w:r>
      <w:r w:rsidR="00E2758A">
        <w:rPr>
          <w:rFonts w:ascii="Times New Roman" w:hAnsi="Times New Roman" w:cs="Times New Roman"/>
          <w:lang w:val="sr-Cyrl-RS"/>
        </w:rPr>
        <w:t>Е</w:t>
      </w:r>
      <w:r w:rsidR="00E7375F">
        <w:rPr>
          <w:rFonts w:ascii="Times New Roman" w:hAnsi="Times New Roman" w:cs="Times New Roman"/>
          <w:lang w:val="sr-Cyrl-RS"/>
        </w:rPr>
        <w:t>вропе</w:t>
      </w:r>
    </w:p>
    <w:p w14:paraId="64C3F0F0" w14:textId="77777777" w:rsidR="00AC2ABC" w:rsidRPr="00BA429E" w:rsidRDefault="00583F3C" w:rsidP="002709EC">
      <w:pPr>
        <w:rPr>
          <w:rFonts w:ascii="Times New Roman" w:hAnsi="Times New Roman" w:cs="Times New Roman"/>
          <w:lang w:val="sr-Cyrl-RS"/>
        </w:rPr>
      </w:pPr>
      <w:r w:rsidRPr="00BA429E">
        <w:rPr>
          <w:rFonts w:ascii="Times New Roman" w:hAnsi="Times New Roman" w:cs="Times New Roman"/>
          <w:lang w:val="sr-Cyrl-RS"/>
        </w:rPr>
        <w:t>За стране језике:флеш крте ,80 карата са илустра</w:t>
      </w:r>
      <w:r w:rsidR="00AC2ABC" w:rsidRPr="00BA429E">
        <w:rPr>
          <w:rFonts w:ascii="Times New Roman" w:hAnsi="Times New Roman" w:cs="Times New Roman"/>
          <w:lang w:val="sr-Cyrl-RS"/>
        </w:rPr>
        <w:t>цијама-1ком</w:t>
      </w:r>
    </w:p>
    <w:p w14:paraId="4BFF1ACD" w14:textId="0C4BE4FD" w:rsidR="00B42085" w:rsidRDefault="00AC2ABC" w:rsidP="002709EC">
      <w:pPr>
        <w:rPr>
          <w:rFonts w:ascii="Times New Roman" w:hAnsi="Times New Roman" w:cs="Times New Roman"/>
          <w:lang w:val="sr-Cyrl-RS"/>
        </w:rPr>
      </w:pPr>
      <w:r w:rsidRPr="00BA429E">
        <w:rPr>
          <w:rFonts w:ascii="Times New Roman" w:hAnsi="Times New Roman" w:cs="Times New Roman"/>
          <w:lang w:val="sr-Cyrl-RS"/>
        </w:rPr>
        <w:t xml:space="preserve">За информатику и рачунарство </w:t>
      </w:r>
      <w:r w:rsidR="00BD2EB0">
        <w:rPr>
          <w:rFonts w:ascii="Times New Roman" w:hAnsi="Times New Roman" w:cs="Times New Roman"/>
          <w:lang w:val="sr-Cyrl-RS"/>
        </w:rPr>
        <w:t xml:space="preserve">добијена су два компјутера ,два монитора </w:t>
      </w:r>
    </w:p>
    <w:p w14:paraId="24A9D481" w14:textId="1D2315FA" w:rsidR="00E2758A" w:rsidRPr="00BA429E" w:rsidRDefault="00E2758A" w:rsidP="002709EC">
      <w:pPr>
        <w:rPr>
          <w:rFonts w:ascii="Times New Roman" w:hAnsi="Times New Roman" w:cs="Times New Roman"/>
          <w:lang w:val="sr-Cyrl-RS"/>
        </w:rPr>
      </w:pPr>
      <w:r>
        <w:rPr>
          <w:rFonts w:ascii="Times New Roman" w:hAnsi="Times New Roman" w:cs="Times New Roman"/>
          <w:lang w:val="sr-Cyrl-RS"/>
        </w:rPr>
        <w:t>За млађе разреде- азбука</w:t>
      </w:r>
    </w:p>
    <w:p w14:paraId="14B40EBB" w14:textId="78D3BC87" w:rsidR="00B42085" w:rsidRDefault="00B42085" w:rsidP="002709EC">
      <w:pPr>
        <w:rPr>
          <w:rFonts w:ascii="Times New Roman" w:hAnsi="Times New Roman" w:cs="Times New Roman"/>
          <w:bCs/>
          <w:lang w:val="sr-Cyrl-CS"/>
        </w:rPr>
      </w:pPr>
      <w:r w:rsidRPr="00BA429E">
        <w:rPr>
          <w:rFonts w:ascii="Times New Roman" w:hAnsi="Times New Roman" w:cs="Times New Roman"/>
          <w:bCs/>
          <w:lang w:val="sr-Cyrl-CS"/>
        </w:rPr>
        <w:t xml:space="preserve"> Сарадња  са родитељима је добра,родитељи активно учествују у раду и постоји повратна информација  између родитеља и наставника. Развили смо колективни дух,поштовање и уважавање личности и међусобне различитости. Сарадња са родитељима се одвијала интезивно током школске године кроз Савет родитеља,редовне Родитељске састанке,појединачне и опште.</w:t>
      </w:r>
    </w:p>
    <w:p w14:paraId="09747AF7" w14:textId="109FBF02" w:rsidR="00BD2EB0" w:rsidRPr="00BA429E" w:rsidRDefault="00BD2EB0" w:rsidP="00BD2EB0">
      <w:pPr>
        <w:rPr>
          <w:rFonts w:ascii="Times New Roman" w:hAnsi="Times New Roman" w:cs="Times New Roman"/>
          <w:bCs/>
          <w:lang w:val="sr-Cyrl-CS"/>
        </w:rPr>
      </w:pPr>
      <w:r w:rsidRPr="00BA429E">
        <w:rPr>
          <w:rFonts w:ascii="Times New Roman" w:hAnsi="Times New Roman" w:cs="Times New Roman"/>
          <w:bCs/>
          <w:lang w:val="sr-Cyrl-CS"/>
        </w:rPr>
        <w:t xml:space="preserve">Школа је </w:t>
      </w:r>
      <w:r>
        <w:rPr>
          <w:rFonts w:ascii="Times New Roman" w:hAnsi="Times New Roman" w:cs="Times New Roman"/>
          <w:bCs/>
          <w:lang w:val="sr-Cyrl-CS"/>
        </w:rPr>
        <w:t xml:space="preserve">има </w:t>
      </w:r>
      <w:r w:rsidR="003E0A4B">
        <w:rPr>
          <w:rFonts w:ascii="Times New Roman" w:hAnsi="Times New Roman" w:cs="Times New Roman"/>
          <w:bCs/>
          <w:lang w:val="sr-Cyrl-CS"/>
        </w:rPr>
        <w:t xml:space="preserve">4 </w:t>
      </w:r>
      <w:r>
        <w:rPr>
          <w:rFonts w:ascii="Times New Roman" w:hAnsi="Times New Roman" w:cs="Times New Roman"/>
          <w:bCs/>
          <w:lang w:val="sr-Cyrl-CS"/>
        </w:rPr>
        <w:t>одељења са укупно 1</w:t>
      </w:r>
      <w:r w:rsidR="00E7375F">
        <w:rPr>
          <w:rFonts w:ascii="Times New Roman" w:hAnsi="Times New Roman" w:cs="Times New Roman"/>
          <w:bCs/>
          <w:lang w:val="sr-Cyrl-CS"/>
        </w:rPr>
        <w:t>1</w:t>
      </w:r>
      <w:r>
        <w:rPr>
          <w:rFonts w:ascii="Times New Roman" w:hAnsi="Times New Roman" w:cs="Times New Roman"/>
          <w:bCs/>
          <w:lang w:val="sr-Cyrl-CS"/>
        </w:rPr>
        <w:t xml:space="preserve"> ученика</w:t>
      </w:r>
      <w:r w:rsidRPr="00BA429E">
        <w:rPr>
          <w:rFonts w:ascii="Times New Roman" w:hAnsi="Times New Roman" w:cs="Times New Roman"/>
          <w:bCs/>
          <w:lang w:val="sr-Cyrl-CS"/>
        </w:rPr>
        <w:t xml:space="preserve"> </w:t>
      </w:r>
      <w:r>
        <w:rPr>
          <w:rFonts w:ascii="Times New Roman" w:hAnsi="Times New Roman" w:cs="Times New Roman"/>
          <w:bCs/>
          <w:lang w:val="sr-Cyrl-CS"/>
        </w:rPr>
        <w:t>у школи.</w:t>
      </w:r>
    </w:p>
    <w:p w14:paraId="5AA5D0C2" w14:textId="73F65439" w:rsidR="00181E1B" w:rsidRDefault="00B42085" w:rsidP="002709EC">
      <w:pPr>
        <w:rPr>
          <w:rFonts w:ascii="Times New Roman" w:hAnsi="Times New Roman" w:cs="Times New Roman"/>
          <w:bCs/>
          <w:lang w:val="sr-Cyrl-CS"/>
        </w:rPr>
      </w:pPr>
      <w:r w:rsidRPr="00BA429E">
        <w:rPr>
          <w:rFonts w:ascii="Times New Roman" w:hAnsi="Times New Roman" w:cs="Times New Roman"/>
          <w:bCs/>
          <w:lang w:val="sr-Cyrl-CS"/>
        </w:rPr>
        <w:t xml:space="preserve">Бројно стање ученика се </w:t>
      </w:r>
      <w:r w:rsidR="003E0A4B">
        <w:rPr>
          <w:rFonts w:ascii="Times New Roman" w:hAnsi="Times New Roman" w:cs="Times New Roman"/>
          <w:bCs/>
          <w:lang w:val="sr-Cyrl-CS"/>
        </w:rPr>
        <w:t>није</w:t>
      </w:r>
      <w:r w:rsidRPr="00BA429E">
        <w:rPr>
          <w:rFonts w:ascii="Times New Roman" w:hAnsi="Times New Roman" w:cs="Times New Roman"/>
          <w:bCs/>
          <w:lang w:val="sr-Cyrl-CS"/>
        </w:rPr>
        <w:t xml:space="preserve"> мењало у току школске године </w:t>
      </w:r>
      <w:r w:rsidR="00181E1B" w:rsidRPr="00BA429E">
        <w:rPr>
          <w:rFonts w:ascii="Times New Roman" w:hAnsi="Times New Roman" w:cs="Times New Roman"/>
          <w:bCs/>
          <w:lang w:val="sr-Cyrl-CS"/>
        </w:rPr>
        <w:t xml:space="preserve"> </w:t>
      </w:r>
      <w:r w:rsidR="003E0A4B">
        <w:rPr>
          <w:rFonts w:ascii="Times New Roman" w:hAnsi="Times New Roman" w:cs="Times New Roman"/>
          <w:bCs/>
          <w:lang w:val="sr-Cyrl-CS"/>
        </w:rPr>
        <w:t xml:space="preserve">, </w:t>
      </w:r>
      <w:r w:rsidR="00181E1B" w:rsidRPr="00BA429E">
        <w:rPr>
          <w:rFonts w:ascii="Times New Roman" w:hAnsi="Times New Roman" w:cs="Times New Roman"/>
          <w:bCs/>
          <w:lang w:val="sr-Cyrl-CS"/>
        </w:rPr>
        <w:t xml:space="preserve">настава у млађим разредима одвијала у комбинацији са </w:t>
      </w:r>
      <w:r w:rsidR="00E7375F">
        <w:rPr>
          <w:rFonts w:ascii="Times New Roman" w:hAnsi="Times New Roman" w:cs="Times New Roman"/>
          <w:bCs/>
          <w:lang w:val="sr-Cyrl-CS"/>
        </w:rPr>
        <w:t>првим</w:t>
      </w:r>
      <w:r w:rsidR="003E0A4B">
        <w:rPr>
          <w:rFonts w:ascii="Times New Roman" w:hAnsi="Times New Roman" w:cs="Times New Roman"/>
          <w:bCs/>
          <w:lang w:val="sr-Cyrl-CS"/>
        </w:rPr>
        <w:t>,трећим</w:t>
      </w:r>
      <w:r w:rsidR="00BD2EB0">
        <w:rPr>
          <w:rFonts w:ascii="Times New Roman" w:hAnsi="Times New Roman" w:cs="Times New Roman"/>
          <w:bCs/>
          <w:lang w:val="sr-Cyrl-CS"/>
        </w:rPr>
        <w:t xml:space="preserve"> и четвртим</w:t>
      </w:r>
      <w:r w:rsidR="00181E1B" w:rsidRPr="00BA429E">
        <w:rPr>
          <w:rFonts w:ascii="Times New Roman" w:hAnsi="Times New Roman" w:cs="Times New Roman"/>
          <w:bCs/>
          <w:lang w:val="sr-Cyrl-CS"/>
        </w:rPr>
        <w:t xml:space="preserve"> разредом</w:t>
      </w:r>
      <w:r w:rsidR="00E7375F">
        <w:rPr>
          <w:rFonts w:ascii="Times New Roman" w:hAnsi="Times New Roman" w:cs="Times New Roman"/>
          <w:bCs/>
          <w:lang w:val="sr-Cyrl-CS"/>
        </w:rPr>
        <w:t xml:space="preserve"> као и комбинација петог и шестог разреда, што према мишљењу Наставничког већа није дало добре резултате и очекиване исходе.</w:t>
      </w:r>
    </w:p>
    <w:p w14:paraId="796F5D58" w14:textId="598F264F" w:rsidR="00B42085" w:rsidRPr="00BA429E" w:rsidRDefault="00B42085" w:rsidP="002709EC">
      <w:pPr>
        <w:rPr>
          <w:rFonts w:ascii="Times New Roman" w:hAnsi="Times New Roman" w:cs="Times New Roman"/>
          <w:bCs/>
          <w:lang w:val="sr-Cyrl-CS"/>
        </w:rPr>
      </w:pPr>
      <w:r w:rsidRPr="00BA429E">
        <w:rPr>
          <w:rFonts w:ascii="Times New Roman" w:hAnsi="Times New Roman" w:cs="Times New Roman"/>
          <w:bCs/>
          <w:lang w:val="sr-Cyrl-CS"/>
        </w:rPr>
        <w:t>Годишњи фонд часова наставних и ваннаставних активности и часови изборних програма реализовани су према плану и програму школе</w:t>
      </w:r>
      <w:r w:rsidR="003E0A4B">
        <w:rPr>
          <w:rFonts w:ascii="Times New Roman" w:hAnsi="Times New Roman" w:cs="Times New Roman"/>
          <w:bCs/>
          <w:lang w:val="sr-Cyrl-CS"/>
        </w:rPr>
        <w:t xml:space="preserve"> .</w:t>
      </w:r>
      <w:r w:rsidR="00E7375F">
        <w:rPr>
          <w:rFonts w:ascii="Times New Roman" w:hAnsi="Times New Roman" w:cs="Times New Roman"/>
          <w:bCs/>
          <w:lang w:val="sr-Cyrl-CS"/>
        </w:rPr>
        <w:t xml:space="preserve"> </w:t>
      </w:r>
      <w:r w:rsidRPr="00BA429E">
        <w:rPr>
          <w:rFonts w:ascii="Times New Roman" w:hAnsi="Times New Roman" w:cs="Times New Roman"/>
          <w:bCs/>
          <w:lang w:val="sr-Cyrl-CS"/>
        </w:rPr>
        <w:t>Спо</w:t>
      </w:r>
      <w:r w:rsidR="006850B1" w:rsidRPr="00BA429E">
        <w:rPr>
          <w:rFonts w:ascii="Times New Roman" w:hAnsi="Times New Roman" w:cs="Times New Roman"/>
          <w:bCs/>
          <w:lang w:val="sr-Cyrl-CS"/>
        </w:rPr>
        <w:t xml:space="preserve">ртске активности </w:t>
      </w:r>
      <w:r w:rsidR="00AA0786" w:rsidRPr="00BA429E">
        <w:rPr>
          <w:rFonts w:ascii="Times New Roman" w:hAnsi="Times New Roman" w:cs="Times New Roman"/>
          <w:bCs/>
          <w:lang w:val="sr-Cyrl-CS"/>
        </w:rPr>
        <w:t xml:space="preserve">,часови допунске,додатне наставе </w:t>
      </w:r>
      <w:r w:rsidRPr="00BA429E">
        <w:rPr>
          <w:rFonts w:ascii="Times New Roman" w:hAnsi="Times New Roman" w:cs="Times New Roman"/>
          <w:bCs/>
          <w:lang w:val="sr-Cyrl-CS"/>
        </w:rPr>
        <w:t xml:space="preserve"> реализоване</w:t>
      </w:r>
      <w:r w:rsidR="003E0A4B">
        <w:rPr>
          <w:rFonts w:ascii="Times New Roman" w:hAnsi="Times New Roman" w:cs="Times New Roman"/>
          <w:bCs/>
          <w:lang w:val="sr-Cyrl-CS"/>
        </w:rPr>
        <w:t xml:space="preserve"> су према потреби ученика.</w:t>
      </w:r>
    </w:p>
    <w:p w14:paraId="405CF44D" w14:textId="75A8FB27" w:rsidR="00B42085" w:rsidRPr="00BA429E" w:rsidRDefault="00B42085" w:rsidP="002709EC">
      <w:pPr>
        <w:rPr>
          <w:rFonts w:ascii="Times New Roman" w:hAnsi="Times New Roman" w:cs="Times New Roman"/>
          <w:bCs/>
          <w:lang w:val="sr-Cyrl-CS"/>
        </w:rPr>
      </w:pPr>
      <w:r w:rsidRPr="00BA429E">
        <w:rPr>
          <w:rFonts w:ascii="Times New Roman" w:hAnsi="Times New Roman" w:cs="Times New Roman"/>
          <w:bCs/>
          <w:lang w:val="sr-Cyrl-CS"/>
        </w:rPr>
        <w:lastRenderedPageBreak/>
        <w:t>Све активности школе су реализоване  у делу како је прописано Правилником о календару образовно-вас</w:t>
      </w:r>
      <w:r w:rsidR="00AA0786" w:rsidRPr="00BA429E">
        <w:rPr>
          <w:rFonts w:ascii="Times New Roman" w:hAnsi="Times New Roman" w:cs="Times New Roman"/>
          <w:bCs/>
          <w:lang w:val="sr-Cyrl-CS"/>
        </w:rPr>
        <w:t>питног рада школе за школску 202</w:t>
      </w:r>
      <w:r w:rsidR="00E7375F">
        <w:rPr>
          <w:rFonts w:ascii="Times New Roman" w:hAnsi="Times New Roman" w:cs="Times New Roman"/>
          <w:bCs/>
          <w:lang w:val="sr-Cyrl-CS"/>
        </w:rPr>
        <w:t>3</w:t>
      </w:r>
      <w:r w:rsidR="00AA0786" w:rsidRPr="00BA429E">
        <w:rPr>
          <w:rFonts w:ascii="Times New Roman" w:hAnsi="Times New Roman" w:cs="Times New Roman"/>
          <w:bCs/>
          <w:lang w:val="sr-Cyrl-CS"/>
        </w:rPr>
        <w:t>/202</w:t>
      </w:r>
      <w:r w:rsidR="00E7375F">
        <w:rPr>
          <w:rFonts w:ascii="Times New Roman" w:hAnsi="Times New Roman" w:cs="Times New Roman"/>
          <w:bCs/>
          <w:lang w:val="sr-Cyrl-CS"/>
        </w:rPr>
        <w:t>4</w:t>
      </w:r>
      <w:r w:rsidRPr="00BA429E">
        <w:rPr>
          <w:rFonts w:ascii="Times New Roman" w:hAnsi="Times New Roman" w:cs="Times New Roman"/>
          <w:bCs/>
          <w:lang w:val="sr-Cyrl-RS"/>
        </w:rPr>
        <w:t>.</w:t>
      </w:r>
      <w:r w:rsidRPr="00BA429E">
        <w:rPr>
          <w:rFonts w:ascii="Times New Roman" w:hAnsi="Times New Roman" w:cs="Times New Roman"/>
          <w:bCs/>
          <w:lang w:val="sr-Cyrl-CS"/>
        </w:rPr>
        <w:t>годину</w:t>
      </w:r>
      <w:r w:rsidR="006850B1" w:rsidRPr="00BA429E">
        <w:rPr>
          <w:rFonts w:ascii="Times New Roman" w:hAnsi="Times New Roman" w:cs="Times New Roman"/>
          <w:bCs/>
          <w:lang w:val="sr-Cyrl-CS"/>
        </w:rPr>
        <w:t xml:space="preserve"> са мањим</w:t>
      </w:r>
      <w:r w:rsidR="00E7375F">
        <w:rPr>
          <w:rFonts w:ascii="Times New Roman" w:hAnsi="Times New Roman" w:cs="Times New Roman"/>
          <w:bCs/>
          <w:lang w:val="sr-Cyrl-CS"/>
        </w:rPr>
        <w:t xml:space="preserve"> изменама за релизацију одржавања Завршног испита а према Одлуци Министарства Просвете</w:t>
      </w:r>
      <w:r w:rsidR="00AA0786" w:rsidRPr="00BA429E">
        <w:rPr>
          <w:rFonts w:ascii="Times New Roman" w:hAnsi="Times New Roman" w:cs="Times New Roman"/>
          <w:bCs/>
          <w:lang w:val="sr-Cyrl-CS"/>
        </w:rPr>
        <w:t xml:space="preserve"> .</w:t>
      </w:r>
    </w:p>
    <w:p w14:paraId="49150736" w14:textId="77777777" w:rsidR="00B42085" w:rsidRPr="00BA429E" w:rsidRDefault="00B42085" w:rsidP="002709EC">
      <w:pPr>
        <w:rPr>
          <w:rFonts w:ascii="Times New Roman" w:hAnsi="Times New Roman" w:cs="Times New Roman"/>
          <w:bCs/>
          <w:lang w:val="sr-Cyrl-CS"/>
        </w:rPr>
      </w:pPr>
      <w:r w:rsidRPr="00BA429E">
        <w:rPr>
          <w:rFonts w:ascii="Times New Roman" w:hAnsi="Times New Roman" w:cs="Times New Roman"/>
          <w:bCs/>
          <w:lang w:val="sr-Cyrl-CS"/>
        </w:rPr>
        <w:t>Саставни део школе су годишњи планови рада наставника који су предати школи на самом почетку школске године,на основу којих су сачињени оперативни планови рада који су достављани  сваког месеца</w:t>
      </w:r>
      <w:r w:rsidR="00B71E4C" w:rsidRPr="00BA429E">
        <w:rPr>
          <w:rFonts w:ascii="Times New Roman" w:hAnsi="Times New Roman" w:cs="Times New Roman"/>
          <w:bCs/>
          <w:lang w:val="sr-Cyrl-CS"/>
        </w:rPr>
        <w:t xml:space="preserve"> и качени на диск школе</w:t>
      </w:r>
      <w:r w:rsidRPr="00BA429E">
        <w:rPr>
          <w:rFonts w:ascii="Times New Roman" w:hAnsi="Times New Roman" w:cs="Times New Roman"/>
          <w:bCs/>
          <w:lang w:val="sr-Cyrl-CS"/>
        </w:rPr>
        <w:t xml:space="preserve"> .Наставници су на основу месечних планова писали и дневне припреме. </w:t>
      </w:r>
    </w:p>
    <w:p w14:paraId="46C28945" w14:textId="77777777" w:rsidR="00B42085" w:rsidRPr="00BA429E" w:rsidRDefault="00B71E4C" w:rsidP="002709EC">
      <w:pPr>
        <w:rPr>
          <w:rFonts w:ascii="Times New Roman" w:hAnsi="Times New Roman" w:cs="Times New Roman"/>
          <w:bCs/>
          <w:lang w:val="sr-Cyrl-CS"/>
        </w:rPr>
      </w:pPr>
      <w:r w:rsidRPr="00BA429E">
        <w:rPr>
          <w:rFonts w:ascii="Times New Roman" w:hAnsi="Times New Roman" w:cs="Times New Roman"/>
          <w:bCs/>
          <w:lang w:val="sr-Cyrl-CS"/>
        </w:rPr>
        <w:t xml:space="preserve">Радило се на друштвено-корисном </w:t>
      </w:r>
      <w:r w:rsidR="00B42085" w:rsidRPr="00BA429E">
        <w:rPr>
          <w:rFonts w:ascii="Times New Roman" w:hAnsi="Times New Roman" w:cs="Times New Roman"/>
          <w:bCs/>
          <w:lang w:val="sr-Cyrl-CS"/>
        </w:rPr>
        <w:t xml:space="preserve"> рад</w:t>
      </w:r>
      <w:r w:rsidRPr="00BA429E">
        <w:rPr>
          <w:rFonts w:ascii="Times New Roman" w:hAnsi="Times New Roman" w:cs="Times New Roman"/>
          <w:bCs/>
          <w:lang w:val="sr-Cyrl-CS"/>
        </w:rPr>
        <w:t>у</w:t>
      </w:r>
      <w:r w:rsidR="00B42085" w:rsidRPr="00BA429E">
        <w:rPr>
          <w:rFonts w:ascii="Times New Roman" w:hAnsi="Times New Roman" w:cs="Times New Roman"/>
          <w:bCs/>
          <w:lang w:val="sr-Cyrl-CS"/>
        </w:rPr>
        <w:t>,рад на професионалној оријентацији ученика,васпитање о хуманим односима међу половима,превентивни,васпитни,образовни,социјални,психолошки и здраствени рад у борби против насиља и дроге је реализован.</w:t>
      </w:r>
    </w:p>
    <w:p w14:paraId="23D1D3A3" w14:textId="5F14522D" w:rsidR="00B71E4C" w:rsidRPr="00BA429E" w:rsidRDefault="00B42085" w:rsidP="002709EC">
      <w:pPr>
        <w:rPr>
          <w:rFonts w:ascii="Times New Roman" w:hAnsi="Times New Roman" w:cs="Times New Roman"/>
          <w:bCs/>
          <w:lang w:val="sr-Cyrl-CS"/>
        </w:rPr>
      </w:pPr>
      <w:r w:rsidRPr="00BA429E">
        <w:rPr>
          <w:rFonts w:ascii="Times New Roman" w:hAnsi="Times New Roman" w:cs="Times New Roman"/>
          <w:bCs/>
          <w:lang w:val="sr-Cyrl-CS"/>
        </w:rPr>
        <w:t>У току реализације Годишњег плана рада школа је континуирано и интезивно сарађивала са друштвеном средином (месном заједницом,локалном самоуправом)</w:t>
      </w:r>
      <w:r w:rsidR="00152DC8" w:rsidRPr="00BA429E">
        <w:rPr>
          <w:rFonts w:ascii="Times New Roman" w:hAnsi="Times New Roman" w:cs="Times New Roman"/>
          <w:bCs/>
          <w:lang w:val="sr-Cyrl-CS"/>
        </w:rPr>
        <w:t>, као и Министарством просвете,науке  и технолошког развоја.</w:t>
      </w:r>
    </w:p>
    <w:p w14:paraId="43B0E1D7" w14:textId="77777777" w:rsidR="00B42085" w:rsidRPr="00BA429E" w:rsidRDefault="00B42085" w:rsidP="002709EC">
      <w:pPr>
        <w:rPr>
          <w:rFonts w:ascii="Times New Roman" w:hAnsi="Times New Roman" w:cs="Times New Roman"/>
          <w:bCs/>
          <w:lang w:val="sr-Cyrl-CS"/>
        </w:rPr>
      </w:pPr>
      <w:r w:rsidRPr="00BA429E">
        <w:rPr>
          <w:rFonts w:ascii="Times New Roman" w:hAnsi="Times New Roman" w:cs="Times New Roman"/>
          <w:bCs/>
          <w:lang w:val="sr-Cyrl-CS"/>
        </w:rPr>
        <w:t>Успешно су реализовани сви планови органа управљања и руковођења школом кроз седнице Школског одбора и Савета родитеља.</w:t>
      </w:r>
    </w:p>
    <w:p w14:paraId="73D4D5D6" w14:textId="77777777" w:rsidR="00B42085" w:rsidRPr="00BA429E" w:rsidRDefault="00B42085" w:rsidP="002709EC">
      <w:pPr>
        <w:rPr>
          <w:rFonts w:ascii="Times New Roman" w:hAnsi="Times New Roman" w:cs="Times New Roman"/>
          <w:bCs/>
          <w:lang w:val="sr-Cyrl-CS"/>
        </w:rPr>
      </w:pPr>
      <w:r w:rsidRPr="00BA429E">
        <w:rPr>
          <w:rFonts w:ascii="Times New Roman" w:hAnsi="Times New Roman" w:cs="Times New Roman"/>
          <w:bCs/>
          <w:lang w:val="sr-Cyrl-CS"/>
        </w:rPr>
        <w:t>Наставничко веће је током године  водило рачуна о положају ученика у настави,професионалном усмеравању ученика,развијању међуљудских односа, као и о изменама и допунама наставног плана и програма .</w:t>
      </w:r>
    </w:p>
    <w:p w14:paraId="471C5FB0" w14:textId="77777777" w:rsidR="00B42085" w:rsidRPr="00BA429E" w:rsidRDefault="00B42085" w:rsidP="002709EC">
      <w:pPr>
        <w:rPr>
          <w:rFonts w:ascii="Times New Roman" w:hAnsi="Times New Roman" w:cs="Times New Roman"/>
          <w:bCs/>
          <w:lang w:val="sr-Cyrl-CS"/>
        </w:rPr>
      </w:pPr>
      <w:r w:rsidRPr="00BA429E">
        <w:rPr>
          <w:rFonts w:ascii="Times New Roman" w:hAnsi="Times New Roman" w:cs="Times New Roman"/>
          <w:bCs/>
          <w:lang w:val="sr-Cyrl-CS"/>
        </w:rPr>
        <w:t>Разредне старешине  су успешно обавиле задатке у васпитно-образовног раду.</w:t>
      </w:r>
    </w:p>
    <w:p w14:paraId="268FC0F9" w14:textId="77777777" w:rsidR="00B52408" w:rsidRPr="00BA429E" w:rsidRDefault="00B42085" w:rsidP="002709EC">
      <w:pPr>
        <w:rPr>
          <w:rFonts w:ascii="Times New Roman" w:hAnsi="Times New Roman" w:cs="Times New Roman"/>
          <w:bCs/>
          <w:lang w:val="sr-Cyrl-CS"/>
        </w:rPr>
      </w:pPr>
      <w:r w:rsidRPr="00BA429E">
        <w:rPr>
          <w:rFonts w:ascii="Times New Roman" w:hAnsi="Times New Roman" w:cs="Times New Roman"/>
          <w:bCs/>
          <w:lang w:val="sr-Cyrl-CS"/>
        </w:rPr>
        <w:t>Помоћни радници-хигијеничари су свакодневно извршавали уобичајене послове, од припреме дрва до уређивање школског дворишта и одржавања хигијене школског простора.</w:t>
      </w:r>
    </w:p>
    <w:p w14:paraId="73EAE8B8" w14:textId="64A6967F" w:rsidR="00B42085" w:rsidRPr="00BA429E" w:rsidRDefault="00B52408" w:rsidP="002709EC">
      <w:pPr>
        <w:rPr>
          <w:rFonts w:ascii="Times New Roman" w:hAnsi="Times New Roman" w:cs="Times New Roman"/>
          <w:bCs/>
          <w:lang w:val="sr-Cyrl-CS"/>
        </w:rPr>
      </w:pPr>
      <w:r w:rsidRPr="00BA429E">
        <w:rPr>
          <w:rFonts w:ascii="Times New Roman" w:hAnsi="Times New Roman" w:cs="Times New Roman"/>
          <w:bCs/>
          <w:lang w:val="sr-Cyrl-CS"/>
        </w:rPr>
        <w:t xml:space="preserve">Појачана је и дезинфекција свих просторија(кухиње,трпезарије,тоалета,учиониц,канцеларија,ходника) </w:t>
      </w:r>
    </w:p>
    <w:p w14:paraId="15EEDA00" w14:textId="29A180D6" w:rsidR="00B42085" w:rsidRPr="00BA429E" w:rsidRDefault="00B42085" w:rsidP="002709EC">
      <w:pPr>
        <w:rPr>
          <w:rFonts w:ascii="Times New Roman" w:hAnsi="Times New Roman" w:cs="Times New Roman"/>
          <w:bCs/>
          <w:lang w:val="sr-Cyrl-CS"/>
        </w:rPr>
      </w:pPr>
      <w:r w:rsidRPr="00BA429E">
        <w:rPr>
          <w:rFonts w:ascii="Times New Roman" w:hAnsi="Times New Roman" w:cs="Times New Roman"/>
          <w:bCs/>
          <w:lang w:val="sr-Cyrl-CS"/>
        </w:rPr>
        <w:t>Ђачка кухиња је радила током целе године.</w:t>
      </w:r>
      <w:r w:rsidR="00E7375F">
        <w:rPr>
          <w:rFonts w:ascii="Times New Roman" w:hAnsi="Times New Roman" w:cs="Times New Roman"/>
          <w:bCs/>
          <w:lang w:val="sr-Cyrl-CS"/>
        </w:rPr>
        <w:t xml:space="preserve"> </w:t>
      </w:r>
      <w:r w:rsidRPr="00BA429E">
        <w:rPr>
          <w:rFonts w:ascii="Times New Roman" w:hAnsi="Times New Roman" w:cs="Times New Roman"/>
          <w:bCs/>
          <w:lang w:val="sr-Cyrl-CS"/>
        </w:rPr>
        <w:t>Санитарни прегледи кувара су редовно вршени током  године.  Кухињски,трпезаријски и магацински простор се одржава свакодневно по свим прописима о здраственој заштити. Водило  се рачуна о хемијској и бактериолошкој исправности намирница,воде , стерилизацији посуђа и прибора за јело.</w:t>
      </w:r>
    </w:p>
    <w:p w14:paraId="072DEEEC" w14:textId="77777777" w:rsidR="00B42085" w:rsidRPr="00BA429E" w:rsidRDefault="00B42085" w:rsidP="002709EC">
      <w:pPr>
        <w:rPr>
          <w:rFonts w:ascii="Times New Roman" w:hAnsi="Times New Roman" w:cs="Times New Roman"/>
          <w:bCs/>
          <w:lang w:val="sr-Cyrl-CS"/>
        </w:rPr>
      </w:pPr>
      <w:r w:rsidRPr="00BA429E">
        <w:rPr>
          <w:rFonts w:ascii="Times New Roman" w:hAnsi="Times New Roman" w:cs="Times New Roman"/>
          <w:bCs/>
          <w:lang w:val="sr-Cyrl-CS"/>
        </w:rPr>
        <w:t>Директор школе је током целе школске године организовао и пратио рад наставног и ваннаставног особља .Праћење се вршило на основу глобалних и оперативних планова,дневника рада као и дневника осталих облика васпитно-образовних активности,,записника о раду Наставничког већа,</w:t>
      </w:r>
      <w:r w:rsidR="007D259C" w:rsidRPr="00BA429E">
        <w:rPr>
          <w:rFonts w:ascii="Times New Roman" w:hAnsi="Times New Roman" w:cs="Times New Roman"/>
          <w:bCs/>
          <w:lang w:val="sr-Cyrl-CS"/>
        </w:rPr>
        <w:t xml:space="preserve">  О</w:t>
      </w:r>
      <w:r w:rsidRPr="00BA429E">
        <w:rPr>
          <w:rFonts w:ascii="Times New Roman" w:hAnsi="Times New Roman" w:cs="Times New Roman"/>
          <w:bCs/>
          <w:lang w:val="sr-Cyrl-CS"/>
        </w:rPr>
        <w:t xml:space="preserve"> дељењског већа , Шк</w:t>
      </w:r>
      <w:r w:rsidR="00152DC8" w:rsidRPr="00BA429E">
        <w:rPr>
          <w:rFonts w:ascii="Times New Roman" w:hAnsi="Times New Roman" w:cs="Times New Roman"/>
          <w:bCs/>
          <w:lang w:val="sr-Cyrl-CS"/>
        </w:rPr>
        <w:t>олског одбора и Савета родитеља,актива ,тимова и комисија.</w:t>
      </w:r>
    </w:p>
    <w:p w14:paraId="08337AB3" w14:textId="77777777" w:rsidR="00B42085" w:rsidRPr="00BA429E" w:rsidRDefault="00B42085" w:rsidP="002709EC">
      <w:pPr>
        <w:rPr>
          <w:rFonts w:ascii="Times New Roman" w:hAnsi="Times New Roman" w:cs="Times New Roman"/>
          <w:bCs/>
          <w:lang w:val="sr-Cyrl-CS"/>
        </w:rPr>
      </w:pPr>
      <w:r w:rsidRPr="00BA429E">
        <w:rPr>
          <w:rFonts w:ascii="Times New Roman" w:hAnsi="Times New Roman" w:cs="Times New Roman"/>
          <w:bCs/>
          <w:lang w:val="sr-Cyrl-CS"/>
        </w:rPr>
        <w:t xml:space="preserve">Током предходне школске године </w:t>
      </w:r>
      <w:r w:rsidRPr="00BA429E">
        <w:rPr>
          <w:rFonts w:ascii="Times New Roman" w:hAnsi="Times New Roman" w:cs="Times New Roman"/>
          <w:bCs/>
          <w:lang w:val="sr-Cyrl-RS"/>
        </w:rPr>
        <w:t>присуствовала сам</w:t>
      </w:r>
      <w:r w:rsidRPr="00BA429E">
        <w:rPr>
          <w:rFonts w:ascii="Times New Roman" w:hAnsi="Times New Roman" w:cs="Times New Roman"/>
          <w:bCs/>
          <w:lang w:val="sr-Cyrl-CS"/>
        </w:rPr>
        <w:t xml:space="preserve"> седн</w:t>
      </w:r>
      <w:r w:rsidR="00152DC8" w:rsidRPr="00BA429E">
        <w:rPr>
          <w:rFonts w:ascii="Times New Roman" w:hAnsi="Times New Roman" w:cs="Times New Roman"/>
          <w:bCs/>
          <w:lang w:val="sr-Cyrl-CS"/>
        </w:rPr>
        <w:t>ицама Наставничког већа одржаним</w:t>
      </w:r>
      <w:r w:rsidRPr="00BA429E">
        <w:rPr>
          <w:rFonts w:ascii="Times New Roman" w:hAnsi="Times New Roman" w:cs="Times New Roman"/>
          <w:bCs/>
          <w:lang w:val="sr-Cyrl-CS"/>
        </w:rPr>
        <w:t>:</w:t>
      </w:r>
    </w:p>
    <w:p w14:paraId="39F6E9E3" w14:textId="48BB79EE" w:rsidR="00B42085" w:rsidRPr="001C3538" w:rsidRDefault="00E7375F" w:rsidP="002709EC">
      <w:pPr>
        <w:rPr>
          <w:rFonts w:ascii="Times New Roman" w:hAnsi="Times New Roman" w:cs="Times New Roman"/>
          <w:bCs/>
          <w:lang w:val="sr-Cyrl-RS"/>
        </w:rPr>
      </w:pPr>
      <w:r>
        <w:rPr>
          <w:rFonts w:ascii="Times New Roman" w:hAnsi="Times New Roman" w:cs="Times New Roman"/>
          <w:bCs/>
          <w:lang w:val="sr-Cyrl-RS"/>
        </w:rPr>
        <w:t>31</w:t>
      </w:r>
      <w:r w:rsidR="00282770" w:rsidRPr="00BA429E">
        <w:rPr>
          <w:rFonts w:ascii="Times New Roman" w:hAnsi="Times New Roman" w:cs="Times New Roman"/>
          <w:bCs/>
          <w:lang w:val="sr-Cyrl-CS"/>
        </w:rPr>
        <w:t>.</w:t>
      </w:r>
      <w:r w:rsidR="007D259C" w:rsidRPr="00BA429E">
        <w:rPr>
          <w:rFonts w:ascii="Times New Roman" w:hAnsi="Times New Roman" w:cs="Times New Roman"/>
          <w:bCs/>
          <w:lang w:val="ru-RU"/>
        </w:rPr>
        <w:t>1</w:t>
      </w:r>
      <w:r w:rsidR="003E0A4B">
        <w:rPr>
          <w:rFonts w:ascii="Times New Roman" w:hAnsi="Times New Roman" w:cs="Times New Roman"/>
          <w:bCs/>
          <w:lang w:val="ru-RU"/>
        </w:rPr>
        <w:t>0</w:t>
      </w:r>
      <w:r w:rsidR="00653EA2" w:rsidRPr="00BA429E">
        <w:rPr>
          <w:rFonts w:ascii="Times New Roman" w:hAnsi="Times New Roman" w:cs="Times New Roman"/>
          <w:bCs/>
          <w:lang w:val="ru-RU"/>
        </w:rPr>
        <w:t>.</w:t>
      </w:r>
      <w:r w:rsidR="0039291C" w:rsidRPr="00BA429E">
        <w:rPr>
          <w:rFonts w:ascii="Times New Roman" w:hAnsi="Times New Roman" w:cs="Times New Roman"/>
          <w:bCs/>
          <w:lang w:val="sr-Cyrl-CS"/>
        </w:rPr>
        <w:t>202</w:t>
      </w:r>
      <w:r>
        <w:rPr>
          <w:rFonts w:ascii="Times New Roman" w:hAnsi="Times New Roman" w:cs="Times New Roman"/>
          <w:bCs/>
          <w:lang w:val="sr-Cyrl-RS"/>
        </w:rPr>
        <w:t>3</w:t>
      </w:r>
      <w:r w:rsidR="00B42085" w:rsidRPr="00BA429E">
        <w:rPr>
          <w:rFonts w:ascii="Times New Roman" w:hAnsi="Times New Roman" w:cs="Times New Roman"/>
          <w:bCs/>
          <w:lang w:val="sr-Cyrl-CS"/>
        </w:rPr>
        <w:t>.г.</w:t>
      </w:r>
      <w:r w:rsidR="00E34AA2">
        <w:rPr>
          <w:rFonts w:ascii="Times New Roman" w:hAnsi="Times New Roman" w:cs="Times New Roman"/>
          <w:bCs/>
          <w:lang w:val="sr-Latn-RS"/>
        </w:rPr>
        <w:t xml:space="preserve">                    2</w:t>
      </w:r>
      <w:r w:rsidR="0098113B">
        <w:rPr>
          <w:rFonts w:ascii="Times New Roman" w:hAnsi="Times New Roman" w:cs="Times New Roman"/>
          <w:bCs/>
          <w:lang w:val="sr-Cyrl-RS"/>
        </w:rPr>
        <w:t>4</w:t>
      </w:r>
      <w:r w:rsidR="00E34AA2">
        <w:rPr>
          <w:rFonts w:ascii="Times New Roman" w:hAnsi="Times New Roman" w:cs="Times New Roman"/>
          <w:bCs/>
          <w:lang w:val="sr-Latn-RS"/>
        </w:rPr>
        <w:t>.</w:t>
      </w:r>
      <w:r w:rsidR="0098113B">
        <w:rPr>
          <w:rFonts w:ascii="Times New Roman" w:hAnsi="Times New Roman" w:cs="Times New Roman"/>
          <w:bCs/>
          <w:lang w:val="sr-Cyrl-RS"/>
        </w:rPr>
        <w:t>1</w:t>
      </w:r>
      <w:r w:rsidR="00E34AA2">
        <w:rPr>
          <w:rFonts w:ascii="Times New Roman" w:hAnsi="Times New Roman" w:cs="Times New Roman"/>
          <w:bCs/>
          <w:lang w:val="sr-Latn-RS"/>
        </w:rPr>
        <w:t>.202</w:t>
      </w:r>
      <w:r w:rsidR="0098113B">
        <w:rPr>
          <w:rFonts w:ascii="Times New Roman" w:hAnsi="Times New Roman" w:cs="Times New Roman"/>
          <w:bCs/>
          <w:lang w:val="sr-Cyrl-RS"/>
        </w:rPr>
        <w:t>4</w:t>
      </w:r>
      <w:r w:rsidR="00E34AA2">
        <w:rPr>
          <w:rFonts w:ascii="Times New Roman" w:hAnsi="Times New Roman" w:cs="Times New Roman"/>
          <w:bCs/>
          <w:lang w:val="sr-Latn-RS"/>
        </w:rPr>
        <w:t>.</w:t>
      </w:r>
      <w:r w:rsidR="001C3538">
        <w:rPr>
          <w:rFonts w:ascii="Times New Roman" w:hAnsi="Times New Roman" w:cs="Times New Roman"/>
          <w:bCs/>
          <w:lang w:val="sr-Cyrl-RS"/>
        </w:rPr>
        <w:t xml:space="preserve">          </w:t>
      </w:r>
      <w:r w:rsidR="0098113B">
        <w:rPr>
          <w:rFonts w:ascii="Times New Roman" w:hAnsi="Times New Roman" w:cs="Times New Roman"/>
          <w:bCs/>
          <w:lang w:val="sr-Cyrl-RS"/>
        </w:rPr>
        <w:t>3</w:t>
      </w:r>
      <w:r w:rsidR="001C3538">
        <w:rPr>
          <w:rFonts w:ascii="Times New Roman" w:hAnsi="Times New Roman" w:cs="Times New Roman"/>
          <w:bCs/>
          <w:lang w:val="sr-Cyrl-RS"/>
        </w:rPr>
        <w:t>.6.202</w:t>
      </w:r>
      <w:r w:rsidR="0098113B">
        <w:rPr>
          <w:rFonts w:ascii="Times New Roman" w:hAnsi="Times New Roman" w:cs="Times New Roman"/>
          <w:bCs/>
          <w:lang w:val="sr-Cyrl-RS"/>
        </w:rPr>
        <w:t>4</w:t>
      </w:r>
      <w:r w:rsidR="001C3538">
        <w:rPr>
          <w:rFonts w:ascii="Times New Roman" w:hAnsi="Times New Roman" w:cs="Times New Roman"/>
          <w:bCs/>
          <w:lang w:val="sr-Cyrl-RS"/>
        </w:rPr>
        <w:t xml:space="preserve">          2</w:t>
      </w:r>
      <w:r w:rsidR="0098113B">
        <w:rPr>
          <w:rFonts w:ascii="Times New Roman" w:hAnsi="Times New Roman" w:cs="Times New Roman"/>
          <w:bCs/>
          <w:lang w:val="sr-Cyrl-RS"/>
        </w:rPr>
        <w:t>6</w:t>
      </w:r>
      <w:r w:rsidR="001C3538">
        <w:rPr>
          <w:rFonts w:ascii="Times New Roman" w:hAnsi="Times New Roman" w:cs="Times New Roman"/>
          <w:bCs/>
          <w:lang w:val="sr-Cyrl-RS"/>
        </w:rPr>
        <w:t>.8.202</w:t>
      </w:r>
      <w:r w:rsidR="0098113B">
        <w:rPr>
          <w:rFonts w:ascii="Times New Roman" w:hAnsi="Times New Roman" w:cs="Times New Roman"/>
          <w:bCs/>
          <w:lang w:val="sr-Cyrl-RS"/>
        </w:rPr>
        <w:t>4</w:t>
      </w:r>
      <w:r w:rsidR="001C3538">
        <w:rPr>
          <w:rFonts w:ascii="Times New Roman" w:hAnsi="Times New Roman" w:cs="Times New Roman"/>
          <w:bCs/>
          <w:lang w:val="sr-Cyrl-RS"/>
        </w:rPr>
        <w:t>.</w:t>
      </w:r>
    </w:p>
    <w:p w14:paraId="50778088" w14:textId="4A66C098" w:rsidR="00B42085" w:rsidRPr="001C3538" w:rsidRDefault="0098113B" w:rsidP="002709EC">
      <w:pPr>
        <w:rPr>
          <w:rFonts w:ascii="Times New Roman" w:hAnsi="Times New Roman" w:cs="Times New Roman"/>
          <w:bCs/>
          <w:lang w:val="sr-Cyrl-RS"/>
        </w:rPr>
      </w:pPr>
      <w:r>
        <w:rPr>
          <w:rFonts w:ascii="Times New Roman" w:hAnsi="Times New Roman" w:cs="Times New Roman"/>
          <w:bCs/>
          <w:lang w:val="ru-RU"/>
        </w:rPr>
        <w:t>28</w:t>
      </w:r>
      <w:r w:rsidR="007D259C" w:rsidRPr="00BA429E">
        <w:rPr>
          <w:rFonts w:ascii="Times New Roman" w:hAnsi="Times New Roman" w:cs="Times New Roman"/>
          <w:bCs/>
          <w:lang w:val="sr-Cyrl-RS"/>
        </w:rPr>
        <w:t>.</w:t>
      </w:r>
      <w:r w:rsidR="00653EA2" w:rsidRPr="00BA429E">
        <w:rPr>
          <w:rFonts w:ascii="Times New Roman" w:hAnsi="Times New Roman" w:cs="Times New Roman"/>
          <w:bCs/>
          <w:lang w:val="ru-RU"/>
        </w:rPr>
        <w:t>1</w:t>
      </w:r>
      <w:r>
        <w:rPr>
          <w:rFonts w:ascii="Times New Roman" w:hAnsi="Times New Roman" w:cs="Times New Roman"/>
          <w:bCs/>
          <w:lang w:val="sr-Cyrl-RS"/>
        </w:rPr>
        <w:t>2</w:t>
      </w:r>
      <w:r w:rsidR="00B42085" w:rsidRPr="00BA429E">
        <w:rPr>
          <w:rFonts w:ascii="Times New Roman" w:hAnsi="Times New Roman" w:cs="Times New Roman"/>
          <w:bCs/>
          <w:lang w:val="sr-Cyrl-CS"/>
        </w:rPr>
        <w:t>.</w:t>
      </w:r>
      <w:r w:rsidR="0039291C" w:rsidRPr="00BA429E">
        <w:rPr>
          <w:rFonts w:ascii="Times New Roman" w:hAnsi="Times New Roman" w:cs="Times New Roman"/>
          <w:bCs/>
          <w:lang w:val="sr-Cyrl-CS"/>
        </w:rPr>
        <w:t>202</w:t>
      </w:r>
      <w:r>
        <w:rPr>
          <w:rFonts w:ascii="Times New Roman" w:hAnsi="Times New Roman" w:cs="Times New Roman"/>
          <w:bCs/>
          <w:lang w:val="sr-Cyrl-RS"/>
        </w:rPr>
        <w:t>3</w:t>
      </w:r>
      <w:r w:rsidR="00B42085" w:rsidRPr="00BA429E">
        <w:rPr>
          <w:rFonts w:ascii="Times New Roman" w:hAnsi="Times New Roman" w:cs="Times New Roman"/>
          <w:bCs/>
          <w:lang w:val="sr-Cyrl-CS"/>
        </w:rPr>
        <w:t>.г</w:t>
      </w:r>
      <w:r w:rsidR="00E34AA2">
        <w:rPr>
          <w:rFonts w:ascii="Times New Roman" w:hAnsi="Times New Roman" w:cs="Times New Roman"/>
          <w:bCs/>
          <w:lang w:val="sr-Latn-RS"/>
        </w:rPr>
        <w:t xml:space="preserve">                  </w:t>
      </w:r>
      <w:r w:rsidR="001C3538">
        <w:rPr>
          <w:rFonts w:ascii="Times New Roman" w:hAnsi="Times New Roman" w:cs="Times New Roman"/>
          <w:bCs/>
          <w:lang w:val="sr-Cyrl-RS"/>
        </w:rPr>
        <w:t xml:space="preserve">    </w:t>
      </w:r>
      <w:r w:rsidR="00E34AA2">
        <w:rPr>
          <w:rFonts w:ascii="Times New Roman" w:hAnsi="Times New Roman" w:cs="Times New Roman"/>
          <w:bCs/>
          <w:lang w:val="sr-Latn-RS"/>
        </w:rPr>
        <w:t xml:space="preserve"> </w:t>
      </w:r>
      <w:r>
        <w:rPr>
          <w:rFonts w:ascii="Times New Roman" w:hAnsi="Times New Roman" w:cs="Times New Roman"/>
          <w:bCs/>
          <w:lang w:val="sr-Cyrl-RS"/>
        </w:rPr>
        <w:t>28</w:t>
      </w:r>
      <w:r w:rsidR="0039411B">
        <w:rPr>
          <w:rFonts w:ascii="Times New Roman" w:hAnsi="Times New Roman" w:cs="Times New Roman"/>
          <w:bCs/>
          <w:lang w:val="sr-Latn-RS"/>
        </w:rPr>
        <w:t>.</w:t>
      </w:r>
      <w:r w:rsidR="001C3538">
        <w:rPr>
          <w:rFonts w:ascii="Times New Roman" w:hAnsi="Times New Roman" w:cs="Times New Roman"/>
          <w:bCs/>
          <w:lang w:val="sr-Cyrl-RS"/>
        </w:rPr>
        <w:t>4</w:t>
      </w:r>
      <w:r w:rsidR="0039411B">
        <w:rPr>
          <w:rFonts w:ascii="Times New Roman" w:hAnsi="Times New Roman" w:cs="Times New Roman"/>
          <w:bCs/>
          <w:lang w:val="sr-Latn-RS"/>
        </w:rPr>
        <w:t>.202</w:t>
      </w:r>
      <w:r>
        <w:rPr>
          <w:rFonts w:ascii="Times New Roman" w:hAnsi="Times New Roman" w:cs="Times New Roman"/>
          <w:bCs/>
          <w:lang w:val="sr-Cyrl-RS"/>
        </w:rPr>
        <w:t>4</w:t>
      </w:r>
      <w:r w:rsidR="0039411B">
        <w:rPr>
          <w:rFonts w:ascii="Times New Roman" w:hAnsi="Times New Roman" w:cs="Times New Roman"/>
          <w:bCs/>
          <w:lang w:val="sr-Latn-RS"/>
        </w:rPr>
        <w:t>.</w:t>
      </w:r>
      <w:r w:rsidR="001C3538">
        <w:rPr>
          <w:rFonts w:ascii="Times New Roman" w:hAnsi="Times New Roman" w:cs="Times New Roman"/>
          <w:bCs/>
          <w:lang w:val="sr-Cyrl-RS"/>
        </w:rPr>
        <w:t xml:space="preserve">            2</w:t>
      </w:r>
      <w:r>
        <w:rPr>
          <w:rFonts w:ascii="Times New Roman" w:hAnsi="Times New Roman" w:cs="Times New Roman"/>
          <w:bCs/>
          <w:lang w:val="sr-Cyrl-RS"/>
        </w:rPr>
        <w:t>1</w:t>
      </w:r>
      <w:r w:rsidR="001C3538">
        <w:rPr>
          <w:rFonts w:ascii="Times New Roman" w:hAnsi="Times New Roman" w:cs="Times New Roman"/>
          <w:bCs/>
          <w:lang w:val="sr-Cyrl-RS"/>
        </w:rPr>
        <w:t>.6.202</w:t>
      </w:r>
      <w:r>
        <w:rPr>
          <w:rFonts w:ascii="Times New Roman" w:hAnsi="Times New Roman" w:cs="Times New Roman"/>
          <w:bCs/>
          <w:lang w:val="sr-Cyrl-RS"/>
        </w:rPr>
        <w:t>4</w:t>
      </w:r>
      <w:r w:rsidR="001C3538">
        <w:rPr>
          <w:rFonts w:ascii="Times New Roman" w:hAnsi="Times New Roman" w:cs="Times New Roman"/>
          <w:bCs/>
          <w:lang w:val="sr-Cyrl-RS"/>
        </w:rPr>
        <w:t>.        3</w:t>
      </w:r>
      <w:r>
        <w:rPr>
          <w:rFonts w:ascii="Times New Roman" w:hAnsi="Times New Roman" w:cs="Times New Roman"/>
          <w:bCs/>
          <w:lang w:val="sr-Cyrl-RS"/>
        </w:rPr>
        <w:t>0</w:t>
      </w:r>
      <w:r w:rsidR="001C3538">
        <w:rPr>
          <w:rFonts w:ascii="Times New Roman" w:hAnsi="Times New Roman" w:cs="Times New Roman"/>
          <w:bCs/>
          <w:lang w:val="sr-Cyrl-RS"/>
        </w:rPr>
        <w:t>.8.202</w:t>
      </w:r>
      <w:r>
        <w:rPr>
          <w:rFonts w:ascii="Times New Roman" w:hAnsi="Times New Roman" w:cs="Times New Roman"/>
          <w:bCs/>
          <w:lang w:val="sr-Cyrl-RS"/>
        </w:rPr>
        <w:t>4</w:t>
      </w:r>
      <w:r w:rsidR="001C3538">
        <w:rPr>
          <w:rFonts w:ascii="Times New Roman" w:hAnsi="Times New Roman" w:cs="Times New Roman"/>
          <w:bCs/>
          <w:lang w:val="sr-Cyrl-RS"/>
        </w:rPr>
        <w:t>.</w:t>
      </w:r>
    </w:p>
    <w:p w14:paraId="357BDD44" w14:textId="1DEE8889" w:rsidR="001C3538" w:rsidRPr="001C3538" w:rsidRDefault="001C3538" w:rsidP="002709EC">
      <w:pPr>
        <w:rPr>
          <w:rFonts w:ascii="Times New Roman" w:hAnsi="Times New Roman" w:cs="Times New Roman"/>
          <w:bCs/>
          <w:lang w:val="sr-Cyrl-RS"/>
        </w:rPr>
      </w:pPr>
    </w:p>
    <w:p w14:paraId="3C85342C" w14:textId="290FDC31" w:rsidR="0039291C" w:rsidRPr="00BA429E" w:rsidRDefault="0039291C" w:rsidP="002709EC">
      <w:pPr>
        <w:rPr>
          <w:rFonts w:ascii="Times New Roman" w:hAnsi="Times New Roman" w:cs="Times New Roman"/>
          <w:bCs/>
          <w:lang w:val="sr-Cyrl-RS"/>
        </w:rPr>
      </w:pPr>
    </w:p>
    <w:p w14:paraId="5D2F52AD" w14:textId="6E012755" w:rsidR="0039291C" w:rsidRPr="00BA429E" w:rsidRDefault="0039291C" w:rsidP="002709EC">
      <w:pPr>
        <w:rPr>
          <w:rFonts w:ascii="Times New Roman" w:hAnsi="Times New Roman" w:cs="Times New Roman"/>
          <w:bCs/>
          <w:lang w:val="sr-Cyrl-RS"/>
        </w:rPr>
      </w:pPr>
    </w:p>
    <w:p w14:paraId="7B8396C1" w14:textId="031D2D84" w:rsidR="00B42085" w:rsidRPr="00BA429E" w:rsidRDefault="00B42085" w:rsidP="002709EC">
      <w:pPr>
        <w:rPr>
          <w:rFonts w:ascii="Times New Roman" w:hAnsi="Times New Roman" w:cs="Times New Roman"/>
          <w:bCs/>
          <w:lang w:val="sr-Cyrl-CS"/>
        </w:rPr>
      </w:pPr>
      <w:r w:rsidRPr="00BA429E">
        <w:rPr>
          <w:rFonts w:ascii="Times New Roman" w:hAnsi="Times New Roman" w:cs="Times New Roman"/>
          <w:bCs/>
          <w:lang w:val="sr-Cyrl-CS"/>
        </w:rPr>
        <w:t>Кординира</w:t>
      </w:r>
      <w:r w:rsidRPr="00BA429E">
        <w:rPr>
          <w:rFonts w:ascii="Times New Roman" w:hAnsi="Times New Roman" w:cs="Times New Roman"/>
          <w:bCs/>
          <w:lang w:val="sr-Cyrl-RS"/>
        </w:rPr>
        <w:t>ла</w:t>
      </w:r>
      <w:r w:rsidR="00EA2901" w:rsidRPr="00BA429E">
        <w:rPr>
          <w:rFonts w:ascii="Times New Roman" w:hAnsi="Times New Roman" w:cs="Times New Roman"/>
          <w:bCs/>
          <w:lang w:val="sr-Cyrl-CS"/>
        </w:rPr>
        <w:t xml:space="preserve"> Савет родитеља кроз </w:t>
      </w:r>
      <w:r w:rsidR="0039411B">
        <w:rPr>
          <w:rFonts w:ascii="Times New Roman" w:hAnsi="Times New Roman" w:cs="Times New Roman"/>
          <w:bCs/>
          <w:lang w:val="sr-Cyrl-RS"/>
        </w:rPr>
        <w:t>шест</w:t>
      </w:r>
      <w:r w:rsidR="00EA2901" w:rsidRPr="00BA429E">
        <w:rPr>
          <w:rFonts w:ascii="Times New Roman" w:hAnsi="Times New Roman" w:cs="Times New Roman"/>
          <w:bCs/>
          <w:lang w:val="sr-Cyrl-CS"/>
        </w:rPr>
        <w:t xml:space="preserve">  седница одржаних</w:t>
      </w:r>
      <w:r w:rsidRPr="00BA429E">
        <w:rPr>
          <w:rFonts w:ascii="Times New Roman" w:hAnsi="Times New Roman" w:cs="Times New Roman"/>
          <w:bCs/>
          <w:lang w:val="sr-Cyrl-CS"/>
        </w:rPr>
        <w:t xml:space="preserve"> током предходне године:</w:t>
      </w:r>
    </w:p>
    <w:p w14:paraId="398A9848" w14:textId="4726FACA" w:rsidR="00B42085" w:rsidRPr="00BA429E" w:rsidRDefault="0098113B" w:rsidP="002709EC">
      <w:pPr>
        <w:rPr>
          <w:rFonts w:ascii="Times New Roman" w:hAnsi="Times New Roman" w:cs="Times New Roman"/>
          <w:bCs/>
          <w:lang w:val="sr-Cyrl-RS"/>
        </w:rPr>
      </w:pPr>
      <w:r>
        <w:rPr>
          <w:rFonts w:ascii="Times New Roman" w:hAnsi="Times New Roman" w:cs="Times New Roman"/>
          <w:bCs/>
          <w:lang w:val="sr-Cyrl-RS"/>
        </w:rPr>
        <w:t>14</w:t>
      </w:r>
      <w:r w:rsidR="00B42085" w:rsidRPr="00BA429E">
        <w:rPr>
          <w:rFonts w:ascii="Times New Roman" w:hAnsi="Times New Roman" w:cs="Times New Roman"/>
          <w:bCs/>
          <w:lang w:val="sr-Cyrl-RS"/>
        </w:rPr>
        <w:t>.</w:t>
      </w:r>
      <w:r>
        <w:rPr>
          <w:rFonts w:ascii="Times New Roman" w:hAnsi="Times New Roman" w:cs="Times New Roman"/>
          <w:bCs/>
          <w:lang w:val="sr-Cyrl-RS"/>
        </w:rPr>
        <w:t>9</w:t>
      </w:r>
      <w:r w:rsidR="00D12D50" w:rsidRPr="00BA429E">
        <w:rPr>
          <w:rFonts w:ascii="Times New Roman" w:hAnsi="Times New Roman" w:cs="Times New Roman"/>
          <w:bCs/>
          <w:lang w:val="sr-Cyrl-CS"/>
        </w:rPr>
        <w:t>.202</w:t>
      </w:r>
      <w:r>
        <w:rPr>
          <w:rFonts w:ascii="Times New Roman" w:hAnsi="Times New Roman" w:cs="Times New Roman"/>
          <w:bCs/>
          <w:lang w:val="sr-Cyrl-RS"/>
        </w:rPr>
        <w:t>3</w:t>
      </w:r>
      <w:r w:rsidR="00B42085" w:rsidRPr="00BA429E">
        <w:rPr>
          <w:rFonts w:ascii="Times New Roman" w:hAnsi="Times New Roman" w:cs="Times New Roman"/>
          <w:bCs/>
          <w:lang w:val="sr-Cyrl-CS"/>
        </w:rPr>
        <w:t>.г</w:t>
      </w:r>
    </w:p>
    <w:p w14:paraId="1500CF56" w14:textId="3B229FE3" w:rsidR="00B42085" w:rsidRPr="00BA429E" w:rsidRDefault="0039411B" w:rsidP="002709EC">
      <w:pPr>
        <w:rPr>
          <w:rFonts w:ascii="Times New Roman" w:hAnsi="Times New Roman" w:cs="Times New Roman"/>
          <w:bCs/>
          <w:lang w:val="sr-Cyrl-RS"/>
        </w:rPr>
      </w:pPr>
      <w:r>
        <w:rPr>
          <w:rFonts w:ascii="Times New Roman" w:hAnsi="Times New Roman" w:cs="Times New Roman"/>
          <w:bCs/>
          <w:lang w:val="sr-Latn-RS"/>
        </w:rPr>
        <w:t>3</w:t>
      </w:r>
      <w:r w:rsidR="001C025A" w:rsidRPr="00BA429E">
        <w:rPr>
          <w:rFonts w:ascii="Times New Roman" w:hAnsi="Times New Roman" w:cs="Times New Roman"/>
          <w:bCs/>
          <w:lang w:val="sr-Cyrl-RS"/>
        </w:rPr>
        <w:t>.1</w:t>
      </w:r>
      <w:r w:rsidR="0098113B">
        <w:rPr>
          <w:rFonts w:ascii="Times New Roman" w:hAnsi="Times New Roman" w:cs="Times New Roman"/>
          <w:bCs/>
          <w:lang w:val="sr-Cyrl-RS"/>
        </w:rPr>
        <w:t>1</w:t>
      </w:r>
      <w:r w:rsidR="001C025A" w:rsidRPr="00BA429E">
        <w:rPr>
          <w:rFonts w:ascii="Times New Roman" w:hAnsi="Times New Roman" w:cs="Times New Roman"/>
          <w:bCs/>
          <w:lang w:val="sr-Cyrl-RS"/>
        </w:rPr>
        <w:t>.202</w:t>
      </w:r>
      <w:r w:rsidR="0098113B">
        <w:rPr>
          <w:rFonts w:ascii="Times New Roman" w:hAnsi="Times New Roman" w:cs="Times New Roman"/>
          <w:bCs/>
          <w:lang w:val="sr-Cyrl-RS"/>
        </w:rPr>
        <w:t>3</w:t>
      </w:r>
      <w:r w:rsidR="00B42085" w:rsidRPr="00BA429E">
        <w:rPr>
          <w:rFonts w:ascii="Times New Roman" w:hAnsi="Times New Roman" w:cs="Times New Roman"/>
          <w:bCs/>
          <w:lang w:val="sr-Cyrl-RS"/>
        </w:rPr>
        <w:t>.г</w:t>
      </w:r>
    </w:p>
    <w:p w14:paraId="5B1EE42B" w14:textId="5B2E6539" w:rsidR="00B06601" w:rsidRPr="00BA429E" w:rsidRDefault="0098113B" w:rsidP="002709EC">
      <w:pPr>
        <w:rPr>
          <w:rFonts w:ascii="Times New Roman" w:hAnsi="Times New Roman" w:cs="Times New Roman"/>
          <w:bCs/>
          <w:lang w:val="sr-Cyrl-RS"/>
        </w:rPr>
      </w:pPr>
      <w:r>
        <w:rPr>
          <w:rFonts w:ascii="Times New Roman" w:hAnsi="Times New Roman" w:cs="Times New Roman"/>
          <w:bCs/>
          <w:lang w:val="sr-Cyrl-RS"/>
        </w:rPr>
        <w:t>29</w:t>
      </w:r>
      <w:r w:rsidR="00D12D50" w:rsidRPr="00BA429E">
        <w:rPr>
          <w:rFonts w:ascii="Times New Roman" w:hAnsi="Times New Roman" w:cs="Times New Roman"/>
          <w:bCs/>
          <w:lang w:val="sr-Cyrl-RS"/>
        </w:rPr>
        <w:t>.</w:t>
      </w:r>
      <w:r>
        <w:rPr>
          <w:rFonts w:ascii="Times New Roman" w:hAnsi="Times New Roman" w:cs="Times New Roman"/>
          <w:bCs/>
          <w:lang w:val="sr-Cyrl-RS"/>
        </w:rPr>
        <w:t>12</w:t>
      </w:r>
      <w:r w:rsidR="00D12D50" w:rsidRPr="00BA429E">
        <w:rPr>
          <w:rFonts w:ascii="Times New Roman" w:hAnsi="Times New Roman" w:cs="Times New Roman"/>
          <w:bCs/>
          <w:lang w:val="sr-Cyrl-RS"/>
        </w:rPr>
        <w:t>.202</w:t>
      </w:r>
      <w:r w:rsidR="00074329">
        <w:rPr>
          <w:rFonts w:ascii="Times New Roman" w:hAnsi="Times New Roman" w:cs="Times New Roman"/>
          <w:bCs/>
          <w:lang w:val="sr-Cyrl-RS"/>
        </w:rPr>
        <w:t>3</w:t>
      </w:r>
      <w:r w:rsidR="00B06601" w:rsidRPr="00BA429E">
        <w:rPr>
          <w:rFonts w:ascii="Times New Roman" w:hAnsi="Times New Roman" w:cs="Times New Roman"/>
          <w:bCs/>
          <w:lang w:val="sr-Cyrl-RS"/>
        </w:rPr>
        <w:t>.г.</w:t>
      </w:r>
    </w:p>
    <w:p w14:paraId="4B241BDD" w14:textId="7023FB0A" w:rsidR="00B06601" w:rsidRPr="00BA429E" w:rsidRDefault="0098113B" w:rsidP="002709EC">
      <w:pPr>
        <w:rPr>
          <w:rFonts w:ascii="Times New Roman" w:hAnsi="Times New Roman" w:cs="Times New Roman"/>
          <w:bCs/>
          <w:lang w:val="sr-Cyrl-RS"/>
        </w:rPr>
      </w:pPr>
      <w:r>
        <w:rPr>
          <w:rFonts w:ascii="Times New Roman" w:hAnsi="Times New Roman" w:cs="Times New Roman"/>
          <w:bCs/>
          <w:lang w:val="sr-Cyrl-RS"/>
        </w:rPr>
        <w:t>23</w:t>
      </w:r>
      <w:r w:rsidR="00D12D50" w:rsidRPr="00BA429E">
        <w:rPr>
          <w:rFonts w:ascii="Times New Roman" w:hAnsi="Times New Roman" w:cs="Times New Roman"/>
          <w:bCs/>
          <w:lang w:val="sr-Cyrl-RS"/>
        </w:rPr>
        <w:t>.</w:t>
      </w:r>
      <w:r>
        <w:rPr>
          <w:rFonts w:ascii="Times New Roman" w:hAnsi="Times New Roman" w:cs="Times New Roman"/>
          <w:bCs/>
          <w:lang w:val="sr-Cyrl-RS"/>
        </w:rPr>
        <w:t>2</w:t>
      </w:r>
      <w:r w:rsidR="007232C0" w:rsidRPr="00BA429E">
        <w:rPr>
          <w:rFonts w:ascii="Times New Roman" w:hAnsi="Times New Roman" w:cs="Times New Roman"/>
          <w:bCs/>
          <w:lang w:val="sr-Cyrl-RS"/>
        </w:rPr>
        <w:t>.</w:t>
      </w:r>
      <w:r w:rsidR="00D12D50" w:rsidRPr="00BA429E">
        <w:rPr>
          <w:rFonts w:ascii="Times New Roman" w:hAnsi="Times New Roman" w:cs="Times New Roman"/>
          <w:bCs/>
          <w:lang w:val="sr-Cyrl-RS"/>
        </w:rPr>
        <w:t>202</w:t>
      </w:r>
      <w:r>
        <w:rPr>
          <w:rFonts w:ascii="Times New Roman" w:hAnsi="Times New Roman" w:cs="Times New Roman"/>
          <w:bCs/>
          <w:lang w:val="sr-Cyrl-RS"/>
        </w:rPr>
        <w:t>4</w:t>
      </w:r>
      <w:r w:rsidR="00B06601" w:rsidRPr="00BA429E">
        <w:rPr>
          <w:rFonts w:ascii="Times New Roman" w:hAnsi="Times New Roman" w:cs="Times New Roman"/>
          <w:bCs/>
          <w:lang w:val="sr-Cyrl-RS"/>
        </w:rPr>
        <w:t>.г.</w:t>
      </w:r>
    </w:p>
    <w:p w14:paraId="434DC9BF" w14:textId="12B918AF" w:rsidR="00D12D50" w:rsidRDefault="00074329" w:rsidP="002709EC">
      <w:pPr>
        <w:rPr>
          <w:rFonts w:ascii="Times New Roman" w:hAnsi="Times New Roman" w:cs="Times New Roman"/>
          <w:bCs/>
          <w:lang w:val="sr-Cyrl-RS"/>
        </w:rPr>
      </w:pPr>
      <w:r>
        <w:rPr>
          <w:rFonts w:ascii="Times New Roman" w:hAnsi="Times New Roman" w:cs="Times New Roman"/>
          <w:bCs/>
          <w:lang w:val="sr-Cyrl-RS"/>
        </w:rPr>
        <w:t>2</w:t>
      </w:r>
      <w:r w:rsidR="0098113B">
        <w:rPr>
          <w:rFonts w:ascii="Times New Roman" w:hAnsi="Times New Roman" w:cs="Times New Roman"/>
          <w:bCs/>
          <w:lang w:val="sr-Cyrl-RS"/>
        </w:rPr>
        <w:t>9</w:t>
      </w:r>
      <w:r w:rsidR="00D12D50" w:rsidRPr="00BA429E">
        <w:rPr>
          <w:rFonts w:ascii="Times New Roman" w:hAnsi="Times New Roman" w:cs="Times New Roman"/>
          <w:bCs/>
          <w:lang w:val="sr-Cyrl-RS"/>
        </w:rPr>
        <w:t>.</w:t>
      </w:r>
      <w:r w:rsidR="0098113B">
        <w:rPr>
          <w:rFonts w:ascii="Times New Roman" w:hAnsi="Times New Roman" w:cs="Times New Roman"/>
          <w:bCs/>
          <w:lang w:val="sr-Cyrl-RS"/>
        </w:rPr>
        <w:t>3</w:t>
      </w:r>
      <w:r w:rsidR="00D12D50" w:rsidRPr="00BA429E">
        <w:rPr>
          <w:rFonts w:ascii="Times New Roman" w:hAnsi="Times New Roman" w:cs="Times New Roman"/>
          <w:bCs/>
          <w:lang w:val="sr-Cyrl-RS"/>
        </w:rPr>
        <w:t>.202</w:t>
      </w:r>
      <w:r w:rsidR="0098113B">
        <w:rPr>
          <w:rFonts w:ascii="Times New Roman" w:hAnsi="Times New Roman" w:cs="Times New Roman"/>
          <w:bCs/>
          <w:lang w:val="sr-Cyrl-RS"/>
        </w:rPr>
        <w:t>4</w:t>
      </w:r>
      <w:r w:rsidR="00D12D50" w:rsidRPr="00BA429E">
        <w:rPr>
          <w:rFonts w:ascii="Times New Roman" w:hAnsi="Times New Roman" w:cs="Times New Roman"/>
          <w:bCs/>
          <w:lang w:val="sr-Cyrl-RS"/>
        </w:rPr>
        <w:t>.г.</w:t>
      </w:r>
    </w:p>
    <w:p w14:paraId="0152D690" w14:textId="72021F9D" w:rsidR="0098113B" w:rsidRPr="00BA429E" w:rsidRDefault="0098113B" w:rsidP="002709EC">
      <w:pPr>
        <w:rPr>
          <w:rFonts w:ascii="Times New Roman" w:hAnsi="Times New Roman" w:cs="Times New Roman"/>
          <w:bCs/>
          <w:lang w:val="sr-Cyrl-RS"/>
        </w:rPr>
      </w:pPr>
      <w:r>
        <w:rPr>
          <w:rFonts w:ascii="Times New Roman" w:hAnsi="Times New Roman" w:cs="Times New Roman"/>
          <w:bCs/>
          <w:lang w:val="sr-Cyrl-RS"/>
        </w:rPr>
        <w:t>28.6.2024.г.</w:t>
      </w:r>
    </w:p>
    <w:p w14:paraId="1A4183C6" w14:textId="77777777" w:rsidR="00B42085" w:rsidRPr="00BA429E" w:rsidRDefault="00B42085" w:rsidP="002709EC">
      <w:pPr>
        <w:rPr>
          <w:rFonts w:ascii="Times New Roman" w:hAnsi="Times New Roman" w:cs="Times New Roman"/>
          <w:bCs/>
          <w:lang w:val="sr-Cyrl-CS"/>
        </w:rPr>
      </w:pPr>
      <w:r w:rsidRPr="00BA429E">
        <w:rPr>
          <w:rFonts w:ascii="Times New Roman" w:hAnsi="Times New Roman" w:cs="Times New Roman"/>
          <w:bCs/>
          <w:lang w:val="sr-Cyrl-CS"/>
        </w:rPr>
        <w:t>Присуствова</w:t>
      </w:r>
      <w:r w:rsidRPr="00BA429E">
        <w:rPr>
          <w:rFonts w:ascii="Times New Roman" w:hAnsi="Times New Roman" w:cs="Times New Roman"/>
          <w:bCs/>
          <w:lang w:val="sr-Cyrl-RS"/>
        </w:rPr>
        <w:t xml:space="preserve">ла </w:t>
      </w:r>
      <w:r w:rsidRPr="00BA429E">
        <w:rPr>
          <w:rFonts w:ascii="Times New Roman" w:hAnsi="Times New Roman" w:cs="Times New Roman"/>
          <w:bCs/>
          <w:lang w:val="sr-Cyrl-CS"/>
        </w:rPr>
        <w:t>седницама Школског одбора:</w:t>
      </w:r>
    </w:p>
    <w:p w14:paraId="5E68FF2C" w14:textId="15887F3A" w:rsidR="00B42085" w:rsidRPr="00BA429E" w:rsidRDefault="001C025A" w:rsidP="002709EC">
      <w:pPr>
        <w:rPr>
          <w:rFonts w:ascii="Times New Roman" w:hAnsi="Times New Roman" w:cs="Times New Roman"/>
          <w:bCs/>
          <w:lang w:val="sr-Cyrl-RS"/>
        </w:rPr>
      </w:pPr>
      <w:r w:rsidRPr="00BA429E">
        <w:rPr>
          <w:rFonts w:ascii="Times New Roman" w:hAnsi="Times New Roman" w:cs="Times New Roman"/>
          <w:bCs/>
          <w:lang w:val="sr-Cyrl-RS"/>
        </w:rPr>
        <w:t>1</w:t>
      </w:r>
      <w:r w:rsidR="00AC675E">
        <w:rPr>
          <w:rFonts w:ascii="Times New Roman" w:hAnsi="Times New Roman" w:cs="Times New Roman"/>
          <w:bCs/>
          <w:lang w:val="sr-Cyrl-RS"/>
        </w:rPr>
        <w:t>4</w:t>
      </w:r>
      <w:r w:rsidR="00B42085" w:rsidRPr="00BA429E">
        <w:rPr>
          <w:rFonts w:ascii="Times New Roman" w:hAnsi="Times New Roman" w:cs="Times New Roman"/>
          <w:bCs/>
          <w:lang w:val="sr-Cyrl-CS"/>
        </w:rPr>
        <w:t>.0</w:t>
      </w:r>
      <w:r w:rsidR="00B42085" w:rsidRPr="00BA429E">
        <w:rPr>
          <w:rFonts w:ascii="Times New Roman" w:hAnsi="Times New Roman" w:cs="Times New Roman"/>
          <w:bCs/>
          <w:lang w:val="ru-RU"/>
        </w:rPr>
        <w:t>9.</w:t>
      </w:r>
      <w:r w:rsidR="00D12D50" w:rsidRPr="00BA429E">
        <w:rPr>
          <w:rFonts w:ascii="Times New Roman" w:hAnsi="Times New Roman" w:cs="Times New Roman"/>
          <w:bCs/>
          <w:lang w:val="sr-Cyrl-CS"/>
        </w:rPr>
        <w:t>202</w:t>
      </w:r>
      <w:r w:rsidR="0098113B">
        <w:rPr>
          <w:rFonts w:ascii="Times New Roman" w:hAnsi="Times New Roman" w:cs="Times New Roman"/>
          <w:bCs/>
          <w:lang w:val="sr-Cyrl-CS"/>
        </w:rPr>
        <w:t>3</w:t>
      </w:r>
      <w:r w:rsidR="00B42085" w:rsidRPr="00BA429E">
        <w:rPr>
          <w:rFonts w:ascii="Times New Roman" w:hAnsi="Times New Roman" w:cs="Times New Roman"/>
          <w:bCs/>
          <w:lang w:val="sr-Cyrl-CS"/>
        </w:rPr>
        <w:t>.</w:t>
      </w:r>
      <w:r w:rsidR="00B41E9E" w:rsidRPr="00BA429E">
        <w:rPr>
          <w:rFonts w:ascii="Times New Roman" w:hAnsi="Times New Roman" w:cs="Times New Roman"/>
          <w:bCs/>
          <w:lang w:val="sr-Cyrl-CS"/>
        </w:rPr>
        <w:t>г.</w:t>
      </w:r>
    </w:p>
    <w:p w14:paraId="7D121652" w14:textId="1884372D" w:rsidR="00B41E9E" w:rsidRPr="00BA429E" w:rsidRDefault="0039411B" w:rsidP="002709EC">
      <w:pPr>
        <w:rPr>
          <w:rFonts w:ascii="Times New Roman" w:hAnsi="Times New Roman" w:cs="Times New Roman"/>
          <w:bCs/>
          <w:lang w:val="sr-Cyrl-RS"/>
        </w:rPr>
      </w:pPr>
      <w:r>
        <w:rPr>
          <w:rFonts w:ascii="Times New Roman" w:hAnsi="Times New Roman" w:cs="Times New Roman"/>
          <w:bCs/>
          <w:lang w:val="sr-Cyrl-RS"/>
        </w:rPr>
        <w:t>2</w:t>
      </w:r>
      <w:r w:rsidR="0098113B">
        <w:rPr>
          <w:rFonts w:ascii="Times New Roman" w:hAnsi="Times New Roman" w:cs="Times New Roman"/>
          <w:bCs/>
          <w:lang w:val="sr-Cyrl-RS"/>
        </w:rPr>
        <w:t>9</w:t>
      </w:r>
      <w:r w:rsidR="00D12D50" w:rsidRPr="00BA429E">
        <w:rPr>
          <w:rFonts w:ascii="Times New Roman" w:hAnsi="Times New Roman" w:cs="Times New Roman"/>
          <w:bCs/>
          <w:lang w:val="sr-Cyrl-RS"/>
        </w:rPr>
        <w:t>.</w:t>
      </w:r>
      <w:r w:rsidR="0098113B">
        <w:rPr>
          <w:rFonts w:ascii="Times New Roman" w:hAnsi="Times New Roman" w:cs="Times New Roman"/>
          <w:bCs/>
          <w:lang w:val="sr-Cyrl-RS"/>
        </w:rPr>
        <w:t>2</w:t>
      </w:r>
      <w:r w:rsidR="00D12D50" w:rsidRPr="00BA429E">
        <w:rPr>
          <w:rFonts w:ascii="Times New Roman" w:hAnsi="Times New Roman" w:cs="Times New Roman"/>
          <w:bCs/>
          <w:lang w:val="sr-Cyrl-RS"/>
        </w:rPr>
        <w:t>.202</w:t>
      </w:r>
      <w:r w:rsidR="0098113B">
        <w:rPr>
          <w:rFonts w:ascii="Times New Roman" w:hAnsi="Times New Roman" w:cs="Times New Roman"/>
          <w:bCs/>
          <w:lang w:val="sr-Cyrl-RS"/>
        </w:rPr>
        <w:t>4</w:t>
      </w:r>
      <w:r w:rsidR="00B41E9E" w:rsidRPr="00BA429E">
        <w:rPr>
          <w:rFonts w:ascii="Times New Roman" w:hAnsi="Times New Roman" w:cs="Times New Roman"/>
          <w:bCs/>
          <w:lang w:val="sr-Cyrl-RS"/>
        </w:rPr>
        <w:t>.г.</w:t>
      </w:r>
    </w:p>
    <w:p w14:paraId="09721FA8" w14:textId="5705987B" w:rsidR="0096745E" w:rsidRDefault="0098113B" w:rsidP="002C65A4">
      <w:pPr>
        <w:rPr>
          <w:rFonts w:ascii="Times New Roman" w:hAnsi="Times New Roman" w:cs="Times New Roman"/>
          <w:bCs/>
          <w:lang w:val="sr-Cyrl-RS"/>
        </w:rPr>
      </w:pPr>
      <w:r>
        <w:rPr>
          <w:rFonts w:ascii="Times New Roman" w:hAnsi="Times New Roman" w:cs="Times New Roman"/>
          <w:bCs/>
          <w:lang w:val="sr-Cyrl-RS"/>
        </w:rPr>
        <w:t>17</w:t>
      </w:r>
      <w:r w:rsidR="00D12D50" w:rsidRPr="00BA429E">
        <w:rPr>
          <w:rFonts w:ascii="Times New Roman" w:hAnsi="Times New Roman" w:cs="Times New Roman"/>
          <w:bCs/>
          <w:lang w:val="sr-Cyrl-RS"/>
        </w:rPr>
        <w:t>.</w:t>
      </w:r>
      <w:r>
        <w:rPr>
          <w:rFonts w:ascii="Times New Roman" w:hAnsi="Times New Roman" w:cs="Times New Roman"/>
          <w:bCs/>
          <w:lang w:val="sr-Cyrl-RS"/>
        </w:rPr>
        <w:t>5</w:t>
      </w:r>
      <w:r w:rsidR="00D12D50" w:rsidRPr="00BA429E">
        <w:rPr>
          <w:rFonts w:ascii="Times New Roman" w:hAnsi="Times New Roman" w:cs="Times New Roman"/>
          <w:bCs/>
          <w:lang w:val="sr-Cyrl-RS"/>
        </w:rPr>
        <w:t>.202</w:t>
      </w:r>
      <w:r>
        <w:rPr>
          <w:rFonts w:ascii="Times New Roman" w:hAnsi="Times New Roman" w:cs="Times New Roman"/>
          <w:bCs/>
          <w:lang w:val="sr-Cyrl-RS"/>
        </w:rPr>
        <w:t>4</w:t>
      </w:r>
      <w:r w:rsidR="00B06601" w:rsidRPr="00BA429E">
        <w:rPr>
          <w:rFonts w:ascii="Times New Roman" w:hAnsi="Times New Roman" w:cs="Times New Roman"/>
          <w:bCs/>
          <w:lang w:val="sr-Cyrl-RS"/>
        </w:rPr>
        <w:t>.г.</w:t>
      </w:r>
    </w:p>
    <w:p w14:paraId="75CA91DC" w14:textId="4F55CA8C" w:rsidR="0098113B" w:rsidRPr="00663968" w:rsidRDefault="0098113B" w:rsidP="002C65A4">
      <w:pPr>
        <w:rPr>
          <w:rFonts w:ascii="Times New Roman" w:hAnsi="Times New Roman" w:cs="Times New Roman"/>
          <w:bCs/>
          <w:lang w:val="sr-Cyrl-RS"/>
        </w:rPr>
      </w:pPr>
      <w:r>
        <w:rPr>
          <w:rFonts w:ascii="Times New Roman" w:hAnsi="Times New Roman" w:cs="Times New Roman"/>
          <w:bCs/>
          <w:lang w:val="sr-Cyrl-RS"/>
        </w:rPr>
        <w:t>30.8.2024.г.</w:t>
      </w:r>
    </w:p>
    <w:p w14:paraId="2BC130FE" w14:textId="2E2524B1" w:rsidR="00AC675E" w:rsidRPr="00BA429E" w:rsidRDefault="002C65A4" w:rsidP="00AC675E">
      <w:pPr>
        <w:spacing w:line="360" w:lineRule="auto"/>
        <w:jc w:val="both"/>
        <w:rPr>
          <w:rFonts w:ascii="Times New Roman" w:hAnsi="Times New Roman" w:cs="Times New Roman"/>
          <w:lang w:val="sr-Cyrl-RS"/>
        </w:rPr>
      </w:pPr>
      <w:r w:rsidRPr="00BA429E">
        <w:rPr>
          <w:rFonts w:ascii="Times New Roman" w:hAnsi="Times New Roman" w:cs="Times New Roman"/>
          <w:lang w:val="sr-Cyrl-RS"/>
        </w:rPr>
        <w:t xml:space="preserve">Спроведено је </w:t>
      </w:r>
      <w:r w:rsidR="00045310" w:rsidRPr="00BA429E">
        <w:rPr>
          <w:rFonts w:ascii="Times New Roman" w:hAnsi="Times New Roman" w:cs="Times New Roman"/>
          <w:lang w:val="sr-Cyrl-RS"/>
        </w:rPr>
        <w:t xml:space="preserve">и пробно тестирање ученика у осмог разреда </w:t>
      </w:r>
      <w:r w:rsidR="0098113B">
        <w:rPr>
          <w:rFonts w:ascii="Times New Roman" w:hAnsi="Times New Roman" w:cs="Times New Roman"/>
          <w:lang w:val="sr-Cyrl-RS"/>
        </w:rPr>
        <w:t>у</w:t>
      </w:r>
      <w:r w:rsidR="00AC675E">
        <w:rPr>
          <w:rFonts w:ascii="Times New Roman" w:hAnsi="Times New Roman" w:cs="Times New Roman"/>
          <w:lang w:val="sr-Cyrl-RS"/>
        </w:rPr>
        <w:t xml:space="preserve"> марта </w:t>
      </w:r>
      <w:r w:rsidR="00045310" w:rsidRPr="00BA429E">
        <w:rPr>
          <w:rFonts w:ascii="Times New Roman" w:hAnsi="Times New Roman" w:cs="Times New Roman"/>
          <w:lang w:val="sr-Cyrl-RS"/>
        </w:rPr>
        <w:t>202</w:t>
      </w:r>
      <w:r w:rsidR="0098113B">
        <w:rPr>
          <w:rFonts w:ascii="Times New Roman" w:hAnsi="Times New Roman" w:cs="Times New Roman"/>
          <w:lang w:val="sr-Cyrl-RS"/>
        </w:rPr>
        <w:t>4</w:t>
      </w:r>
      <w:r w:rsidR="00045310" w:rsidRPr="00BA429E">
        <w:rPr>
          <w:rFonts w:ascii="Times New Roman" w:hAnsi="Times New Roman" w:cs="Times New Roman"/>
          <w:lang w:val="sr-Cyrl-RS"/>
        </w:rPr>
        <w:t>.г.</w:t>
      </w:r>
      <w:r w:rsidR="0098113B">
        <w:rPr>
          <w:rFonts w:ascii="Times New Roman" w:hAnsi="Times New Roman" w:cs="Times New Roman"/>
          <w:lang w:val="sr-Cyrl-RS"/>
        </w:rPr>
        <w:t xml:space="preserve"> предвиђено Правилником о календару образовно-васпитног рада за 2023/24.г. у нашој школи.</w:t>
      </w:r>
    </w:p>
    <w:p w14:paraId="340232AE" w14:textId="3E173684" w:rsidR="002C65A4" w:rsidRPr="00BA429E" w:rsidRDefault="002C65A4" w:rsidP="002C65A4">
      <w:pPr>
        <w:spacing w:line="360" w:lineRule="auto"/>
        <w:jc w:val="both"/>
        <w:rPr>
          <w:rFonts w:ascii="Times New Roman" w:hAnsi="Times New Roman" w:cs="Times New Roman"/>
          <w:lang w:val="sr-Cyrl-RS"/>
        </w:rPr>
      </w:pPr>
      <w:r w:rsidRPr="00BA429E">
        <w:rPr>
          <w:rFonts w:ascii="Times New Roman" w:hAnsi="Times New Roman" w:cs="Times New Roman"/>
          <w:lang w:val="sr-Cyrl-RS"/>
        </w:rPr>
        <w:t>Завршни испит за уч</w:t>
      </w:r>
      <w:r w:rsidR="00FB6FB1" w:rsidRPr="00BA429E">
        <w:rPr>
          <w:rFonts w:ascii="Times New Roman" w:hAnsi="Times New Roman" w:cs="Times New Roman"/>
          <w:lang w:val="sr-Cyrl-RS"/>
        </w:rPr>
        <w:t xml:space="preserve">енике осмог разреда одржан је </w:t>
      </w:r>
      <w:r w:rsidR="00680128">
        <w:rPr>
          <w:rFonts w:ascii="Times New Roman" w:hAnsi="Times New Roman" w:cs="Times New Roman"/>
          <w:lang w:val="sr-Cyrl-RS"/>
        </w:rPr>
        <w:t>18</w:t>
      </w:r>
      <w:r w:rsidR="00FB6FB1" w:rsidRPr="00BA429E">
        <w:rPr>
          <w:rFonts w:ascii="Times New Roman" w:hAnsi="Times New Roman" w:cs="Times New Roman"/>
          <w:lang w:val="sr-Cyrl-RS"/>
        </w:rPr>
        <w:t>,</w:t>
      </w:r>
      <w:r w:rsidR="00680128">
        <w:rPr>
          <w:rFonts w:ascii="Times New Roman" w:hAnsi="Times New Roman" w:cs="Times New Roman"/>
          <w:lang w:val="sr-Cyrl-RS"/>
        </w:rPr>
        <w:t xml:space="preserve"> 19 </w:t>
      </w:r>
      <w:r w:rsidRPr="00BA429E">
        <w:rPr>
          <w:rFonts w:ascii="Times New Roman" w:hAnsi="Times New Roman" w:cs="Times New Roman"/>
          <w:lang w:val="sr-Cyrl-RS"/>
        </w:rPr>
        <w:t xml:space="preserve">и </w:t>
      </w:r>
      <w:r w:rsidR="00FB6FB1" w:rsidRPr="00BA429E">
        <w:rPr>
          <w:rFonts w:ascii="Times New Roman" w:hAnsi="Times New Roman" w:cs="Times New Roman"/>
          <w:lang w:val="sr-Cyrl-RS"/>
        </w:rPr>
        <w:t>2</w:t>
      </w:r>
      <w:r w:rsidR="00680128">
        <w:rPr>
          <w:rFonts w:ascii="Times New Roman" w:hAnsi="Times New Roman" w:cs="Times New Roman"/>
          <w:lang w:val="sr-Cyrl-RS"/>
        </w:rPr>
        <w:t>0</w:t>
      </w:r>
      <w:r w:rsidR="00FB6FB1" w:rsidRPr="00BA429E">
        <w:rPr>
          <w:rFonts w:ascii="Times New Roman" w:hAnsi="Times New Roman" w:cs="Times New Roman"/>
          <w:lang w:val="sr-Cyrl-RS"/>
        </w:rPr>
        <w:t>.6.202</w:t>
      </w:r>
      <w:r w:rsidR="00680128">
        <w:rPr>
          <w:rFonts w:ascii="Times New Roman" w:hAnsi="Times New Roman" w:cs="Times New Roman"/>
          <w:lang w:val="sr-Cyrl-RS"/>
        </w:rPr>
        <w:t>4</w:t>
      </w:r>
      <w:r w:rsidRPr="00BA429E">
        <w:rPr>
          <w:rFonts w:ascii="Times New Roman" w:hAnsi="Times New Roman" w:cs="Times New Roman"/>
          <w:lang w:val="sr-Cyrl-RS"/>
        </w:rPr>
        <w:t xml:space="preserve">.г. </w:t>
      </w:r>
      <w:bookmarkStart w:id="30" w:name="_Hlk144631157"/>
      <w:r w:rsidR="00023049">
        <w:rPr>
          <w:rFonts w:ascii="Times New Roman" w:hAnsi="Times New Roman" w:cs="Times New Roman"/>
          <w:lang w:val="sr-Cyrl-RS"/>
        </w:rPr>
        <w:t>у нашој школи</w:t>
      </w:r>
      <w:r w:rsidRPr="00BA429E">
        <w:rPr>
          <w:rFonts w:ascii="Times New Roman" w:hAnsi="Times New Roman" w:cs="Times New Roman"/>
          <w:lang w:val="sr-Cyrl-RS"/>
        </w:rPr>
        <w:t xml:space="preserve"> ОШ</w:t>
      </w:r>
      <w:r w:rsidR="00680128">
        <w:rPr>
          <w:rFonts w:ascii="Times New Roman" w:hAnsi="Times New Roman" w:cs="Times New Roman"/>
          <w:lang w:val="sr-Cyrl-RS"/>
        </w:rPr>
        <w:t xml:space="preserve"> </w:t>
      </w:r>
      <w:r w:rsidRPr="00BA429E">
        <w:rPr>
          <w:rFonts w:ascii="Times New Roman" w:hAnsi="Times New Roman" w:cs="Times New Roman"/>
          <w:lang w:val="sr-Cyrl-RS"/>
        </w:rPr>
        <w:t>“</w:t>
      </w:r>
      <w:r w:rsidR="00023049">
        <w:rPr>
          <w:rFonts w:ascii="Times New Roman" w:hAnsi="Times New Roman" w:cs="Times New Roman"/>
          <w:lang w:val="sr-Cyrl-RS"/>
        </w:rPr>
        <w:t>Светозар Марковић</w:t>
      </w:r>
      <w:r w:rsidRPr="00BA429E">
        <w:rPr>
          <w:rFonts w:ascii="Times New Roman" w:hAnsi="Times New Roman" w:cs="Times New Roman"/>
          <w:lang w:val="sr-Cyrl-RS"/>
        </w:rPr>
        <w:t xml:space="preserve">“ у </w:t>
      </w:r>
      <w:r w:rsidR="00023049">
        <w:rPr>
          <w:rFonts w:ascii="Times New Roman" w:hAnsi="Times New Roman" w:cs="Times New Roman"/>
          <w:lang w:val="sr-Cyrl-RS"/>
        </w:rPr>
        <w:t>Ковиљу</w:t>
      </w:r>
      <w:r w:rsidRPr="00BA429E">
        <w:rPr>
          <w:rFonts w:ascii="Times New Roman" w:hAnsi="Times New Roman" w:cs="Times New Roman"/>
          <w:lang w:val="sr-Cyrl-RS"/>
        </w:rPr>
        <w:t>.</w:t>
      </w:r>
    </w:p>
    <w:bookmarkEnd w:id="30"/>
    <w:p w14:paraId="5EEB4AD9" w14:textId="6A7BA349" w:rsidR="00AD1B77" w:rsidRDefault="00AD1B77" w:rsidP="00AD1B77">
      <w:pPr>
        <w:spacing w:line="360" w:lineRule="auto"/>
        <w:jc w:val="both"/>
        <w:rPr>
          <w:rFonts w:ascii="Times New Roman" w:hAnsi="Times New Roman" w:cs="Times New Roman"/>
          <w:lang w:val="sr-Cyrl-CS"/>
        </w:rPr>
      </w:pPr>
      <w:r>
        <w:rPr>
          <w:rFonts w:ascii="Times New Roman" w:hAnsi="Times New Roman" w:cs="Times New Roman"/>
          <w:lang w:val="sr-Cyrl-CS"/>
        </w:rPr>
        <w:t>Разматран је и усвојен  Извештај спољашњих евалуатора за школску 2023/24.г. Сходно томе сачињен и План унапређивања квалитета рада установе за шк.2024/25.г. Где је рад школе оцењен оценом 2.</w:t>
      </w:r>
    </w:p>
    <w:p w14:paraId="535F07FD" w14:textId="77777777" w:rsidR="005D7FDA" w:rsidRPr="00BA429E" w:rsidRDefault="005D7FDA" w:rsidP="00B42085">
      <w:pPr>
        <w:ind w:left="270"/>
        <w:rPr>
          <w:rFonts w:ascii="Times New Roman" w:hAnsi="Times New Roman" w:cs="Times New Roman"/>
          <w:b/>
          <w:lang w:val="sr-Cyrl-CS"/>
        </w:rPr>
      </w:pPr>
    </w:p>
    <w:p w14:paraId="7FC25963" w14:textId="41489651" w:rsidR="005D7FDA" w:rsidRDefault="005D7FDA" w:rsidP="00B42085">
      <w:pPr>
        <w:ind w:left="270"/>
        <w:rPr>
          <w:rFonts w:ascii="Times New Roman" w:hAnsi="Times New Roman" w:cs="Times New Roman"/>
          <w:b/>
          <w:lang w:val="sr-Cyrl-CS"/>
        </w:rPr>
      </w:pPr>
    </w:p>
    <w:p w14:paraId="18BB6A42" w14:textId="2684A5E7" w:rsidR="001C561F" w:rsidRDefault="001C561F" w:rsidP="00B42085">
      <w:pPr>
        <w:ind w:left="270"/>
        <w:rPr>
          <w:rFonts w:ascii="Times New Roman" w:hAnsi="Times New Roman" w:cs="Times New Roman"/>
          <w:b/>
          <w:lang w:val="sr-Cyrl-CS"/>
        </w:rPr>
      </w:pPr>
    </w:p>
    <w:p w14:paraId="49DD5473" w14:textId="4AFDAF32" w:rsidR="001C561F" w:rsidRDefault="001C561F" w:rsidP="00B42085">
      <w:pPr>
        <w:ind w:left="270"/>
        <w:rPr>
          <w:rFonts w:ascii="Times New Roman" w:hAnsi="Times New Roman" w:cs="Times New Roman"/>
          <w:b/>
          <w:lang w:val="sr-Cyrl-CS"/>
        </w:rPr>
      </w:pPr>
    </w:p>
    <w:p w14:paraId="0136EED4" w14:textId="3374F071" w:rsidR="001C561F" w:rsidRDefault="001C561F" w:rsidP="00B42085">
      <w:pPr>
        <w:ind w:left="270"/>
        <w:rPr>
          <w:rFonts w:ascii="Times New Roman" w:hAnsi="Times New Roman" w:cs="Times New Roman"/>
          <w:b/>
          <w:lang w:val="sr-Cyrl-CS"/>
        </w:rPr>
      </w:pPr>
    </w:p>
    <w:p w14:paraId="2838E616" w14:textId="29DFA077" w:rsidR="001C561F" w:rsidRDefault="001C561F" w:rsidP="00B42085">
      <w:pPr>
        <w:ind w:left="270"/>
        <w:rPr>
          <w:rFonts w:ascii="Times New Roman" w:hAnsi="Times New Roman" w:cs="Times New Roman"/>
          <w:b/>
          <w:lang w:val="sr-Cyrl-CS"/>
        </w:rPr>
      </w:pPr>
    </w:p>
    <w:p w14:paraId="031BB57C" w14:textId="590E1360" w:rsidR="001C561F" w:rsidRDefault="001C561F" w:rsidP="00B42085">
      <w:pPr>
        <w:ind w:left="270"/>
        <w:rPr>
          <w:rFonts w:ascii="Times New Roman" w:hAnsi="Times New Roman" w:cs="Times New Roman"/>
          <w:b/>
          <w:lang w:val="sr-Cyrl-CS"/>
        </w:rPr>
      </w:pPr>
    </w:p>
    <w:p w14:paraId="0C0A2A5A" w14:textId="7D0770AB" w:rsidR="001C561F" w:rsidRDefault="001C561F" w:rsidP="00B42085">
      <w:pPr>
        <w:ind w:left="270"/>
        <w:rPr>
          <w:rFonts w:ascii="Times New Roman" w:hAnsi="Times New Roman" w:cs="Times New Roman"/>
          <w:b/>
          <w:lang w:val="sr-Cyrl-CS"/>
        </w:rPr>
      </w:pPr>
    </w:p>
    <w:p w14:paraId="217A563F" w14:textId="6D4B67C1" w:rsidR="001C561F" w:rsidRDefault="001C561F" w:rsidP="00B42085">
      <w:pPr>
        <w:ind w:left="270"/>
        <w:rPr>
          <w:rFonts w:ascii="Times New Roman" w:hAnsi="Times New Roman" w:cs="Times New Roman"/>
          <w:b/>
          <w:lang w:val="sr-Cyrl-CS"/>
        </w:rPr>
      </w:pPr>
    </w:p>
    <w:p w14:paraId="00D85226" w14:textId="05D4392D" w:rsidR="001C561F" w:rsidRDefault="001C561F" w:rsidP="00B42085">
      <w:pPr>
        <w:ind w:left="270"/>
        <w:rPr>
          <w:rFonts w:ascii="Times New Roman" w:hAnsi="Times New Roman" w:cs="Times New Roman"/>
          <w:b/>
          <w:lang w:val="sr-Cyrl-CS"/>
        </w:rPr>
      </w:pPr>
    </w:p>
    <w:p w14:paraId="39A21DC2" w14:textId="77777777" w:rsidR="001C561F" w:rsidRPr="00BA429E" w:rsidRDefault="001C561F" w:rsidP="00B42085">
      <w:pPr>
        <w:ind w:left="270"/>
        <w:rPr>
          <w:rFonts w:ascii="Times New Roman" w:hAnsi="Times New Roman" w:cs="Times New Roman"/>
          <w:b/>
          <w:lang w:val="sr-Cyrl-CS"/>
        </w:rPr>
      </w:pPr>
    </w:p>
    <w:p w14:paraId="5DEC1B0E" w14:textId="77777777" w:rsidR="005D7FDA" w:rsidRPr="00BA429E" w:rsidRDefault="005D7FDA" w:rsidP="002C65A4">
      <w:pPr>
        <w:rPr>
          <w:rFonts w:ascii="Times New Roman" w:hAnsi="Times New Roman" w:cs="Times New Roman"/>
          <w:b/>
          <w:lang w:val="sr-Cyrl-CS"/>
        </w:rPr>
      </w:pPr>
    </w:p>
    <w:p w14:paraId="45D6DE19" w14:textId="36FA15E3" w:rsidR="00B42085" w:rsidRPr="001C561F" w:rsidRDefault="00B42085" w:rsidP="00B42085">
      <w:pPr>
        <w:pStyle w:val="ListParagraph"/>
        <w:ind w:left="630"/>
        <w:rPr>
          <w:rFonts w:ascii="Times New Roman" w:hAnsi="Times New Roman" w:cs="Times New Roman"/>
          <w:b/>
          <w:bCs/>
          <w:lang w:val="sr-Cyrl-CS"/>
        </w:rPr>
      </w:pPr>
      <w:r w:rsidRPr="001C561F">
        <w:rPr>
          <w:rFonts w:ascii="Times New Roman" w:hAnsi="Times New Roman" w:cs="Times New Roman"/>
          <w:b/>
          <w:bCs/>
          <w:lang w:val="sr-Cyrl-CS"/>
        </w:rPr>
        <w:t xml:space="preserve">   </w:t>
      </w:r>
      <w:r w:rsidR="002709EC" w:rsidRPr="001C561F">
        <w:rPr>
          <w:rFonts w:ascii="Times New Roman" w:hAnsi="Times New Roman" w:cs="Times New Roman"/>
          <w:b/>
          <w:bCs/>
          <w:lang w:val="sr-Cyrl-CS"/>
        </w:rPr>
        <w:t xml:space="preserve">    </w:t>
      </w:r>
      <w:r w:rsidRPr="001C561F">
        <w:rPr>
          <w:rFonts w:ascii="Times New Roman" w:hAnsi="Times New Roman" w:cs="Times New Roman"/>
          <w:b/>
          <w:bCs/>
          <w:lang w:val="sr-Cyrl-CS"/>
        </w:rPr>
        <w:t xml:space="preserve"> </w:t>
      </w:r>
      <w:r w:rsidRPr="001C561F">
        <w:rPr>
          <w:rFonts w:ascii="Times New Roman" w:hAnsi="Times New Roman" w:cs="Times New Roman"/>
          <w:b/>
          <w:bCs/>
          <w:lang w:val="ru-RU"/>
        </w:rPr>
        <w:t>ОПШТИ УСПЕХ УЧЕНИКА НА КРАЈУ</w:t>
      </w:r>
      <w:r w:rsidRPr="001C561F">
        <w:rPr>
          <w:rFonts w:ascii="Times New Roman" w:hAnsi="Times New Roman" w:cs="Times New Roman"/>
          <w:b/>
          <w:bCs/>
          <w:lang w:val="sr-Cyrl-CS"/>
        </w:rPr>
        <w:t xml:space="preserve"> </w:t>
      </w:r>
      <w:r w:rsidR="00C40DF5" w:rsidRPr="001C561F">
        <w:rPr>
          <w:rFonts w:ascii="Times New Roman" w:hAnsi="Times New Roman" w:cs="Times New Roman"/>
          <w:b/>
          <w:bCs/>
          <w:lang w:val="ru-RU"/>
        </w:rPr>
        <w:t>ШКОЛСКЕ 202</w:t>
      </w:r>
      <w:r w:rsidR="00680128">
        <w:rPr>
          <w:rFonts w:ascii="Times New Roman" w:hAnsi="Times New Roman" w:cs="Times New Roman"/>
          <w:b/>
          <w:bCs/>
          <w:lang w:val="ru-RU"/>
        </w:rPr>
        <w:t>3</w:t>
      </w:r>
      <w:r w:rsidR="00C40DF5" w:rsidRPr="001C561F">
        <w:rPr>
          <w:rFonts w:ascii="Times New Roman" w:hAnsi="Times New Roman" w:cs="Times New Roman"/>
          <w:b/>
          <w:bCs/>
          <w:lang w:val="sr-Cyrl-CS"/>
        </w:rPr>
        <w:t>/202</w:t>
      </w:r>
      <w:r w:rsidR="00680128">
        <w:rPr>
          <w:rFonts w:ascii="Times New Roman" w:hAnsi="Times New Roman" w:cs="Times New Roman"/>
          <w:b/>
          <w:bCs/>
          <w:lang w:val="sr-Cyrl-CS"/>
        </w:rPr>
        <w:t>4</w:t>
      </w:r>
      <w:r w:rsidRPr="001C561F">
        <w:rPr>
          <w:rFonts w:ascii="Times New Roman" w:hAnsi="Times New Roman" w:cs="Times New Roman"/>
          <w:b/>
          <w:bCs/>
          <w:lang w:val="ru-RU"/>
        </w:rPr>
        <w:t>. ГОДИНЕ</w:t>
      </w:r>
    </w:p>
    <w:p w14:paraId="5F134224" w14:textId="77777777" w:rsidR="00B42085" w:rsidRPr="001C561F" w:rsidRDefault="00B42085" w:rsidP="00B42085">
      <w:pPr>
        <w:ind w:left="270"/>
        <w:rPr>
          <w:rFonts w:ascii="Times New Roman" w:hAnsi="Times New Roman" w:cs="Times New Roman"/>
          <w:b/>
          <w:bCs/>
          <w:lang w:val="ru-RU"/>
        </w:rPr>
      </w:pPr>
      <w:r w:rsidRPr="001C561F">
        <w:rPr>
          <w:rFonts w:ascii="Times New Roman" w:hAnsi="Times New Roman" w:cs="Times New Roman"/>
          <w:b/>
          <w:bCs/>
          <w:lang w:val="ru-RU"/>
        </w:rPr>
        <w:tab/>
        <w:t>Табела:1</w:t>
      </w:r>
    </w:p>
    <w:tbl>
      <w:tblPr>
        <w:tblW w:w="9064" w:type="dxa"/>
        <w:jc w:val="center"/>
        <w:tblLook w:val="0000" w:firstRow="0" w:lastRow="0" w:firstColumn="0" w:lastColumn="0" w:noHBand="0" w:noVBand="0"/>
      </w:tblPr>
      <w:tblGrid>
        <w:gridCol w:w="882"/>
        <w:gridCol w:w="7834"/>
        <w:gridCol w:w="348"/>
      </w:tblGrid>
      <w:tr w:rsidR="00B42085" w:rsidRPr="00BA429E" w14:paraId="3EBDCF53" w14:textId="77777777" w:rsidTr="00BA561D">
        <w:trPr>
          <w:trHeight w:val="798"/>
          <w:jc w:val="center"/>
        </w:trPr>
        <w:tc>
          <w:tcPr>
            <w:tcW w:w="882" w:type="dxa"/>
            <w:tcBorders>
              <w:top w:val="nil"/>
              <w:left w:val="nil"/>
              <w:bottom w:val="nil"/>
              <w:right w:val="nil"/>
            </w:tcBorders>
            <w:shd w:val="clear" w:color="auto" w:fill="auto"/>
            <w:noWrap/>
            <w:vAlign w:val="bottom"/>
          </w:tcPr>
          <w:p w14:paraId="00DD4FD9" w14:textId="77777777" w:rsidR="00B42085" w:rsidRPr="00BA429E" w:rsidRDefault="00B42085" w:rsidP="00BA561D">
            <w:pPr>
              <w:rPr>
                <w:rFonts w:ascii="Times New Roman" w:hAnsi="Times New Roman" w:cs="Times New Roman"/>
                <w:lang w:val="sr-Cyrl-CS"/>
              </w:rPr>
            </w:pPr>
          </w:p>
        </w:tc>
        <w:tc>
          <w:tcPr>
            <w:tcW w:w="7834" w:type="dxa"/>
            <w:tcBorders>
              <w:top w:val="nil"/>
              <w:left w:val="nil"/>
              <w:bottom w:val="nil"/>
              <w:right w:val="nil"/>
            </w:tcBorders>
            <w:shd w:val="clear" w:color="auto" w:fill="auto"/>
            <w:noWrap/>
            <w:vAlign w:val="center"/>
          </w:tcPr>
          <w:p w14:paraId="454CF978" w14:textId="2DCFB433" w:rsidR="00B42085" w:rsidRPr="00BA429E" w:rsidRDefault="00B42085" w:rsidP="00BA561D">
            <w:pPr>
              <w:jc w:val="center"/>
              <w:rPr>
                <w:rFonts w:ascii="Times New Roman" w:hAnsi="Times New Roman" w:cs="Times New Roman"/>
                <w:b/>
                <w:bCs/>
                <w:lang w:val="ru-RU"/>
              </w:rPr>
            </w:pPr>
            <w:r w:rsidRPr="00BA429E">
              <w:rPr>
                <w:rFonts w:ascii="Times New Roman" w:hAnsi="Times New Roman" w:cs="Times New Roman"/>
                <w:b/>
                <w:bCs/>
                <w:lang w:val="ru-RU"/>
              </w:rPr>
              <w:t>УС</w:t>
            </w:r>
            <w:r w:rsidR="00C40DF5" w:rsidRPr="00BA429E">
              <w:rPr>
                <w:rFonts w:ascii="Times New Roman" w:hAnsi="Times New Roman" w:cs="Times New Roman"/>
                <w:b/>
                <w:bCs/>
                <w:lang w:val="ru-RU"/>
              </w:rPr>
              <w:t>ПЕХ УЧЕНИКА НА КРАЈУ ШКОЛСКЕ 202</w:t>
            </w:r>
            <w:r w:rsidR="00680128">
              <w:rPr>
                <w:rFonts w:ascii="Times New Roman" w:hAnsi="Times New Roman" w:cs="Times New Roman"/>
                <w:b/>
                <w:bCs/>
                <w:lang w:val="ru-RU"/>
              </w:rPr>
              <w:t>3</w:t>
            </w:r>
            <w:r w:rsidRPr="00BA429E">
              <w:rPr>
                <w:rFonts w:ascii="Times New Roman" w:hAnsi="Times New Roman" w:cs="Times New Roman"/>
                <w:b/>
                <w:bCs/>
                <w:lang w:val="ru-RU"/>
              </w:rPr>
              <w:t>/20</w:t>
            </w:r>
            <w:r w:rsidR="00C40DF5" w:rsidRPr="00BA429E">
              <w:rPr>
                <w:rFonts w:ascii="Times New Roman" w:hAnsi="Times New Roman" w:cs="Times New Roman"/>
                <w:b/>
                <w:bCs/>
                <w:lang w:val="sr-Cyrl-RS"/>
              </w:rPr>
              <w:t>2</w:t>
            </w:r>
            <w:r w:rsidR="00680128">
              <w:rPr>
                <w:rFonts w:ascii="Times New Roman" w:hAnsi="Times New Roman" w:cs="Times New Roman"/>
                <w:b/>
                <w:bCs/>
                <w:lang w:val="sr-Cyrl-RS"/>
              </w:rPr>
              <w:t>4</w:t>
            </w:r>
            <w:r w:rsidRPr="00BA429E">
              <w:rPr>
                <w:rFonts w:ascii="Times New Roman" w:hAnsi="Times New Roman" w:cs="Times New Roman"/>
                <w:b/>
                <w:bCs/>
                <w:lang w:val="ru-RU"/>
              </w:rPr>
              <w:t>.ГОДИНЕ</w:t>
            </w:r>
          </w:p>
          <w:tbl>
            <w:tblPr>
              <w:tblW w:w="7506" w:type="dxa"/>
              <w:jc w:val="center"/>
              <w:tblLook w:val="0000" w:firstRow="0" w:lastRow="0" w:firstColumn="0" w:lastColumn="0" w:noHBand="0" w:noVBand="0"/>
            </w:tblPr>
            <w:tblGrid>
              <w:gridCol w:w="1112"/>
              <w:gridCol w:w="919"/>
              <w:gridCol w:w="573"/>
              <w:gridCol w:w="622"/>
              <w:gridCol w:w="622"/>
              <w:gridCol w:w="622"/>
              <w:gridCol w:w="535"/>
              <w:gridCol w:w="535"/>
              <w:gridCol w:w="896"/>
              <w:gridCol w:w="535"/>
              <w:gridCol w:w="535"/>
            </w:tblGrid>
            <w:tr w:rsidR="00B42085" w:rsidRPr="00BA429E" w14:paraId="47CF3DA5" w14:textId="77777777" w:rsidTr="00BA561D">
              <w:trPr>
                <w:trHeight w:val="1095"/>
                <w:jc w:val="center"/>
              </w:trPr>
              <w:tc>
                <w:tcPr>
                  <w:tcW w:w="1003" w:type="dxa"/>
                  <w:tcBorders>
                    <w:top w:val="double" w:sz="6" w:space="0" w:color="auto"/>
                    <w:left w:val="double" w:sz="6" w:space="0" w:color="auto"/>
                    <w:bottom w:val="double" w:sz="6" w:space="0" w:color="auto"/>
                    <w:right w:val="double" w:sz="6" w:space="0" w:color="auto"/>
                  </w:tcBorders>
                  <w:shd w:val="clear" w:color="auto" w:fill="auto"/>
                  <w:textDirection w:val="btLr"/>
                  <w:vAlign w:val="center"/>
                </w:tcPr>
                <w:p w14:paraId="350B4EEE" w14:textId="77777777" w:rsidR="00B42085" w:rsidRPr="00BA429E" w:rsidRDefault="00B42085" w:rsidP="00BA561D">
                  <w:pPr>
                    <w:spacing w:after="0" w:line="240" w:lineRule="auto"/>
                    <w:jc w:val="center"/>
                    <w:rPr>
                      <w:rFonts w:ascii="Times New Roman" w:hAnsi="Times New Roman" w:cs="Times New Roman"/>
                      <w:lang w:val="en-GB"/>
                    </w:rPr>
                  </w:pPr>
                  <w:proofErr w:type="spellStart"/>
                  <w:r w:rsidRPr="00BA429E">
                    <w:rPr>
                      <w:rFonts w:ascii="Times New Roman" w:hAnsi="Times New Roman" w:cs="Times New Roman"/>
                      <w:lang w:val="en-GB"/>
                    </w:rPr>
                    <w:t>разред</w:t>
                  </w:r>
                  <w:proofErr w:type="spellEnd"/>
                </w:p>
              </w:tc>
              <w:tc>
                <w:tcPr>
                  <w:tcW w:w="576" w:type="dxa"/>
                  <w:tcBorders>
                    <w:top w:val="double" w:sz="6" w:space="0" w:color="auto"/>
                    <w:left w:val="nil"/>
                    <w:bottom w:val="double" w:sz="6" w:space="0" w:color="auto"/>
                    <w:right w:val="double" w:sz="6" w:space="0" w:color="auto"/>
                  </w:tcBorders>
                  <w:shd w:val="clear" w:color="auto" w:fill="auto"/>
                  <w:textDirection w:val="btLr"/>
                  <w:vAlign w:val="center"/>
                </w:tcPr>
                <w:p w14:paraId="0DDFD9B4" w14:textId="77777777" w:rsidR="00B42085" w:rsidRPr="00BA429E" w:rsidRDefault="00B42085" w:rsidP="00BA561D">
                  <w:pPr>
                    <w:spacing w:after="0" w:line="240" w:lineRule="auto"/>
                    <w:jc w:val="center"/>
                    <w:rPr>
                      <w:rFonts w:ascii="Times New Roman" w:hAnsi="Times New Roman" w:cs="Times New Roman"/>
                      <w:lang w:val="en-GB"/>
                    </w:rPr>
                  </w:pPr>
                  <w:proofErr w:type="spellStart"/>
                  <w:r w:rsidRPr="00BA429E">
                    <w:rPr>
                      <w:rFonts w:ascii="Times New Roman" w:hAnsi="Times New Roman" w:cs="Times New Roman"/>
                      <w:lang w:val="en-GB"/>
                    </w:rPr>
                    <w:t>број</w:t>
                  </w:r>
                  <w:proofErr w:type="spellEnd"/>
                  <w:r w:rsidRPr="00BA429E">
                    <w:rPr>
                      <w:rFonts w:ascii="Times New Roman" w:hAnsi="Times New Roman" w:cs="Times New Roman"/>
                      <w:lang w:val="en-GB"/>
                    </w:rPr>
                    <w:t xml:space="preserve"> </w:t>
                  </w:r>
                  <w:proofErr w:type="spellStart"/>
                  <w:r w:rsidRPr="00BA429E">
                    <w:rPr>
                      <w:rFonts w:ascii="Times New Roman" w:hAnsi="Times New Roman" w:cs="Times New Roman"/>
                      <w:lang w:val="en-GB"/>
                    </w:rPr>
                    <w:t>одељења</w:t>
                  </w:r>
                  <w:proofErr w:type="spellEnd"/>
                </w:p>
              </w:tc>
              <w:tc>
                <w:tcPr>
                  <w:tcW w:w="517" w:type="dxa"/>
                  <w:tcBorders>
                    <w:top w:val="double" w:sz="6" w:space="0" w:color="auto"/>
                    <w:left w:val="nil"/>
                    <w:bottom w:val="double" w:sz="6" w:space="0" w:color="auto"/>
                    <w:right w:val="double" w:sz="6" w:space="0" w:color="auto"/>
                  </w:tcBorders>
                  <w:shd w:val="clear" w:color="auto" w:fill="auto"/>
                  <w:textDirection w:val="btLr"/>
                  <w:vAlign w:val="center"/>
                </w:tcPr>
                <w:p w14:paraId="5FAF8EAD" w14:textId="77777777" w:rsidR="00B42085" w:rsidRPr="00BA429E" w:rsidRDefault="00B42085" w:rsidP="00BA561D">
                  <w:pPr>
                    <w:spacing w:after="0" w:line="240" w:lineRule="auto"/>
                    <w:jc w:val="center"/>
                    <w:rPr>
                      <w:rFonts w:ascii="Times New Roman" w:hAnsi="Times New Roman" w:cs="Times New Roman"/>
                      <w:lang w:val="en-GB"/>
                    </w:rPr>
                  </w:pPr>
                  <w:proofErr w:type="spellStart"/>
                  <w:r w:rsidRPr="00BA429E">
                    <w:rPr>
                      <w:rFonts w:ascii="Times New Roman" w:hAnsi="Times New Roman" w:cs="Times New Roman"/>
                      <w:lang w:val="en-GB"/>
                    </w:rPr>
                    <w:t>ученика</w:t>
                  </w:r>
                  <w:proofErr w:type="spellEnd"/>
                </w:p>
              </w:tc>
              <w:tc>
                <w:tcPr>
                  <w:tcW w:w="561" w:type="dxa"/>
                  <w:tcBorders>
                    <w:top w:val="double" w:sz="6" w:space="0" w:color="auto"/>
                    <w:left w:val="nil"/>
                    <w:bottom w:val="double" w:sz="6" w:space="0" w:color="auto"/>
                    <w:right w:val="double" w:sz="6" w:space="0" w:color="auto"/>
                  </w:tcBorders>
                  <w:shd w:val="clear" w:color="auto" w:fill="auto"/>
                  <w:textDirection w:val="btLr"/>
                  <w:vAlign w:val="center"/>
                </w:tcPr>
                <w:p w14:paraId="6D017D34" w14:textId="77777777" w:rsidR="00B42085" w:rsidRPr="00BA429E" w:rsidRDefault="00B42085" w:rsidP="00BA561D">
                  <w:pPr>
                    <w:spacing w:after="0" w:line="240" w:lineRule="auto"/>
                    <w:jc w:val="center"/>
                    <w:rPr>
                      <w:rFonts w:ascii="Times New Roman" w:hAnsi="Times New Roman" w:cs="Times New Roman"/>
                      <w:lang w:val="en-GB"/>
                    </w:rPr>
                  </w:pPr>
                  <w:proofErr w:type="spellStart"/>
                  <w:r w:rsidRPr="00BA429E">
                    <w:rPr>
                      <w:rFonts w:ascii="Times New Roman" w:hAnsi="Times New Roman" w:cs="Times New Roman"/>
                      <w:lang w:val="en-GB"/>
                    </w:rPr>
                    <w:t>одличних</w:t>
                  </w:r>
                  <w:proofErr w:type="spellEnd"/>
                </w:p>
              </w:tc>
              <w:tc>
                <w:tcPr>
                  <w:tcW w:w="561" w:type="dxa"/>
                  <w:tcBorders>
                    <w:top w:val="double" w:sz="6" w:space="0" w:color="auto"/>
                    <w:left w:val="nil"/>
                    <w:bottom w:val="double" w:sz="6" w:space="0" w:color="auto"/>
                    <w:right w:val="double" w:sz="6" w:space="0" w:color="auto"/>
                  </w:tcBorders>
                  <w:shd w:val="clear" w:color="auto" w:fill="auto"/>
                  <w:textDirection w:val="btLr"/>
                  <w:vAlign w:val="center"/>
                </w:tcPr>
                <w:p w14:paraId="6D2D257B" w14:textId="77777777" w:rsidR="00B42085" w:rsidRPr="00BA429E" w:rsidRDefault="00B42085" w:rsidP="00BA561D">
                  <w:pPr>
                    <w:spacing w:after="0" w:line="240" w:lineRule="auto"/>
                    <w:jc w:val="center"/>
                    <w:rPr>
                      <w:rFonts w:ascii="Times New Roman" w:hAnsi="Times New Roman" w:cs="Times New Roman"/>
                      <w:lang w:val="en-GB"/>
                    </w:rPr>
                  </w:pPr>
                  <w:proofErr w:type="spellStart"/>
                  <w:r w:rsidRPr="00BA429E">
                    <w:rPr>
                      <w:rFonts w:ascii="Times New Roman" w:hAnsi="Times New Roman" w:cs="Times New Roman"/>
                      <w:lang w:val="en-GB"/>
                    </w:rPr>
                    <w:t>врлодобрих</w:t>
                  </w:r>
                  <w:proofErr w:type="spellEnd"/>
                </w:p>
              </w:tc>
              <w:tc>
                <w:tcPr>
                  <w:tcW w:w="561" w:type="dxa"/>
                  <w:tcBorders>
                    <w:top w:val="double" w:sz="6" w:space="0" w:color="auto"/>
                    <w:left w:val="nil"/>
                    <w:bottom w:val="double" w:sz="6" w:space="0" w:color="auto"/>
                    <w:right w:val="double" w:sz="6" w:space="0" w:color="auto"/>
                  </w:tcBorders>
                  <w:shd w:val="clear" w:color="auto" w:fill="auto"/>
                  <w:textDirection w:val="btLr"/>
                  <w:vAlign w:val="center"/>
                </w:tcPr>
                <w:p w14:paraId="7803C79B" w14:textId="77777777" w:rsidR="00B42085" w:rsidRPr="00BA429E" w:rsidRDefault="00B42085" w:rsidP="00BA561D">
                  <w:pPr>
                    <w:spacing w:after="0" w:line="240" w:lineRule="auto"/>
                    <w:jc w:val="center"/>
                    <w:rPr>
                      <w:rFonts w:ascii="Times New Roman" w:hAnsi="Times New Roman" w:cs="Times New Roman"/>
                      <w:lang w:val="en-GB"/>
                    </w:rPr>
                  </w:pPr>
                  <w:proofErr w:type="spellStart"/>
                  <w:r w:rsidRPr="00BA429E">
                    <w:rPr>
                      <w:rFonts w:ascii="Times New Roman" w:hAnsi="Times New Roman" w:cs="Times New Roman"/>
                      <w:lang w:val="en-GB"/>
                    </w:rPr>
                    <w:t>добрих</w:t>
                  </w:r>
                  <w:proofErr w:type="spellEnd"/>
                </w:p>
              </w:tc>
              <w:tc>
                <w:tcPr>
                  <w:tcW w:w="474" w:type="dxa"/>
                  <w:tcBorders>
                    <w:top w:val="double" w:sz="6" w:space="0" w:color="auto"/>
                    <w:left w:val="nil"/>
                    <w:bottom w:val="double" w:sz="6" w:space="0" w:color="auto"/>
                    <w:right w:val="double" w:sz="6" w:space="0" w:color="auto"/>
                  </w:tcBorders>
                  <w:shd w:val="clear" w:color="auto" w:fill="auto"/>
                  <w:textDirection w:val="btLr"/>
                  <w:vAlign w:val="center"/>
                </w:tcPr>
                <w:p w14:paraId="440D831D" w14:textId="77777777" w:rsidR="00B42085" w:rsidRPr="00BA429E" w:rsidRDefault="00B42085" w:rsidP="00BA561D">
                  <w:pPr>
                    <w:spacing w:after="0" w:line="240" w:lineRule="auto"/>
                    <w:jc w:val="center"/>
                    <w:rPr>
                      <w:rFonts w:ascii="Times New Roman" w:hAnsi="Times New Roman" w:cs="Times New Roman"/>
                      <w:lang w:val="en-GB"/>
                    </w:rPr>
                  </w:pPr>
                  <w:proofErr w:type="spellStart"/>
                  <w:r w:rsidRPr="00BA429E">
                    <w:rPr>
                      <w:rFonts w:ascii="Times New Roman" w:hAnsi="Times New Roman" w:cs="Times New Roman"/>
                      <w:lang w:val="en-GB"/>
                    </w:rPr>
                    <w:t>довољних</w:t>
                  </w:r>
                  <w:proofErr w:type="spellEnd"/>
                </w:p>
              </w:tc>
              <w:tc>
                <w:tcPr>
                  <w:tcW w:w="474" w:type="dxa"/>
                  <w:tcBorders>
                    <w:top w:val="double" w:sz="6" w:space="0" w:color="auto"/>
                    <w:left w:val="nil"/>
                    <w:bottom w:val="double" w:sz="6" w:space="0" w:color="auto"/>
                    <w:right w:val="double" w:sz="6" w:space="0" w:color="auto"/>
                  </w:tcBorders>
                  <w:shd w:val="clear" w:color="auto" w:fill="auto"/>
                  <w:textDirection w:val="btLr"/>
                  <w:vAlign w:val="center"/>
                </w:tcPr>
                <w:p w14:paraId="556BC879" w14:textId="77777777" w:rsidR="00B42085" w:rsidRPr="00BA429E" w:rsidRDefault="00B42085" w:rsidP="00BA561D">
                  <w:pPr>
                    <w:spacing w:after="0" w:line="240" w:lineRule="auto"/>
                    <w:jc w:val="center"/>
                    <w:rPr>
                      <w:rFonts w:ascii="Times New Roman" w:hAnsi="Times New Roman" w:cs="Times New Roman"/>
                      <w:lang w:val="sr-Cyrl-CS"/>
                    </w:rPr>
                  </w:pPr>
                  <w:r w:rsidRPr="00BA429E">
                    <w:rPr>
                      <w:rFonts w:ascii="Times New Roman" w:hAnsi="Times New Roman" w:cs="Times New Roman"/>
                      <w:lang w:val="sr-Cyrl-CS"/>
                    </w:rPr>
                    <w:t>н</w:t>
                  </w:r>
                  <w:proofErr w:type="spellStart"/>
                  <w:r w:rsidRPr="00BA429E">
                    <w:rPr>
                      <w:rFonts w:ascii="Times New Roman" w:hAnsi="Times New Roman" w:cs="Times New Roman"/>
                      <w:lang w:val="en-GB"/>
                    </w:rPr>
                    <w:t>едовољ</w:t>
                  </w:r>
                  <w:proofErr w:type="spellEnd"/>
                  <w:r w:rsidRPr="00BA429E">
                    <w:rPr>
                      <w:rFonts w:ascii="Times New Roman" w:hAnsi="Times New Roman" w:cs="Times New Roman"/>
                      <w:lang w:val="sr-Cyrl-CS"/>
                    </w:rPr>
                    <w:t>ан успех</w:t>
                  </w:r>
                </w:p>
              </w:tc>
              <w:tc>
                <w:tcPr>
                  <w:tcW w:w="808" w:type="dxa"/>
                  <w:tcBorders>
                    <w:top w:val="double" w:sz="6" w:space="0" w:color="auto"/>
                    <w:left w:val="nil"/>
                    <w:bottom w:val="double" w:sz="6" w:space="0" w:color="auto"/>
                    <w:right w:val="double" w:sz="6" w:space="0" w:color="auto"/>
                  </w:tcBorders>
                  <w:shd w:val="clear" w:color="auto" w:fill="auto"/>
                  <w:textDirection w:val="btLr"/>
                  <w:vAlign w:val="center"/>
                </w:tcPr>
                <w:p w14:paraId="22F6BB1A" w14:textId="77777777" w:rsidR="00B42085" w:rsidRPr="00BA429E" w:rsidRDefault="00B42085" w:rsidP="00BA561D">
                  <w:pPr>
                    <w:spacing w:after="0" w:line="240" w:lineRule="auto"/>
                    <w:jc w:val="center"/>
                    <w:rPr>
                      <w:rFonts w:ascii="Times New Roman" w:hAnsi="Times New Roman" w:cs="Times New Roman"/>
                      <w:lang w:val="sr-Cyrl-CS"/>
                    </w:rPr>
                  </w:pPr>
                  <w:r w:rsidRPr="00BA429E">
                    <w:rPr>
                      <w:rFonts w:ascii="Times New Roman" w:hAnsi="Times New Roman" w:cs="Times New Roman"/>
                      <w:lang w:val="sr-Cyrl-CS"/>
                    </w:rPr>
                    <w:t>укупно завршило разред у јуну</w:t>
                  </w:r>
                </w:p>
              </w:tc>
              <w:tc>
                <w:tcPr>
                  <w:tcW w:w="474" w:type="dxa"/>
                  <w:tcBorders>
                    <w:top w:val="double" w:sz="6" w:space="0" w:color="auto"/>
                    <w:left w:val="nil"/>
                    <w:bottom w:val="double" w:sz="6" w:space="0" w:color="auto"/>
                    <w:right w:val="double" w:sz="6" w:space="0" w:color="auto"/>
                  </w:tcBorders>
                  <w:shd w:val="clear" w:color="auto" w:fill="auto"/>
                  <w:textDirection w:val="btLr"/>
                  <w:vAlign w:val="center"/>
                </w:tcPr>
                <w:p w14:paraId="6E74928F" w14:textId="77777777" w:rsidR="00B42085" w:rsidRPr="00BA429E" w:rsidRDefault="00B42085" w:rsidP="00BA561D">
                  <w:pPr>
                    <w:spacing w:after="0" w:line="240" w:lineRule="auto"/>
                    <w:jc w:val="center"/>
                    <w:rPr>
                      <w:rFonts w:ascii="Times New Roman" w:hAnsi="Times New Roman" w:cs="Times New Roman"/>
                      <w:lang w:val="en-GB"/>
                    </w:rPr>
                  </w:pPr>
                  <w:proofErr w:type="spellStart"/>
                  <w:r w:rsidRPr="00BA429E">
                    <w:rPr>
                      <w:rFonts w:ascii="Times New Roman" w:hAnsi="Times New Roman" w:cs="Times New Roman"/>
                      <w:lang w:val="en-GB"/>
                    </w:rPr>
                    <w:t>понавља</w:t>
                  </w:r>
                  <w:proofErr w:type="spellEnd"/>
                </w:p>
              </w:tc>
              <w:tc>
                <w:tcPr>
                  <w:tcW w:w="474" w:type="dxa"/>
                  <w:tcBorders>
                    <w:top w:val="double" w:sz="6" w:space="0" w:color="auto"/>
                    <w:left w:val="nil"/>
                    <w:bottom w:val="double" w:sz="6" w:space="0" w:color="auto"/>
                    <w:right w:val="double" w:sz="6" w:space="0" w:color="auto"/>
                  </w:tcBorders>
                  <w:shd w:val="clear" w:color="auto" w:fill="auto"/>
                  <w:textDirection w:val="btLr"/>
                  <w:vAlign w:val="center"/>
                </w:tcPr>
                <w:p w14:paraId="0927680C" w14:textId="77777777" w:rsidR="00B42085" w:rsidRPr="00BA429E" w:rsidRDefault="00EA2901" w:rsidP="00BA561D">
                  <w:pPr>
                    <w:spacing w:after="0" w:line="240" w:lineRule="auto"/>
                    <w:jc w:val="center"/>
                    <w:rPr>
                      <w:rFonts w:ascii="Times New Roman" w:hAnsi="Times New Roman" w:cs="Times New Roman"/>
                      <w:lang w:val="en-GB"/>
                    </w:rPr>
                  </w:pPr>
                  <w:proofErr w:type="spellStart"/>
                  <w:r w:rsidRPr="00BA429E">
                    <w:rPr>
                      <w:rFonts w:ascii="Times New Roman" w:hAnsi="Times New Roman" w:cs="Times New Roman"/>
                      <w:lang w:val="en-GB"/>
                    </w:rPr>
                    <w:t>Н</w:t>
                  </w:r>
                  <w:r w:rsidR="00B42085" w:rsidRPr="00BA429E">
                    <w:rPr>
                      <w:rFonts w:ascii="Times New Roman" w:hAnsi="Times New Roman" w:cs="Times New Roman"/>
                      <w:lang w:val="en-GB"/>
                    </w:rPr>
                    <w:t>еоцењени</w:t>
                  </w:r>
                  <w:proofErr w:type="spellEnd"/>
                </w:p>
              </w:tc>
            </w:tr>
            <w:tr w:rsidR="00B42085" w:rsidRPr="00BA429E" w14:paraId="08BCBD6D" w14:textId="77777777" w:rsidTr="00BA561D">
              <w:trPr>
                <w:trHeight w:val="325"/>
                <w:jc w:val="center"/>
              </w:trPr>
              <w:tc>
                <w:tcPr>
                  <w:tcW w:w="1003" w:type="dxa"/>
                  <w:tcBorders>
                    <w:top w:val="nil"/>
                    <w:left w:val="double" w:sz="6" w:space="0" w:color="auto"/>
                    <w:bottom w:val="double" w:sz="6" w:space="0" w:color="auto"/>
                    <w:right w:val="double" w:sz="6" w:space="0" w:color="auto"/>
                  </w:tcBorders>
                  <w:shd w:val="clear" w:color="auto" w:fill="auto"/>
                  <w:noWrap/>
                  <w:vAlign w:val="center"/>
                </w:tcPr>
                <w:p w14:paraId="747CC000" w14:textId="77777777" w:rsidR="00B42085" w:rsidRPr="00BA429E" w:rsidRDefault="00B42085" w:rsidP="00BA561D">
                  <w:pPr>
                    <w:spacing w:after="0" w:line="240" w:lineRule="auto"/>
                    <w:rPr>
                      <w:rFonts w:ascii="Times New Roman" w:hAnsi="Times New Roman" w:cs="Times New Roman"/>
                      <w:lang w:val="en-GB"/>
                    </w:rPr>
                  </w:pPr>
                  <w:proofErr w:type="spellStart"/>
                  <w:r w:rsidRPr="00BA429E">
                    <w:rPr>
                      <w:rFonts w:ascii="Times New Roman" w:hAnsi="Times New Roman" w:cs="Times New Roman"/>
                      <w:lang w:val="en-GB"/>
                    </w:rPr>
                    <w:t>Први</w:t>
                  </w:r>
                  <w:proofErr w:type="spellEnd"/>
                </w:p>
              </w:tc>
              <w:tc>
                <w:tcPr>
                  <w:tcW w:w="576" w:type="dxa"/>
                  <w:tcBorders>
                    <w:top w:val="nil"/>
                    <w:left w:val="nil"/>
                    <w:bottom w:val="single" w:sz="4" w:space="0" w:color="auto"/>
                    <w:right w:val="single" w:sz="4" w:space="0" w:color="auto"/>
                  </w:tcBorders>
                  <w:shd w:val="clear" w:color="auto" w:fill="auto"/>
                  <w:noWrap/>
                  <w:vAlign w:val="bottom"/>
                </w:tcPr>
                <w:p w14:paraId="70DEB0C4" w14:textId="77777777" w:rsidR="00B42085" w:rsidRPr="00BA429E" w:rsidRDefault="00B42085"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(ком)</w:t>
                  </w:r>
                </w:p>
              </w:tc>
              <w:tc>
                <w:tcPr>
                  <w:tcW w:w="517" w:type="dxa"/>
                  <w:tcBorders>
                    <w:top w:val="nil"/>
                    <w:left w:val="nil"/>
                    <w:bottom w:val="single" w:sz="4" w:space="0" w:color="auto"/>
                    <w:right w:val="single" w:sz="4" w:space="0" w:color="auto"/>
                  </w:tcBorders>
                  <w:shd w:val="clear" w:color="auto" w:fill="auto"/>
                  <w:noWrap/>
                  <w:vAlign w:val="bottom"/>
                </w:tcPr>
                <w:p w14:paraId="2A303748" w14:textId="14AF8A90" w:rsidR="00B42085" w:rsidRPr="00BA429E" w:rsidRDefault="00680128"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1</w:t>
                  </w:r>
                </w:p>
              </w:tc>
              <w:tc>
                <w:tcPr>
                  <w:tcW w:w="561" w:type="dxa"/>
                  <w:tcBorders>
                    <w:top w:val="nil"/>
                    <w:left w:val="nil"/>
                    <w:bottom w:val="single" w:sz="4" w:space="0" w:color="auto"/>
                    <w:right w:val="single" w:sz="4" w:space="0" w:color="auto"/>
                  </w:tcBorders>
                  <w:shd w:val="clear" w:color="auto" w:fill="auto"/>
                  <w:noWrap/>
                  <w:vAlign w:val="bottom"/>
                </w:tcPr>
                <w:p w14:paraId="16C5842C" w14:textId="77777777" w:rsidR="00B42085" w:rsidRPr="00BA429E" w:rsidRDefault="00B42085" w:rsidP="00BA561D">
                  <w:pPr>
                    <w:spacing w:after="0" w:line="240" w:lineRule="auto"/>
                    <w:jc w:val="center"/>
                    <w:rPr>
                      <w:rFonts w:ascii="Times New Roman" w:hAnsi="Times New Roman" w:cs="Times New Roman"/>
                      <w:lang w:val="sr-Cyrl-CS"/>
                    </w:rPr>
                  </w:pPr>
                  <w:r w:rsidRPr="00BA429E">
                    <w:rPr>
                      <w:rFonts w:ascii="Times New Roman" w:hAnsi="Times New Roman" w:cs="Times New Roman"/>
                      <w:lang w:val="sr-Cyrl-CS"/>
                    </w:rPr>
                    <w:t>ОП</w:t>
                  </w:r>
                </w:p>
              </w:tc>
              <w:tc>
                <w:tcPr>
                  <w:tcW w:w="561" w:type="dxa"/>
                  <w:tcBorders>
                    <w:top w:val="nil"/>
                    <w:left w:val="nil"/>
                    <w:bottom w:val="single" w:sz="4" w:space="0" w:color="auto"/>
                    <w:right w:val="single" w:sz="4" w:space="0" w:color="auto"/>
                  </w:tcBorders>
                  <w:shd w:val="clear" w:color="auto" w:fill="auto"/>
                  <w:noWrap/>
                  <w:vAlign w:val="bottom"/>
                </w:tcPr>
                <w:p w14:paraId="326C5C9C" w14:textId="77777777" w:rsidR="00B42085" w:rsidRPr="00BA429E" w:rsidRDefault="00B42085" w:rsidP="00BA561D">
                  <w:pPr>
                    <w:spacing w:after="0" w:line="240" w:lineRule="auto"/>
                    <w:jc w:val="center"/>
                    <w:rPr>
                      <w:rFonts w:ascii="Times New Roman" w:hAnsi="Times New Roman" w:cs="Times New Roman"/>
                      <w:lang w:val="sr-Cyrl-CS"/>
                    </w:rPr>
                  </w:pPr>
                  <w:r w:rsidRPr="00BA429E">
                    <w:rPr>
                      <w:rFonts w:ascii="Times New Roman" w:hAnsi="Times New Roman" w:cs="Times New Roman"/>
                      <w:lang w:val="sr-Cyrl-CS"/>
                    </w:rPr>
                    <w:t>ИС</w:t>
                  </w:r>
                </w:p>
              </w:tc>
              <w:tc>
                <w:tcPr>
                  <w:tcW w:w="561" w:type="dxa"/>
                  <w:tcBorders>
                    <w:top w:val="nil"/>
                    <w:left w:val="nil"/>
                    <w:bottom w:val="single" w:sz="4" w:space="0" w:color="auto"/>
                    <w:right w:val="single" w:sz="4" w:space="0" w:color="auto"/>
                  </w:tcBorders>
                  <w:shd w:val="clear" w:color="auto" w:fill="auto"/>
                  <w:noWrap/>
                  <w:vAlign w:val="bottom"/>
                </w:tcPr>
                <w:p w14:paraId="0229913C" w14:textId="77777777" w:rsidR="00B42085" w:rsidRPr="00BA429E" w:rsidRDefault="00B42085" w:rsidP="00BA561D">
                  <w:pPr>
                    <w:spacing w:after="0" w:line="240" w:lineRule="auto"/>
                    <w:rPr>
                      <w:rFonts w:ascii="Times New Roman" w:hAnsi="Times New Roman" w:cs="Times New Roman"/>
                      <w:lang w:val="sr-Cyrl-CS"/>
                    </w:rPr>
                  </w:pPr>
                  <w:r w:rsidRPr="00BA429E">
                    <w:rPr>
                      <w:rFonts w:ascii="Times New Roman" w:hAnsi="Times New Roman" w:cs="Times New Roman"/>
                      <w:lang w:val="sr-Cyrl-CS"/>
                    </w:rPr>
                    <w:t>НО</w:t>
                  </w:r>
                </w:p>
              </w:tc>
              <w:tc>
                <w:tcPr>
                  <w:tcW w:w="474" w:type="dxa"/>
                  <w:tcBorders>
                    <w:top w:val="nil"/>
                    <w:left w:val="nil"/>
                    <w:bottom w:val="single" w:sz="4" w:space="0" w:color="auto"/>
                    <w:right w:val="single" w:sz="4" w:space="0" w:color="auto"/>
                  </w:tcBorders>
                  <w:shd w:val="clear" w:color="auto" w:fill="auto"/>
                  <w:noWrap/>
                  <w:vAlign w:val="bottom"/>
                </w:tcPr>
                <w:p w14:paraId="0FB565FE" w14:textId="77777777" w:rsidR="00B42085" w:rsidRPr="00BA429E" w:rsidRDefault="00A3030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nil"/>
                    <w:left w:val="nil"/>
                    <w:bottom w:val="single" w:sz="4" w:space="0" w:color="auto"/>
                    <w:right w:val="single" w:sz="4" w:space="0" w:color="auto"/>
                  </w:tcBorders>
                  <w:shd w:val="clear" w:color="auto" w:fill="auto"/>
                  <w:noWrap/>
                  <w:vAlign w:val="bottom"/>
                </w:tcPr>
                <w:p w14:paraId="3D1687C9" w14:textId="77777777" w:rsidR="00B42085" w:rsidRPr="00BA429E" w:rsidRDefault="00A3030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808" w:type="dxa"/>
                  <w:tcBorders>
                    <w:top w:val="nil"/>
                    <w:left w:val="nil"/>
                    <w:bottom w:val="single" w:sz="4" w:space="0" w:color="auto"/>
                    <w:right w:val="single" w:sz="4" w:space="0" w:color="auto"/>
                  </w:tcBorders>
                  <w:shd w:val="clear" w:color="auto" w:fill="auto"/>
                  <w:noWrap/>
                  <w:vAlign w:val="bottom"/>
                </w:tcPr>
                <w:p w14:paraId="2463F194" w14:textId="58DE6790" w:rsidR="00B42085" w:rsidRPr="00BA429E" w:rsidRDefault="00680128"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1</w:t>
                  </w:r>
                </w:p>
              </w:tc>
              <w:tc>
                <w:tcPr>
                  <w:tcW w:w="474" w:type="dxa"/>
                  <w:tcBorders>
                    <w:top w:val="nil"/>
                    <w:left w:val="nil"/>
                    <w:bottom w:val="single" w:sz="4" w:space="0" w:color="auto"/>
                    <w:right w:val="single" w:sz="4" w:space="0" w:color="auto"/>
                  </w:tcBorders>
                  <w:shd w:val="clear" w:color="auto" w:fill="auto"/>
                  <w:noWrap/>
                  <w:vAlign w:val="bottom"/>
                </w:tcPr>
                <w:p w14:paraId="29378027" w14:textId="77777777" w:rsidR="00B42085" w:rsidRPr="00BA429E" w:rsidRDefault="00A3030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nil"/>
                    <w:left w:val="nil"/>
                    <w:bottom w:val="single" w:sz="4" w:space="0" w:color="auto"/>
                    <w:right w:val="double" w:sz="6" w:space="0" w:color="auto"/>
                  </w:tcBorders>
                  <w:shd w:val="clear" w:color="auto" w:fill="auto"/>
                  <w:noWrap/>
                  <w:vAlign w:val="bottom"/>
                </w:tcPr>
                <w:p w14:paraId="513C1349" w14:textId="77777777" w:rsidR="00B42085" w:rsidRPr="00BA429E" w:rsidRDefault="00A3030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r>
            <w:tr w:rsidR="00B42085" w:rsidRPr="00BA429E" w14:paraId="392D70E5" w14:textId="77777777" w:rsidTr="00BA561D">
              <w:trPr>
                <w:trHeight w:val="325"/>
                <w:jc w:val="center"/>
              </w:trPr>
              <w:tc>
                <w:tcPr>
                  <w:tcW w:w="1003" w:type="dxa"/>
                  <w:tcBorders>
                    <w:top w:val="nil"/>
                    <w:left w:val="double" w:sz="6" w:space="0" w:color="auto"/>
                    <w:bottom w:val="double" w:sz="6" w:space="0" w:color="auto"/>
                    <w:right w:val="double" w:sz="6" w:space="0" w:color="auto"/>
                  </w:tcBorders>
                  <w:shd w:val="clear" w:color="auto" w:fill="auto"/>
                  <w:noWrap/>
                  <w:vAlign w:val="center"/>
                </w:tcPr>
                <w:p w14:paraId="4BBBB346" w14:textId="77777777" w:rsidR="00B42085" w:rsidRPr="00BA429E" w:rsidRDefault="00B42085" w:rsidP="00BA561D">
                  <w:pPr>
                    <w:spacing w:after="0" w:line="240" w:lineRule="auto"/>
                    <w:rPr>
                      <w:rFonts w:ascii="Times New Roman" w:hAnsi="Times New Roman" w:cs="Times New Roman"/>
                      <w:lang w:val="en-GB"/>
                    </w:rPr>
                  </w:pPr>
                  <w:proofErr w:type="spellStart"/>
                  <w:r w:rsidRPr="00BA429E">
                    <w:rPr>
                      <w:rFonts w:ascii="Times New Roman" w:hAnsi="Times New Roman" w:cs="Times New Roman"/>
                      <w:lang w:val="en-GB"/>
                    </w:rPr>
                    <w:t>Други</w:t>
                  </w:r>
                  <w:proofErr w:type="spellEnd"/>
                </w:p>
              </w:tc>
              <w:tc>
                <w:tcPr>
                  <w:tcW w:w="576" w:type="dxa"/>
                  <w:tcBorders>
                    <w:top w:val="nil"/>
                    <w:left w:val="nil"/>
                    <w:bottom w:val="single" w:sz="4" w:space="0" w:color="auto"/>
                    <w:right w:val="single" w:sz="4" w:space="0" w:color="auto"/>
                  </w:tcBorders>
                  <w:shd w:val="clear" w:color="auto" w:fill="auto"/>
                  <w:noWrap/>
                  <w:vAlign w:val="bottom"/>
                </w:tcPr>
                <w:p w14:paraId="7AD95280" w14:textId="77777777" w:rsidR="00B42085" w:rsidRPr="00BA429E" w:rsidRDefault="00B42085"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1(ком)</w:t>
                  </w:r>
                </w:p>
              </w:tc>
              <w:tc>
                <w:tcPr>
                  <w:tcW w:w="517" w:type="dxa"/>
                  <w:tcBorders>
                    <w:top w:val="nil"/>
                    <w:left w:val="nil"/>
                    <w:bottom w:val="single" w:sz="4" w:space="0" w:color="auto"/>
                    <w:right w:val="single" w:sz="4" w:space="0" w:color="auto"/>
                  </w:tcBorders>
                  <w:shd w:val="clear" w:color="auto" w:fill="auto"/>
                  <w:noWrap/>
                  <w:vAlign w:val="bottom"/>
                </w:tcPr>
                <w:p w14:paraId="7E3F030A" w14:textId="67BA3A7F" w:rsidR="00B42085" w:rsidRPr="00BA429E" w:rsidRDefault="00A30302" w:rsidP="00BA561D">
                  <w:pPr>
                    <w:spacing w:after="0" w:line="240" w:lineRule="auto"/>
                    <w:rPr>
                      <w:rFonts w:ascii="Times New Roman" w:hAnsi="Times New Roman" w:cs="Times New Roman"/>
                      <w:lang w:val="sr-Cyrl-RS"/>
                    </w:rPr>
                  </w:pPr>
                  <w:r w:rsidRPr="00BA429E">
                    <w:rPr>
                      <w:rFonts w:ascii="Times New Roman" w:hAnsi="Times New Roman" w:cs="Times New Roman"/>
                      <w:lang w:val="sr-Cyrl-RS"/>
                    </w:rPr>
                    <w:t xml:space="preserve">  </w:t>
                  </w:r>
                  <w:r w:rsidR="00680128">
                    <w:rPr>
                      <w:rFonts w:ascii="Times New Roman" w:hAnsi="Times New Roman" w:cs="Times New Roman"/>
                      <w:lang w:val="sr-Cyrl-RS"/>
                    </w:rPr>
                    <w:t>/</w:t>
                  </w:r>
                </w:p>
              </w:tc>
              <w:tc>
                <w:tcPr>
                  <w:tcW w:w="561" w:type="dxa"/>
                  <w:tcBorders>
                    <w:top w:val="nil"/>
                    <w:left w:val="nil"/>
                    <w:bottom w:val="single" w:sz="4" w:space="0" w:color="auto"/>
                    <w:right w:val="single" w:sz="4" w:space="0" w:color="auto"/>
                  </w:tcBorders>
                  <w:shd w:val="clear" w:color="auto" w:fill="auto"/>
                  <w:noWrap/>
                  <w:vAlign w:val="bottom"/>
                </w:tcPr>
                <w:p w14:paraId="5264914A" w14:textId="69D3FA56" w:rsidR="00B42085" w:rsidRPr="00BA429E" w:rsidRDefault="00680128"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w:t>
                  </w:r>
                </w:p>
              </w:tc>
              <w:tc>
                <w:tcPr>
                  <w:tcW w:w="561" w:type="dxa"/>
                  <w:tcBorders>
                    <w:top w:val="nil"/>
                    <w:left w:val="nil"/>
                    <w:bottom w:val="single" w:sz="4" w:space="0" w:color="auto"/>
                    <w:right w:val="single" w:sz="4" w:space="0" w:color="auto"/>
                  </w:tcBorders>
                  <w:shd w:val="clear" w:color="auto" w:fill="auto"/>
                  <w:noWrap/>
                  <w:vAlign w:val="bottom"/>
                </w:tcPr>
                <w:p w14:paraId="7726AB0E" w14:textId="76B114AD" w:rsidR="00B42085" w:rsidRPr="00BA429E" w:rsidRDefault="001F759E"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w:t>
                  </w:r>
                </w:p>
              </w:tc>
              <w:tc>
                <w:tcPr>
                  <w:tcW w:w="561" w:type="dxa"/>
                  <w:tcBorders>
                    <w:top w:val="nil"/>
                    <w:left w:val="nil"/>
                    <w:bottom w:val="single" w:sz="4" w:space="0" w:color="auto"/>
                    <w:right w:val="single" w:sz="4" w:space="0" w:color="auto"/>
                  </w:tcBorders>
                  <w:shd w:val="clear" w:color="auto" w:fill="auto"/>
                  <w:noWrap/>
                  <w:vAlign w:val="bottom"/>
                </w:tcPr>
                <w:p w14:paraId="217D3CDC" w14:textId="77777777" w:rsidR="00B42085" w:rsidRPr="00BA429E" w:rsidRDefault="00A3030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nil"/>
                    <w:left w:val="nil"/>
                    <w:bottom w:val="single" w:sz="4" w:space="0" w:color="auto"/>
                    <w:right w:val="single" w:sz="4" w:space="0" w:color="auto"/>
                  </w:tcBorders>
                  <w:shd w:val="clear" w:color="auto" w:fill="auto"/>
                  <w:noWrap/>
                  <w:vAlign w:val="bottom"/>
                </w:tcPr>
                <w:p w14:paraId="5C9498AA" w14:textId="77777777" w:rsidR="00B42085" w:rsidRPr="00BA429E" w:rsidRDefault="00A3030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nil"/>
                    <w:left w:val="nil"/>
                    <w:bottom w:val="single" w:sz="4" w:space="0" w:color="auto"/>
                    <w:right w:val="single" w:sz="4" w:space="0" w:color="auto"/>
                  </w:tcBorders>
                  <w:shd w:val="clear" w:color="auto" w:fill="auto"/>
                  <w:noWrap/>
                  <w:vAlign w:val="bottom"/>
                </w:tcPr>
                <w:p w14:paraId="4BB19C4E" w14:textId="77777777" w:rsidR="00B42085" w:rsidRPr="00BA429E" w:rsidRDefault="00B42085"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808" w:type="dxa"/>
                  <w:tcBorders>
                    <w:top w:val="nil"/>
                    <w:left w:val="nil"/>
                    <w:bottom w:val="single" w:sz="4" w:space="0" w:color="auto"/>
                    <w:right w:val="single" w:sz="4" w:space="0" w:color="auto"/>
                  </w:tcBorders>
                  <w:shd w:val="clear" w:color="auto" w:fill="auto"/>
                  <w:noWrap/>
                  <w:vAlign w:val="bottom"/>
                </w:tcPr>
                <w:p w14:paraId="77C64169" w14:textId="674CF2B0" w:rsidR="00B42085" w:rsidRPr="00BA429E" w:rsidRDefault="00C40DF5" w:rsidP="00BA561D">
                  <w:pPr>
                    <w:spacing w:after="0" w:line="240" w:lineRule="auto"/>
                    <w:rPr>
                      <w:rFonts w:ascii="Times New Roman" w:hAnsi="Times New Roman" w:cs="Times New Roman"/>
                      <w:lang w:val="sr-Cyrl-RS"/>
                    </w:rPr>
                  </w:pPr>
                  <w:r w:rsidRPr="00BA429E">
                    <w:rPr>
                      <w:rFonts w:ascii="Times New Roman" w:hAnsi="Times New Roman" w:cs="Times New Roman"/>
                      <w:lang w:val="sr-Cyrl-RS"/>
                    </w:rPr>
                    <w:t xml:space="preserve">     </w:t>
                  </w:r>
                  <w:r w:rsidR="00680128">
                    <w:rPr>
                      <w:rFonts w:ascii="Times New Roman" w:hAnsi="Times New Roman" w:cs="Times New Roman"/>
                      <w:lang w:val="sr-Cyrl-RS"/>
                    </w:rPr>
                    <w:t>/</w:t>
                  </w:r>
                </w:p>
              </w:tc>
              <w:tc>
                <w:tcPr>
                  <w:tcW w:w="474" w:type="dxa"/>
                  <w:tcBorders>
                    <w:top w:val="nil"/>
                    <w:left w:val="nil"/>
                    <w:bottom w:val="single" w:sz="4" w:space="0" w:color="auto"/>
                    <w:right w:val="single" w:sz="4" w:space="0" w:color="auto"/>
                  </w:tcBorders>
                  <w:shd w:val="clear" w:color="auto" w:fill="auto"/>
                  <w:noWrap/>
                  <w:vAlign w:val="center"/>
                </w:tcPr>
                <w:p w14:paraId="0BC85AA0" w14:textId="77777777" w:rsidR="00B42085" w:rsidRPr="00BA429E" w:rsidRDefault="00B42085"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nil"/>
                    <w:left w:val="nil"/>
                    <w:bottom w:val="single" w:sz="4" w:space="0" w:color="auto"/>
                    <w:right w:val="double" w:sz="6" w:space="0" w:color="auto"/>
                  </w:tcBorders>
                  <w:shd w:val="clear" w:color="auto" w:fill="auto"/>
                  <w:noWrap/>
                  <w:vAlign w:val="bottom"/>
                </w:tcPr>
                <w:p w14:paraId="20495ACF" w14:textId="77777777" w:rsidR="00B42085" w:rsidRPr="00BA429E" w:rsidRDefault="00B42085"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r>
            <w:tr w:rsidR="00B42085" w:rsidRPr="00BA429E" w14:paraId="2B5F0D4D" w14:textId="77777777" w:rsidTr="00BA561D">
              <w:trPr>
                <w:trHeight w:val="325"/>
                <w:jc w:val="center"/>
              </w:trPr>
              <w:tc>
                <w:tcPr>
                  <w:tcW w:w="1003" w:type="dxa"/>
                  <w:tcBorders>
                    <w:top w:val="nil"/>
                    <w:left w:val="double" w:sz="6" w:space="0" w:color="auto"/>
                    <w:bottom w:val="double" w:sz="6" w:space="0" w:color="auto"/>
                    <w:right w:val="double" w:sz="6" w:space="0" w:color="auto"/>
                  </w:tcBorders>
                  <w:shd w:val="clear" w:color="auto" w:fill="auto"/>
                  <w:noWrap/>
                  <w:vAlign w:val="center"/>
                </w:tcPr>
                <w:p w14:paraId="1F50D5CA" w14:textId="77777777" w:rsidR="00B42085" w:rsidRPr="00BA429E" w:rsidRDefault="00B42085" w:rsidP="00BA561D">
                  <w:pPr>
                    <w:spacing w:after="0" w:line="240" w:lineRule="auto"/>
                    <w:rPr>
                      <w:rFonts w:ascii="Times New Roman" w:hAnsi="Times New Roman" w:cs="Times New Roman"/>
                      <w:lang w:val="en-GB"/>
                    </w:rPr>
                  </w:pPr>
                  <w:proofErr w:type="spellStart"/>
                  <w:r w:rsidRPr="00BA429E">
                    <w:rPr>
                      <w:rFonts w:ascii="Times New Roman" w:hAnsi="Times New Roman" w:cs="Times New Roman"/>
                      <w:lang w:val="en-GB"/>
                    </w:rPr>
                    <w:t>Трећи</w:t>
                  </w:r>
                  <w:proofErr w:type="spellEnd"/>
                </w:p>
              </w:tc>
              <w:tc>
                <w:tcPr>
                  <w:tcW w:w="576" w:type="dxa"/>
                  <w:tcBorders>
                    <w:top w:val="nil"/>
                    <w:left w:val="nil"/>
                    <w:bottom w:val="single" w:sz="4" w:space="0" w:color="auto"/>
                    <w:right w:val="single" w:sz="4" w:space="0" w:color="auto"/>
                  </w:tcBorders>
                  <w:shd w:val="clear" w:color="auto" w:fill="auto"/>
                  <w:noWrap/>
                  <w:vAlign w:val="bottom"/>
                </w:tcPr>
                <w:p w14:paraId="7B265CA1" w14:textId="77777777" w:rsidR="00B42085" w:rsidRPr="00BA429E" w:rsidRDefault="00A30302" w:rsidP="00A30302">
                  <w:pPr>
                    <w:spacing w:after="0" w:line="240" w:lineRule="auto"/>
                    <w:rPr>
                      <w:rFonts w:ascii="Times New Roman" w:hAnsi="Times New Roman" w:cs="Times New Roman"/>
                      <w:lang w:val="sr-Cyrl-CS"/>
                    </w:rPr>
                  </w:pPr>
                  <w:r w:rsidRPr="00BA429E">
                    <w:rPr>
                      <w:rFonts w:ascii="Times New Roman" w:hAnsi="Times New Roman" w:cs="Times New Roman"/>
                      <w:lang w:val="sr-Cyrl-CS"/>
                    </w:rPr>
                    <w:t xml:space="preserve"> 1(ком)</w:t>
                  </w:r>
                </w:p>
              </w:tc>
              <w:tc>
                <w:tcPr>
                  <w:tcW w:w="517" w:type="dxa"/>
                  <w:tcBorders>
                    <w:top w:val="nil"/>
                    <w:left w:val="nil"/>
                    <w:bottom w:val="single" w:sz="4" w:space="0" w:color="auto"/>
                    <w:right w:val="single" w:sz="4" w:space="0" w:color="auto"/>
                  </w:tcBorders>
                  <w:shd w:val="clear" w:color="auto" w:fill="auto"/>
                  <w:noWrap/>
                  <w:vAlign w:val="bottom"/>
                </w:tcPr>
                <w:p w14:paraId="09BC79D0" w14:textId="756451FF" w:rsidR="00B42085" w:rsidRPr="00BA429E" w:rsidRDefault="00C66CCF"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1</w:t>
                  </w:r>
                </w:p>
              </w:tc>
              <w:tc>
                <w:tcPr>
                  <w:tcW w:w="561" w:type="dxa"/>
                  <w:tcBorders>
                    <w:top w:val="nil"/>
                    <w:left w:val="nil"/>
                    <w:bottom w:val="single" w:sz="4" w:space="0" w:color="auto"/>
                    <w:right w:val="single" w:sz="4" w:space="0" w:color="auto"/>
                  </w:tcBorders>
                  <w:shd w:val="clear" w:color="auto" w:fill="auto"/>
                  <w:noWrap/>
                  <w:vAlign w:val="bottom"/>
                </w:tcPr>
                <w:p w14:paraId="1E99D4A4" w14:textId="47892633" w:rsidR="00B42085" w:rsidRPr="00BA429E" w:rsidRDefault="00680128"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1</w:t>
                  </w:r>
                </w:p>
              </w:tc>
              <w:tc>
                <w:tcPr>
                  <w:tcW w:w="561" w:type="dxa"/>
                  <w:tcBorders>
                    <w:top w:val="nil"/>
                    <w:left w:val="nil"/>
                    <w:bottom w:val="single" w:sz="4" w:space="0" w:color="auto"/>
                    <w:right w:val="single" w:sz="4" w:space="0" w:color="auto"/>
                  </w:tcBorders>
                  <w:shd w:val="clear" w:color="auto" w:fill="auto"/>
                  <w:noWrap/>
                  <w:vAlign w:val="bottom"/>
                </w:tcPr>
                <w:p w14:paraId="0E7F5446" w14:textId="42E93937" w:rsidR="00B42085" w:rsidRPr="00BA429E" w:rsidRDefault="00680128"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w:t>
                  </w:r>
                </w:p>
              </w:tc>
              <w:tc>
                <w:tcPr>
                  <w:tcW w:w="561" w:type="dxa"/>
                  <w:tcBorders>
                    <w:top w:val="nil"/>
                    <w:left w:val="nil"/>
                    <w:bottom w:val="single" w:sz="4" w:space="0" w:color="auto"/>
                    <w:right w:val="single" w:sz="4" w:space="0" w:color="auto"/>
                  </w:tcBorders>
                  <w:shd w:val="clear" w:color="auto" w:fill="auto"/>
                  <w:noWrap/>
                  <w:vAlign w:val="bottom"/>
                </w:tcPr>
                <w:p w14:paraId="45D0B9DA" w14:textId="77777777" w:rsidR="00B42085" w:rsidRPr="00BA429E" w:rsidRDefault="00AE0DE6" w:rsidP="00BA561D">
                  <w:pPr>
                    <w:spacing w:after="0" w:line="240" w:lineRule="auto"/>
                    <w:jc w:val="center"/>
                    <w:rPr>
                      <w:rFonts w:ascii="Times New Roman" w:hAnsi="Times New Roman" w:cs="Times New Roman"/>
                      <w:lang w:val="sr-Cyrl-CS"/>
                    </w:rPr>
                  </w:pPr>
                  <w:r w:rsidRPr="00BA429E">
                    <w:rPr>
                      <w:rFonts w:ascii="Times New Roman" w:hAnsi="Times New Roman" w:cs="Times New Roman"/>
                      <w:lang w:val="sr-Cyrl-CS"/>
                    </w:rPr>
                    <w:t>/</w:t>
                  </w:r>
                </w:p>
              </w:tc>
              <w:tc>
                <w:tcPr>
                  <w:tcW w:w="474" w:type="dxa"/>
                  <w:tcBorders>
                    <w:top w:val="nil"/>
                    <w:left w:val="nil"/>
                    <w:bottom w:val="single" w:sz="4" w:space="0" w:color="auto"/>
                    <w:right w:val="single" w:sz="4" w:space="0" w:color="auto"/>
                  </w:tcBorders>
                  <w:shd w:val="clear" w:color="auto" w:fill="auto"/>
                  <w:noWrap/>
                  <w:vAlign w:val="bottom"/>
                </w:tcPr>
                <w:p w14:paraId="7376B16A" w14:textId="77777777" w:rsidR="00B42085" w:rsidRPr="00BA429E" w:rsidRDefault="00B42085" w:rsidP="00BA561D">
                  <w:pPr>
                    <w:spacing w:after="0" w:line="240" w:lineRule="auto"/>
                    <w:jc w:val="center"/>
                    <w:rPr>
                      <w:rFonts w:ascii="Times New Roman" w:hAnsi="Times New Roman" w:cs="Times New Roman"/>
                      <w:lang w:val="sr-Cyrl-CS"/>
                    </w:rPr>
                  </w:pPr>
                  <w:r w:rsidRPr="00BA429E">
                    <w:rPr>
                      <w:rFonts w:ascii="Times New Roman" w:hAnsi="Times New Roman" w:cs="Times New Roman"/>
                      <w:lang w:val="sr-Cyrl-CS"/>
                    </w:rPr>
                    <w:t>/</w:t>
                  </w:r>
                </w:p>
              </w:tc>
              <w:tc>
                <w:tcPr>
                  <w:tcW w:w="474" w:type="dxa"/>
                  <w:tcBorders>
                    <w:top w:val="nil"/>
                    <w:left w:val="nil"/>
                    <w:bottom w:val="single" w:sz="4" w:space="0" w:color="auto"/>
                    <w:right w:val="single" w:sz="4" w:space="0" w:color="auto"/>
                  </w:tcBorders>
                  <w:shd w:val="clear" w:color="auto" w:fill="auto"/>
                  <w:noWrap/>
                  <w:vAlign w:val="bottom"/>
                </w:tcPr>
                <w:p w14:paraId="2B812BD1" w14:textId="77777777" w:rsidR="00B42085" w:rsidRPr="00BA429E" w:rsidRDefault="00B42085" w:rsidP="00BA561D">
                  <w:pPr>
                    <w:spacing w:after="0" w:line="240" w:lineRule="auto"/>
                    <w:jc w:val="center"/>
                    <w:rPr>
                      <w:rFonts w:ascii="Times New Roman" w:hAnsi="Times New Roman" w:cs="Times New Roman"/>
                      <w:lang w:val="sr-Cyrl-CS"/>
                    </w:rPr>
                  </w:pPr>
                  <w:r w:rsidRPr="00BA429E">
                    <w:rPr>
                      <w:rFonts w:ascii="Times New Roman" w:hAnsi="Times New Roman" w:cs="Times New Roman"/>
                      <w:lang w:val="sr-Cyrl-CS"/>
                    </w:rPr>
                    <w:t>/</w:t>
                  </w:r>
                </w:p>
              </w:tc>
              <w:tc>
                <w:tcPr>
                  <w:tcW w:w="808" w:type="dxa"/>
                  <w:tcBorders>
                    <w:top w:val="nil"/>
                    <w:left w:val="nil"/>
                    <w:bottom w:val="single" w:sz="4" w:space="0" w:color="auto"/>
                    <w:right w:val="single" w:sz="4" w:space="0" w:color="auto"/>
                  </w:tcBorders>
                  <w:shd w:val="clear" w:color="auto" w:fill="auto"/>
                  <w:noWrap/>
                  <w:vAlign w:val="bottom"/>
                </w:tcPr>
                <w:p w14:paraId="157AB198" w14:textId="537ADA10" w:rsidR="00B42085" w:rsidRPr="00BA429E" w:rsidRDefault="00680128"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1</w:t>
                  </w:r>
                </w:p>
              </w:tc>
              <w:tc>
                <w:tcPr>
                  <w:tcW w:w="474" w:type="dxa"/>
                  <w:tcBorders>
                    <w:top w:val="nil"/>
                    <w:left w:val="nil"/>
                    <w:bottom w:val="single" w:sz="4" w:space="0" w:color="auto"/>
                    <w:right w:val="single" w:sz="4" w:space="0" w:color="auto"/>
                  </w:tcBorders>
                  <w:shd w:val="clear" w:color="auto" w:fill="auto"/>
                  <w:noWrap/>
                  <w:vAlign w:val="center"/>
                </w:tcPr>
                <w:p w14:paraId="1EFBBE55" w14:textId="77777777" w:rsidR="00B42085" w:rsidRPr="00BA429E" w:rsidRDefault="00B42085"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nil"/>
                    <w:left w:val="nil"/>
                    <w:bottom w:val="single" w:sz="4" w:space="0" w:color="auto"/>
                    <w:right w:val="double" w:sz="6" w:space="0" w:color="auto"/>
                  </w:tcBorders>
                  <w:shd w:val="clear" w:color="auto" w:fill="auto"/>
                  <w:noWrap/>
                  <w:vAlign w:val="bottom"/>
                </w:tcPr>
                <w:p w14:paraId="3AC17981" w14:textId="77777777" w:rsidR="00B42085" w:rsidRPr="00BA429E" w:rsidRDefault="00B42085"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r>
            <w:tr w:rsidR="00B42085" w:rsidRPr="00BA429E" w14:paraId="271BCB23" w14:textId="77777777" w:rsidTr="00BA561D">
              <w:trPr>
                <w:trHeight w:val="352"/>
                <w:jc w:val="center"/>
              </w:trPr>
              <w:tc>
                <w:tcPr>
                  <w:tcW w:w="1003" w:type="dxa"/>
                  <w:tcBorders>
                    <w:top w:val="nil"/>
                    <w:left w:val="double" w:sz="6" w:space="0" w:color="auto"/>
                    <w:bottom w:val="single" w:sz="4" w:space="0" w:color="auto"/>
                    <w:right w:val="double" w:sz="6" w:space="0" w:color="auto"/>
                  </w:tcBorders>
                  <w:shd w:val="clear" w:color="auto" w:fill="auto"/>
                  <w:noWrap/>
                  <w:vAlign w:val="center"/>
                </w:tcPr>
                <w:p w14:paraId="788E08BA" w14:textId="77777777" w:rsidR="00B42085" w:rsidRPr="00BA429E" w:rsidRDefault="00B42085" w:rsidP="00BA561D">
                  <w:pPr>
                    <w:spacing w:after="0" w:line="240" w:lineRule="auto"/>
                    <w:rPr>
                      <w:rFonts w:ascii="Times New Roman" w:hAnsi="Times New Roman" w:cs="Times New Roman"/>
                      <w:lang w:val="sr-Cyrl-RS"/>
                    </w:rPr>
                  </w:pPr>
                  <w:proofErr w:type="spellStart"/>
                  <w:r w:rsidRPr="00BA429E">
                    <w:rPr>
                      <w:rFonts w:ascii="Times New Roman" w:hAnsi="Times New Roman" w:cs="Times New Roman"/>
                      <w:lang w:val="en-GB"/>
                    </w:rPr>
                    <w:t>Четврти</w:t>
                  </w:r>
                  <w:proofErr w:type="spellEnd"/>
                  <w:r w:rsidRPr="00BA429E">
                    <w:rPr>
                      <w:rFonts w:ascii="Times New Roman" w:hAnsi="Times New Roman" w:cs="Times New Roman"/>
                      <w:lang w:val="sr-Cyrl-RS"/>
                    </w:rPr>
                    <w:t xml:space="preserve"> </w:t>
                  </w:r>
                </w:p>
              </w:tc>
              <w:tc>
                <w:tcPr>
                  <w:tcW w:w="576" w:type="dxa"/>
                  <w:tcBorders>
                    <w:top w:val="nil"/>
                    <w:left w:val="nil"/>
                    <w:bottom w:val="single" w:sz="4" w:space="0" w:color="auto"/>
                    <w:right w:val="single" w:sz="4" w:space="0" w:color="auto"/>
                  </w:tcBorders>
                  <w:shd w:val="clear" w:color="auto" w:fill="auto"/>
                  <w:noWrap/>
                  <w:vAlign w:val="bottom"/>
                </w:tcPr>
                <w:p w14:paraId="7BF1CBE4" w14:textId="77777777" w:rsidR="00B42085" w:rsidRPr="00BA429E" w:rsidRDefault="00B42085"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(ком)</w:t>
                  </w:r>
                </w:p>
              </w:tc>
              <w:tc>
                <w:tcPr>
                  <w:tcW w:w="517" w:type="dxa"/>
                  <w:tcBorders>
                    <w:top w:val="nil"/>
                    <w:left w:val="nil"/>
                    <w:bottom w:val="single" w:sz="4" w:space="0" w:color="auto"/>
                    <w:right w:val="single" w:sz="4" w:space="0" w:color="auto"/>
                  </w:tcBorders>
                  <w:shd w:val="clear" w:color="auto" w:fill="auto"/>
                  <w:noWrap/>
                  <w:vAlign w:val="bottom"/>
                </w:tcPr>
                <w:p w14:paraId="0627E1A4" w14:textId="309E5B60" w:rsidR="00B42085" w:rsidRPr="00BA429E" w:rsidRDefault="001F759E"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1</w:t>
                  </w:r>
                </w:p>
              </w:tc>
              <w:tc>
                <w:tcPr>
                  <w:tcW w:w="561" w:type="dxa"/>
                  <w:tcBorders>
                    <w:top w:val="nil"/>
                    <w:left w:val="nil"/>
                    <w:bottom w:val="single" w:sz="4" w:space="0" w:color="auto"/>
                    <w:right w:val="single" w:sz="4" w:space="0" w:color="auto"/>
                  </w:tcBorders>
                  <w:shd w:val="clear" w:color="auto" w:fill="auto"/>
                  <w:noWrap/>
                  <w:vAlign w:val="bottom"/>
                </w:tcPr>
                <w:p w14:paraId="43081523" w14:textId="180C1E5C" w:rsidR="00B42085" w:rsidRPr="00BA429E" w:rsidRDefault="00680128"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w:t>
                  </w:r>
                </w:p>
              </w:tc>
              <w:tc>
                <w:tcPr>
                  <w:tcW w:w="561" w:type="dxa"/>
                  <w:tcBorders>
                    <w:top w:val="nil"/>
                    <w:left w:val="nil"/>
                    <w:bottom w:val="single" w:sz="4" w:space="0" w:color="auto"/>
                    <w:right w:val="single" w:sz="4" w:space="0" w:color="auto"/>
                  </w:tcBorders>
                  <w:shd w:val="clear" w:color="auto" w:fill="auto"/>
                  <w:noWrap/>
                  <w:vAlign w:val="bottom"/>
                </w:tcPr>
                <w:p w14:paraId="281FC146" w14:textId="18F3D6D0" w:rsidR="00B42085" w:rsidRPr="00BA429E" w:rsidRDefault="00680128"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1</w:t>
                  </w:r>
                </w:p>
              </w:tc>
              <w:tc>
                <w:tcPr>
                  <w:tcW w:w="561" w:type="dxa"/>
                  <w:tcBorders>
                    <w:top w:val="nil"/>
                    <w:left w:val="nil"/>
                    <w:bottom w:val="single" w:sz="4" w:space="0" w:color="auto"/>
                    <w:right w:val="single" w:sz="4" w:space="0" w:color="auto"/>
                  </w:tcBorders>
                  <w:shd w:val="clear" w:color="auto" w:fill="auto"/>
                  <w:noWrap/>
                  <w:vAlign w:val="bottom"/>
                </w:tcPr>
                <w:p w14:paraId="654660EF" w14:textId="77777777" w:rsidR="00B42085" w:rsidRPr="00BA429E" w:rsidRDefault="00A30302" w:rsidP="00BA561D">
                  <w:pPr>
                    <w:spacing w:after="0" w:line="240" w:lineRule="auto"/>
                    <w:jc w:val="center"/>
                    <w:rPr>
                      <w:rFonts w:ascii="Times New Roman" w:hAnsi="Times New Roman" w:cs="Times New Roman"/>
                      <w:lang w:val="sr-Cyrl-CS"/>
                    </w:rPr>
                  </w:pPr>
                  <w:r w:rsidRPr="00BA429E">
                    <w:rPr>
                      <w:rFonts w:ascii="Times New Roman" w:hAnsi="Times New Roman" w:cs="Times New Roman"/>
                      <w:lang w:val="sr-Cyrl-CS"/>
                    </w:rPr>
                    <w:t>/</w:t>
                  </w:r>
                </w:p>
              </w:tc>
              <w:tc>
                <w:tcPr>
                  <w:tcW w:w="474" w:type="dxa"/>
                  <w:tcBorders>
                    <w:top w:val="nil"/>
                    <w:left w:val="nil"/>
                    <w:bottom w:val="single" w:sz="4" w:space="0" w:color="auto"/>
                    <w:right w:val="single" w:sz="4" w:space="0" w:color="auto"/>
                  </w:tcBorders>
                  <w:shd w:val="clear" w:color="auto" w:fill="auto"/>
                  <w:noWrap/>
                  <w:vAlign w:val="bottom"/>
                </w:tcPr>
                <w:p w14:paraId="5801AE1A" w14:textId="77777777" w:rsidR="00B42085" w:rsidRPr="00BA429E" w:rsidRDefault="00B42085"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nil"/>
                    <w:left w:val="nil"/>
                    <w:bottom w:val="single" w:sz="4" w:space="0" w:color="auto"/>
                    <w:right w:val="single" w:sz="4" w:space="0" w:color="auto"/>
                  </w:tcBorders>
                  <w:shd w:val="clear" w:color="auto" w:fill="auto"/>
                  <w:noWrap/>
                  <w:vAlign w:val="bottom"/>
                </w:tcPr>
                <w:p w14:paraId="53811042" w14:textId="77777777" w:rsidR="00B42085" w:rsidRPr="00BA429E" w:rsidRDefault="00B42085"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808" w:type="dxa"/>
                  <w:tcBorders>
                    <w:top w:val="nil"/>
                    <w:left w:val="nil"/>
                    <w:bottom w:val="single" w:sz="4" w:space="0" w:color="auto"/>
                    <w:right w:val="single" w:sz="4" w:space="0" w:color="auto"/>
                  </w:tcBorders>
                  <w:shd w:val="clear" w:color="auto" w:fill="auto"/>
                  <w:noWrap/>
                  <w:vAlign w:val="bottom"/>
                </w:tcPr>
                <w:p w14:paraId="195994A3" w14:textId="0184BE67" w:rsidR="00B42085" w:rsidRPr="00BA429E" w:rsidRDefault="001F759E"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1</w:t>
                  </w:r>
                </w:p>
              </w:tc>
              <w:tc>
                <w:tcPr>
                  <w:tcW w:w="474" w:type="dxa"/>
                  <w:tcBorders>
                    <w:top w:val="nil"/>
                    <w:left w:val="nil"/>
                    <w:bottom w:val="single" w:sz="4" w:space="0" w:color="auto"/>
                    <w:right w:val="single" w:sz="4" w:space="0" w:color="auto"/>
                  </w:tcBorders>
                  <w:shd w:val="clear" w:color="auto" w:fill="auto"/>
                  <w:noWrap/>
                  <w:vAlign w:val="center"/>
                </w:tcPr>
                <w:p w14:paraId="1CA7F0D5" w14:textId="77777777" w:rsidR="00B42085" w:rsidRPr="00BA429E" w:rsidRDefault="00B42085"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nil"/>
                    <w:left w:val="nil"/>
                    <w:bottom w:val="single" w:sz="4" w:space="0" w:color="auto"/>
                    <w:right w:val="double" w:sz="6" w:space="0" w:color="auto"/>
                  </w:tcBorders>
                  <w:shd w:val="clear" w:color="auto" w:fill="auto"/>
                  <w:noWrap/>
                  <w:vAlign w:val="bottom"/>
                </w:tcPr>
                <w:p w14:paraId="71CED705" w14:textId="77777777" w:rsidR="00B42085" w:rsidRPr="00BA429E" w:rsidRDefault="00B42085"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r>
            <w:tr w:rsidR="00B42085" w:rsidRPr="00BA429E" w14:paraId="4D58A2D5" w14:textId="77777777" w:rsidTr="00BA561D">
              <w:trPr>
                <w:trHeight w:val="473"/>
                <w:jc w:val="center"/>
              </w:trPr>
              <w:tc>
                <w:tcPr>
                  <w:tcW w:w="1003" w:type="dxa"/>
                  <w:tcBorders>
                    <w:top w:val="single" w:sz="4" w:space="0" w:color="auto"/>
                    <w:left w:val="double" w:sz="6" w:space="0" w:color="auto"/>
                    <w:bottom w:val="double" w:sz="6" w:space="0" w:color="auto"/>
                    <w:right w:val="double" w:sz="6" w:space="0" w:color="auto"/>
                  </w:tcBorders>
                  <w:shd w:val="clear" w:color="auto" w:fill="auto"/>
                  <w:noWrap/>
                  <w:vAlign w:val="center"/>
                </w:tcPr>
                <w:p w14:paraId="704CBBFA" w14:textId="77777777" w:rsidR="00B42085" w:rsidRPr="00BA429E" w:rsidRDefault="00B42085" w:rsidP="00BA561D">
                  <w:pPr>
                    <w:spacing w:after="0" w:line="240" w:lineRule="auto"/>
                    <w:rPr>
                      <w:rFonts w:ascii="Times New Roman" w:hAnsi="Times New Roman" w:cs="Times New Roman"/>
                      <w:lang w:val="sr-Cyrl-RS"/>
                    </w:rPr>
                  </w:pPr>
                  <w:r w:rsidRPr="00BA429E">
                    <w:rPr>
                      <w:rFonts w:ascii="Times New Roman" w:hAnsi="Times New Roman" w:cs="Times New Roman"/>
                      <w:lang w:val="sr-Cyrl-RS"/>
                    </w:rPr>
                    <w:t xml:space="preserve">Вучак </w:t>
                  </w:r>
                  <w:r w:rsidRPr="00BA429E">
                    <w:rPr>
                      <w:rFonts w:ascii="Times New Roman" w:hAnsi="Times New Roman" w:cs="Times New Roman"/>
                    </w:rPr>
                    <w:t>I</w:t>
                  </w:r>
                  <w:r w:rsidR="00AE0DE6" w:rsidRPr="00BA429E">
                    <w:rPr>
                      <w:rFonts w:ascii="Times New Roman" w:hAnsi="Times New Roman" w:cs="Times New Roman"/>
                    </w:rPr>
                    <w:t>V</w:t>
                  </w:r>
                </w:p>
              </w:tc>
              <w:tc>
                <w:tcPr>
                  <w:tcW w:w="576" w:type="dxa"/>
                  <w:tcBorders>
                    <w:top w:val="single" w:sz="4" w:space="0" w:color="auto"/>
                    <w:left w:val="nil"/>
                    <w:bottom w:val="single" w:sz="4" w:space="0" w:color="auto"/>
                    <w:right w:val="single" w:sz="4" w:space="0" w:color="auto"/>
                  </w:tcBorders>
                  <w:shd w:val="clear" w:color="auto" w:fill="auto"/>
                  <w:noWrap/>
                  <w:vAlign w:val="bottom"/>
                </w:tcPr>
                <w:p w14:paraId="4AD463D9" w14:textId="77777777" w:rsidR="00B42085" w:rsidRPr="00BA429E" w:rsidRDefault="00B42085" w:rsidP="00BA561D">
                  <w:pPr>
                    <w:spacing w:after="0" w:line="240" w:lineRule="auto"/>
                    <w:rPr>
                      <w:rFonts w:ascii="Times New Roman" w:hAnsi="Times New Roman" w:cs="Times New Roman"/>
                      <w:lang w:val="sr-Cyrl-CS"/>
                    </w:rPr>
                  </w:pPr>
                  <w:r w:rsidRPr="00BA429E">
                    <w:rPr>
                      <w:rFonts w:ascii="Times New Roman" w:hAnsi="Times New Roman" w:cs="Times New Roman"/>
                      <w:lang w:val="sr-Cyrl-CS"/>
                    </w:rPr>
                    <w:t>1(ком)</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510769C0" w14:textId="6A85C6AF" w:rsidR="00B42085" w:rsidRPr="00BA429E" w:rsidRDefault="00A30302" w:rsidP="00BA561D">
                  <w:pPr>
                    <w:spacing w:after="0" w:line="240" w:lineRule="auto"/>
                    <w:rPr>
                      <w:rFonts w:ascii="Times New Roman" w:hAnsi="Times New Roman" w:cs="Times New Roman"/>
                      <w:lang w:val="sr-Cyrl-RS"/>
                    </w:rPr>
                  </w:pPr>
                  <w:r w:rsidRPr="00BA429E">
                    <w:rPr>
                      <w:rFonts w:ascii="Times New Roman" w:hAnsi="Times New Roman" w:cs="Times New Roman"/>
                      <w:lang w:val="sr-Cyrl-RS"/>
                    </w:rPr>
                    <w:t xml:space="preserve">  </w:t>
                  </w:r>
                  <w:r w:rsidR="00C66CCF">
                    <w:rPr>
                      <w:rFonts w:ascii="Times New Roman" w:hAnsi="Times New Roman" w:cs="Times New Roman"/>
                      <w:lang w:val="sr-Cyrl-RS"/>
                    </w:rPr>
                    <w:t>/</w:t>
                  </w:r>
                </w:p>
              </w:tc>
              <w:tc>
                <w:tcPr>
                  <w:tcW w:w="561" w:type="dxa"/>
                  <w:tcBorders>
                    <w:top w:val="single" w:sz="4" w:space="0" w:color="auto"/>
                    <w:left w:val="nil"/>
                    <w:bottom w:val="single" w:sz="4" w:space="0" w:color="auto"/>
                    <w:right w:val="single" w:sz="4" w:space="0" w:color="auto"/>
                  </w:tcBorders>
                  <w:shd w:val="clear" w:color="auto" w:fill="auto"/>
                  <w:noWrap/>
                  <w:vAlign w:val="bottom"/>
                </w:tcPr>
                <w:p w14:paraId="2470D680" w14:textId="77777777" w:rsidR="00B42085" w:rsidRPr="00BA429E" w:rsidRDefault="00B42085"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561" w:type="dxa"/>
                  <w:tcBorders>
                    <w:top w:val="single" w:sz="4" w:space="0" w:color="auto"/>
                    <w:left w:val="nil"/>
                    <w:bottom w:val="single" w:sz="4" w:space="0" w:color="auto"/>
                    <w:right w:val="single" w:sz="4" w:space="0" w:color="auto"/>
                  </w:tcBorders>
                  <w:shd w:val="clear" w:color="auto" w:fill="auto"/>
                  <w:noWrap/>
                  <w:vAlign w:val="bottom"/>
                </w:tcPr>
                <w:p w14:paraId="17E1A79F" w14:textId="77777777" w:rsidR="00B42085" w:rsidRPr="00BA429E" w:rsidRDefault="00B42085" w:rsidP="00BA561D">
                  <w:pPr>
                    <w:spacing w:after="0" w:line="240" w:lineRule="auto"/>
                    <w:rPr>
                      <w:rFonts w:ascii="Times New Roman" w:hAnsi="Times New Roman" w:cs="Times New Roman"/>
                      <w:lang w:val="sr-Cyrl-CS"/>
                    </w:rPr>
                  </w:pPr>
                  <w:r w:rsidRPr="00BA429E">
                    <w:rPr>
                      <w:rFonts w:ascii="Times New Roman" w:hAnsi="Times New Roman" w:cs="Times New Roman"/>
                      <w:lang w:val="sr-Cyrl-CS"/>
                    </w:rPr>
                    <w:t>/</w:t>
                  </w:r>
                </w:p>
              </w:tc>
              <w:tc>
                <w:tcPr>
                  <w:tcW w:w="561" w:type="dxa"/>
                  <w:tcBorders>
                    <w:top w:val="single" w:sz="4" w:space="0" w:color="auto"/>
                    <w:left w:val="nil"/>
                    <w:bottom w:val="single" w:sz="4" w:space="0" w:color="auto"/>
                    <w:right w:val="single" w:sz="4" w:space="0" w:color="auto"/>
                  </w:tcBorders>
                  <w:shd w:val="clear" w:color="auto" w:fill="auto"/>
                  <w:noWrap/>
                  <w:vAlign w:val="bottom"/>
                </w:tcPr>
                <w:p w14:paraId="46E83E4D" w14:textId="77777777" w:rsidR="00B42085" w:rsidRPr="00BA429E" w:rsidRDefault="00B42085"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single" w:sz="4" w:space="0" w:color="auto"/>
                    <w:left w:val="nil"/>
                    <w:bottom w:val="single" w:sz="4" w:space="0" w:color="auto"/>
                    <w:right w:val="single" w:sz="4" w:space="0" w:color="auto"/>
                  </w:tcBorders>
                  <w:shd w:val="clear" w:color="auto" w:fill="auto"/>
                  <w:noWrap/>
                  <w:vAlign w:val="bottom"/>
                </w:tcPr>
                <w:p w14:paraId="56AAEB02" w14:textId="77777777" w:rsidR="00B42085" w:rsidRPr="00BA429E" w:rsidRDefault="004313A6"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single" w:sz="4" w:space="0" w:color="auto"/>
                    <w:left w:val="nil"/>
                    <w:bottom w:val="single" w:sz="4" w:space="0" w:color="auto"/>
                    <w:right w:val="single" w:sz="4" w:space="0" w:color="auto"/>
                  </w:tcBorders>
                  <w:shd w:val="clear" w:color="auto" w:fill="auto"/>
                  <w:noWrap/>
                  <w:vAlign w:val="bottom"/>
                </w:tcPr>
                <w:p w14:paraId="7606A02A" w14:textId="77777777" w:rsidR="00B42085" w:rsidRPr="00BA429E" w:rsidRDefault="00A3030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808" w:type="dxa"/>
                  <w:tcBorders>
                    <w:top w:val="single" w:sz="4" w:space="0" w:color="auto"/>
                    <w:left w:val="nil"/>
                    <w:bottom w:val="single" w:sz="4" w:space="0" w:color="auto"/>
                    <w:right w:val="single" w:sz="4" w:space="0" w:color="auto"/>
                  </w:tcBorders>
                  <w:shd w:val="clear" w:color="auto" w:fill="auto"/>
                  <w:noWrap/>
                  <w:vAlign w:val="bottom"/>
                </w:tcPr>
                <w:p w14:paraId="773B4F6F" w14:textId="77777777" w:rsidR="00B42085" w:rsidRPr="00BA429E" w:rsidRDefault="00B42085" w:rsidP="00BA561D">
                  <w:pPr>
                    <w:spacing w:after="0" w:line="240" w:lineRule="auto"/>
                    <w:rPr>
                      <w:rFonts w:ascii="Times New Roman" w:hAnsi="Times New Roman" w:cs="Times New Roman"/>
                      <w:lang w:val="sr-Cyrl-CS"/>
                    </w:rPr>
                  </w:pPr>
                  <w:r w:rsidRPr="00BA429E">
                    <w:rPr>
                      <w:rFonts w:ascii="Times New Roman" w:hAnsi="Times New Roman" w:cs="Times New Roman"/>
                      <w:lang w:val="sr-Cyrl-CS"/>
                    </w:rPr>
                    <w:t xml:space="preserve">     </w:t>
                  </w:r>
                  <w:r w:rsidR="00E146D2" w:rsidRPr="00BA429E">
                    <w:rPr>
                      <w:rFonts w:ascii="Times New Roman" w:hAnsi="Times New Roman" w:cs="Times New Roman"/>
                      <w:lang w:val="sr-Cyrl-CS"/>
                    </w:rPr>
                    <w:t>/</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39634FFC" w14:textId="77777777" w:rsidR="00B42085" w:rsidRPr="00BA429E" w:rsidRDefault="00A3030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single" w:sz="4" w:space="0" w:color="auto"/>
                    <w:left w:val="nil"/>
                    <w:bottom w:val="single" w:sz="4" w:space="0" w:color="auto"/>
                    <w:right w:val="double" w:sz="6" w:space="0" w:color="auto"/>
                  </w:tcBorders>
                  <w:shd w:val="clear" w:color="auto" w:fill="auto"/>
                  <w:noWrap/>
                  <w:vAlign w:val="bottom"/>
                </w:tcPr>
                <w:p w14:paraId="3200375C" w14:textId="77777777" w:rsidR="00B42085" w:rsidRPr="00BA429E" w:rsidRDefault="00A3030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r>
            <w:tr w:rsidR="00B42085" w:rsidRPr="00BA429E" w14:paraId="15880FDD" w14:textId="77777777" w:rsidTr="00BA561D">
              <w:trPr>
                <w:trHeight w:val="473"/>
                <w:jc w:val="center"/>
              </w:trPr>
              <w:tc>
                <w:tcPr>
                  <w:tcW w:w="1003" w:type="dxa"/>
                  <w:tcBorders>
                    <w:top w:val="single" w:sz="4" w:space="0" w:color="auto"/>
                    <w:left w:val="double" w:sz="6" w:space="0" w:color="auto"/>
                    <w:bottom w:val="double" w:sz="6" w:space="0" w:color="auto"/>
                    <w:right w:val="double" w:sz="6" w:space="0" w:color="auto"/>
                  </w:tcBorders>
                  <w:shd w:val="clear" w:color="auto" w:fill="auto"/>
                  <w:noWrap/>
                  <w:vAlign w:val="center"/>
                </w:tcPr>
                <w:p w14:paraId="5C6B9A1F" w14:textId="77777777" w:rsidR="00B42085" w:rsidRPr="00BA429E" w:rsidRDefault="00B42085" w:rsidP="00BA561D">
                  <w:pPr>
                    <w:spacing w:after="0" w:line="240" w:lineRule="auto"/>
                    <w:rPr>
                      <w:rFonts w:ascii="Times New Roman" w:hAnsi="Times New Roman" w:cs="Times New Roman"/>
                      <w:lang w:val="sr-Cyrl-RS"/>
                    </w:rPr>
                  </w:pPr>
                </w:p>
                <w:p w14:paraId="270481D0" w14:textId="77777777" w:rsidR="00B42085" w:rsidRPr="00BA429E" w:rsidRDefault="00B42085" w:rsidP="00BA561D">
                  <w:pPr>
                    <w:spacing w:after="0" w:line="240" w:lineRule="auto"/>
                    <w:rPr>
                      <w:rFonts w:ascii="Times New Roman" w:hAnsi="Times New Roman" w:cs="Times New Roman"/>
                    </w:rPr>
                  </w:pPr>
                  <w:r w:rsidRPr="00BA429E">
                    <w:rPr>
                      <w:rFonts w:ascii="Times New Roman" w:hAnsi="Times New Roman" w:cs="Times New Roman"/>
                      <w:lang w:val="sr-Cyrl-CS"/>
                    </w:rPr>
                    <w:t>Вучак</w:t>
                  </w:r>
                  <w:r w:rsidRPr="00BA429E">
                    <w:rPr>
                      <w:rFonts w:ascii="Times New Roman" w:hAnsi="Times New Roman" w:cs="Times New Roman"/>
                    </w:rPr>
                    <w:t xml:space="preserve"> I-IV</w:t>
                  </w:r>
                </w:p>
              </w:tc>
              <w:tc>
                <w:tcPr>
                  <w:tcW w:w="576" w:type="dxa"/>
                  <w:tcBorders>
                    <w:top w:val="single" w:sz="4" w:space="0" w:color="auto"/>
                    <w:left w:val="nil"/>
                    <w:bottom w:val="single" w:sz="4" w:space="0" w:color="auto"/>
                    <w:right w:val="single" w:sz="4" w:space="0" w:color="auto"/>
                  </w:tcBorders>
                  <w:shd w:val="clear" w:color="auto" w:fill="auto"/>
                  <w:noWrap/>
                  <w:vAlign w:val="bottom"/>
                </w:tcPr>
                <w:p w14:paraId="72F4C746" w14:textId="5C8914E3" w:rsidR="00B42085" w:rsidRPr="00BA429E" w:rsidRDefault="00B42085" w:rsidP="00BA561D">
                  <w:pPr>
                    <w:spacing w:after="0" w:line="240" w:lineRule="auto"/>
                    <w:rPr>
                      <w:rFonts w:ascii="Times New Roman" w:hAnsi="Times New Roman" w:cs="Times New Roman"/>
                      <w:lang w:val="sr-Cyrl-CS"/>
                    </w:rPr>
                  </w:pPr>
                  <w:r w:rsidRPr="00BA429E">
                    <w:rPr>
                      <w:rFonts w:ascii="Times New Roman" w:hAnsi="Times New Roman" w:cs="Times New Roman"/>
                      <w:lang w:val="sr-Cyrl-CS"/>
                    </w:rPr>
                    <w:t xml:space="preserve"> (ком)</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338DC9E8" w14:textId="692E24F3" w:rsidR="00B42085" w:rsidRPr="00BA429E" w:rsidRDefault="004313A6" w:rsidP="00BA561D">
                  <w:pPr>
                    <w:spacing w:after="0" w:line="240" w:lineRule="auto"/>
                    <w:rPr>
                      <w:rFonts w:ascii="Times New Roman" w:hAnsi="Times New Roman" w:cs="Times New Roman"/>
                      <w:lang w:val="sr-Cyrl-CS"/>
                    </w:rPr>
                  </w:pPr>
                  <w:r w:rsidRPr="00BA429E">
                    <w:rPr>
                      <w:rFonts w:ascii="Times New Roman" w:hAnsi="Times New Roman" w:cs="Times New Roman"/>
                      <w:lang w:val="sr-Cyrl-CS"/>
                    </w:rPr>
                    <w:t xml:space="preserve">  </w:t>
                  </w:r>
                  <w:r w:rsidR="00C66CCF">
                    <w:rPr>
                      <w:rFonts w:ascii="Times New Roman" w:hAnsi="Times New Roman" w:cs="Times New Roman"/>
                      <w:lang w:val="sr-Cyrl-CS"/>
                    </w:rPr>
                    <w:t>/</w:t>
                  </w:r>
                </w:p>
              </w:tc>
              <w:tc>
                <w:tcPr>
                  <w:tcW w:w="561" w:type="dxa"/>
                  <w:tcBorders>
                    <w:top w:val="single" w:sz="4" w:space="0" w:color="auto"/>
                    <w:left w:val="nil"/>
                    <w:bottom w:val="single" w:sz="4" w:space="0" w:color="auto"/>
                    <w:right w:val="single" w:sz="4" w:space="0" w:color="auto"/>
                  </w:tcBorders>
                  <w:shd w:val="clear" w:color="auto" w:fill="auto"/>
                  <w:noWrap/>
                  <w:vAlign w:val="bottom"/>
                </w:tcPr>
                <w:p w14:paraId="61879E53" w14:textId="77777777" w:rsidR="00B42085" w:rsidRPr="00BA429E" w:rsidRDefault="00A3030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561" w:type="dxa"/>
                  <w:tcBorders>
                    <w:top w:val="single" w:sz="4" w:space="0" w:color="auto"/>
                    <w:left w:val="nil"/>
                    <w:bottom w:val="single" w:sz="4" w:space="0" w:color="auto"/>
                    <w:right w:val="single" w:sz="4" w:space="0" w:color="auto"/>
                  </w:tcBorders>
                  <w:shd w:val="clear" w:color="auto" w:fill="auto"/>
                  <w:noWrap/>
                  <w:vAlign w:val="bottom"/>
                </w:tcPr>
                <w:p w14:paraId="2AD1B636" w14:textId="77777777" w:rsidR="00B42085" w:rsidRPr="00BA429E" w:rsidRDefault="00B42085" w:rsidP="00BA561D">
                  <w:pPr>
                    <w:spacing w:after="0" w:line="240" w:lineRule="auto"/>
                    <w:rPr>
                      <w:rFonts w:ascii="Times New Roman" w:hAnsi="Times New Roman" w:cs="Times New Roman"/>
                      <w:lang w:val="sr-Cyrl-RS"/>
                    </w:rPr>
                  </w:pPr>
                  <w:r w:rsidRPr="00BA429E">
                    <w:rPr>
                      <w:rFonts w:ascii="Times New Roman" w:hAnsi="Times New Roman" w:cs="Times New Roman"/>
                      <w:lang w:val="sr-Cyrl-CS"/>
                    </w:rPr>
                    <w:t xml:space="preserve">  </w:t>
                  </w:r>
                  <w:r w:rsidR="00A30302" w:rsidRPr="00BA429E">
                    <w:rPr>
                      <w:rFonts w:ascii="Times New Roman" w:hAnsi="Times New Roman" w:cs="Times New Roman"/>
                      <w:lang w:val="sr-Cyrl-RS"/>
                    </w:rPr>
                    <w:t>/</w:t>
                  </w:r>
                </w:p>
              </w:tc>
              <w:tc>
                <w:tcPr>
                  <w:tcW w:w="561" w:type="dxa"/>
                  <w:tcBorders>
                    <w:top w:val="single" w:sz="4" w:space="0" w:color="auto"/>
                    <w:left w:val="nil"/>
                    <w:bottom w:val="single" w:sz="4" w:space="0" w:color="auto"/>
                    <w:right w:val="single" w:sz="4" w:space="0" w:color="auto"/>
                  </w:tcBorders>
                  <w:shd w:val="clear" w:color="auto" w:fill="auto"/>
                  <w:noWrap/>
                  <w:vAlign w:val="bottom"/>
                </w:tcPr>
                <w:p w14:paraId="4A480A36" w14:textId="77777777" w:rsidR="00B42085" w:rsidRPr="00BA429E" w:rsidRDefault="00A3030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single" w:sz="4" w:space="0" w:color="auto"/>
                    <w:left w:val="nil"/>
                    <w:bottom w:val="single" w:sz="4" w:space="0" w:color="auto"/>
                    <w:right w:val="single" w:sz="4" w:space="0" w:color="auto"/>
                  </w:tcBorders>
                  <w:shd w:val="clear" w:color="auto" w:fill="auto"/>
                  <w:noWrap/>
                  <w:vAlign w:val="bottom"/>
                </w:tcPr>
                <w:p w14:paraId="48BC963A" w14:textId="77777777" w:rsidR="00B42085" w:rsidRPr="00BA429E" w:rsidRDefault="004313A6"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single" w:sz="4" w:space="0" w:color="auto"/>
                    <w:left w:val="nil"/>
                    <w:bottom w:val="single" w:sz="4" w:space="0" w:color="auto"/>
                    <w:right w:val="single" w:sz="4" w:space="0" w:color="auto"/>
                  </w:tcBorders>
                  <w:shd w:val="clear" w:color="auto" w:fill="auto"/>
                  <w:noWrap/>
                  <w:vAlign w:val="bottom"/>
                </w:tcPr>
                <w:p w14:paraId="05DC1C65" w14:textId="77777777" w:rsidR="00B42085" w:rsidRPr="00BA429E" w:rsidRDefault="00A3030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808" w:type="dxa"/>
                  <w:tcBorders>
                    <w:top w:val="single" w:sz="4" w:space="0" w:color="auto"/>
                    <w:left w:val="nil"/>
                    <w:bottom w:val="single" w:sz="4" w:space="0" w:color="auto"/>
                    <w:right w:val="single" w:sz="4" w:space="0" w:color="auto"/>
                  </w:tcBorders>
                  <w:shd w:val="clear" w:color="auto" w:fill="auto"/>
                  <w:noWrap/>
                  <w:vAlign w:val="bottom"/>
                </w:tcPr>
                <w:p w14:paraId="683A02B1" w14:textId="77777777" w:rsidR="00B42085" w:rsidRPr="00BA429E" w:rsidRDefault="00E146D2" w:rsidP="00BA561D">
                  <w:pPr>
                    <w:spacing w:after="0" w:line="240" w:lineRule="auto"/>
                    <w:rPr>
                      <w:rFonts w:ascii="Times New Roman" w:hAnsi="Times New Roman" w:cs="Times New Roman"/>
                      <w:lang w:val="sr-Cyrl-CS"/>
                    </w:rPr>
                  </w:pPr>
                  <w:r w:rsidRPr="00BA429E">
                    <w:rPr>
                      <w:rFonts w:ascii="Times New Roman" w:hAnsi="Times New Roman" w:cs="Times New Roman"/>
                      <w:lang w:val="sr-Cyrl-CS"/>
                    </w:rPr>
                    <w:t xml:space="preserve">      /</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14861C64" w14:textId="77777777" w:rsidR="00B42085" w:rsidRPr="00BA429E" w:rsidRDefault="00A3030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single" w:sz="4" w:space="0" w:color="auto"/>
                    <w:left w:val="nil"/>
                    <w:bottom w:val="single" w:sz="4" w:space="0" w:color="auto"/>
                    <w:right w:val="double" w:sz="6" w:space="0" w:color="auto"/>
                  </w:tcBorders>
                  <w:shd w:val="clear" w:color="auto" w:fill="auto"/>
                  <w:noWrap/>
                  <w:vAlign w:val="bottom"/>
                </w:tcPr>
                <w:p w14:paraId="77FBE4DE" w14:textId="77777777" w:rsidR="00B42085" w:rsidRPr="00BA429E" w:rsidRDefault="00A3030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r>
            <w:tr w:rsidR="00B42085" w:rsidRPr="00BA429E" w14:paraId="273BC744" w14:textId="77777777" w:rsidTr="00BA561D">
              <w:trPr>
                <w:trHeight w:val="325"/>
                <w:jc w:val="center"/>
              </w:trPr>
              <w:tc>
                <w:tcPr>
                  <w:tcW w:w="1003" w:type="dxa"/>
                  <w:tcBorders>
                    <w:top w:val="nil"/>
                    <w:left w:val="double" w:sz="6" w:space="0" w:color="auto"/>
                    <w:bottom w:val="double" w:sz="6" w:space="0" w:color="auto"/>
                    <w:right w:val="double" w:sz="6" w:space="0" w:color="auto"/>
                  </w:tcBorders>
                  <w:shd w:val="clear" w:color="auto" w:fill="00CCFF"/>
                  <w:noWrap/>
                  <w:vAlign w:val="center"/>
                </w:tcPr>
                <w:p w14:paraId="1FD54477" w14:textId="77777777" w:rsidR="00B42085" w:rsidRPr="00BA429E" w:rsidRDefault="00B42085" w:rsidP="00BA561D">
                  <w:pPr>
                    <w:spacing w:after="0" w:line="240" w:lineRule="auto"/>
                    <w:rPr>
                      <w:rFonts w:ascii="Times New Roman" w:hAnsi="Times New Roman" w:cs="Times New Roman"/>
                      <w:lang w:val="en-GB"/>
                    </w:rPr>
                  </w:pPr>
                  <w:r w:rsidRPr="00BA429E">
                    <w:rPr>
                      <w:rFonts w:ascii="Times New Roman" w:hAnsi="Times New Roman" w:cs="Times New Roman"/>
                      <w:lang w:val="en-GB"/>
                    </w:rPr>
                    <w:t>I-IV</w:t>
                  </w:r>
                </w:p>
              </w:tc>
              <w:tc>
                <w:tcPr>
                  <w:tcW w:w="576" w:type="dxa"/>
                  <w:tcBorders>
                    <w:top w:val="nil"/>
                    <w:left w:val="nil"/>
                    <w:bottom w:val="single" w:sz="4" w:space="0" w:color="auto"/>
                    <w:right w:val="single" w:sz="4" w:space="0" w:color="auto"/>
                  </w:tcBorders>
                  <w:shd w:val="clear" w:color="auto" w:fill="00CCFF"/>
                  <w:noWrap/>
                  <w:vAlign w:val="bottom"/>
                </w:tcPr>
                <w:p w14:paraId="53B03F07" w14:textId="77777777" w:rsidR="00B42085" w:rsidRPr="00BA429E" w:rsidRDefault="00E146D2" w:rsidP="00BA561D">
                  <w:pPr>
                    <w:spacing w:after="0" w:line="240" w:lineRule="auto"/>
                    <w:jc w:val="center"/>
                    <w:rPr>
                      <w:rFonts w:ascii="Times New Roman" w:hAnsi="Times New Roman" w:cs="Times New Roman"/>
                      <w:lang w:val="sr-Cyrl-CS"/>
                    </w:rPr>
                  </w:pPr>
                  <w:r w:rsidRPr="00BA429E">
                    <w:rPr>
                      <w:rFonts w:ascii="Times New Roman" w:hAnsi="Times New Roman" w:cs="Times New Roman"/>
                      <w:lang w:val="sr-Cyrl-CS"/>
                    </w:rPr>
                    <w:t>1</w:t>
                  </w:r>
                </w:p>
              </w:tc>
              <w:tc>
                <w:tcPr>
                  <w:tcW w:w="517" w:type="dxa"/>
                  <w:tcBorders>
                    <w:top w:val="nil"/>
                    <w:left w:val="nil"/>
                    <w:bottom w:val="single" w:sz="4" w:space="0" w:color="auto"/>
                    <w:right w:val="single" w:sz="4" w:space="0" w:color="auto"/>
                  </w:tcBorders>
                  <w:shd w:val="clear" w:color="auto" w:fill="00CCFF"/>
                  <w:noWrap/>
                  <w:vAlign w:val="bottom"/>
                </w:tcPr>
                <w:p w14:paraId="2B6ED96B" w14:textId="4F4D3804" w:rsidR="00B42085" w:rsidRPr="00BA429E" w:rsidRDefault="00C66CCF"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3</w:t>
                  </w:r>
                </w:p>
              </w:tc>
              <w:tc>
                <w:tcPr>
                  <w:tcW w:w="561" w:type="dxa"/>
                  <w:tcBorders>
                    <w:top w:val="nil"/>
                    <w:left w:val="nil"/>
                    <w:bottom w:val="single" w:sz="4" w:space="0" w:color="auto"/>
                    <w:right w:val="single" w:sz="4" w:space="0" w:color="auto"/>
                  </w:tcBorders>
                  <w:shd w:val="clear" w:color="auto" w:fill="00CCFF"/>
                  <w:noWrap/>
                  <w:vAlign w:val="bottom"/>
                </w:tcPr>
                <w:p w14:paraId="5697AA99" w14:textId="476BED8F" w:rsidR="00B42085" w:rsidRPr="00BA429E" w:rsidRDefault="00C40DF5" w:rsidP="00BA561D">
                  <w:pPr>
                    <w:spacing w:after="0" w:line="240" w:lineRule="auto"/>
                    <w:rPr>
                      <w:rFonts w:ascii="Times New Roman" w:hAnsi="Times New Roman" w:cs="Times New Roman"/>
                      <w:lang w:val="sr-Cyrl-CS"/>
                    </w:rPr>
                  </w:pPr>
                  <w:r w:rsidRPr="00BA429E">
                    <w:rPr>
                      <w:rFonts w:ascii="Times New Roman" w:hAnsi="Times New Roman" w:cs="Times New Roman"/>
                      <w:lang w:val="sr-Cyrl-CS"/>
                    </w:rPr>
                    <w:t xml:space="preserve">   </w:t>
                  </w:r>
                  <w:r w:rsidR="00680128">
                    <w:rPr>
                      <w:rFonts w:ascii="Times New Roman" w:hAnsi="Times New Roman" w:cs="Times New Roman"/>
                      <w:lang w:val="sr-Cyrl-CS"/>
                    </w:rPr>
                    <w:t>1</w:t>
                  </w:r>
                </w:p>
              </w:tc>
              <w:tc>
                <w:tcPr>
                  <w:tcW w:w="561" w:type="dxa"/>
                  <w:tcBorders>
                    <w:top w:val="nil"/>
                    <w:left w:val="nil"/>
                    <w:bottom w:val="single" w:sz="4" w:space="0" w:color="auto"/>
                    <w:right w:val="single" w:sz="4" w:space="0" w:color="auto"/>
                  </w:tcBorders>
                  <w:shd w:val="clear" w:color="auto" w:fill="00CCFF"/>
                  <w:noWrap/>
                  <w:vAlign w:val="bottom"/>
                </w:tcPr>
                <w:p w14:paraId="1378896D" w14:textId="4C4504E1" w:rsidR="00B42085" w:rsidRPr="00BA429E" w:rsidRDefault="00C66CCF"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1</w:t>
                  </w:r>
                </w:p>
              </w:tc>
              <w:tc>
                <w:tcPr>
                  <w:tcW w:w="561" w:type="dxa"/>
                  <w:tcBorders>
                    <w:top w:val="nil"/>
                    <w:left w:val="nil"/>
                    <w:bottom w:val="single" w:sz="4" w:space="0" w:color="auto"/>
                    <w:right w:val="single" w:sz="4" w:space="0" w:color="auto"/>
                  </w:tcBorders>
                  <w:shd w:val="clear" w:color="auto" w:fill="00CCFF"/>
                  <w:noWrap/>
                  <w:vAlign w:val="bottom"/>
                </w:tcPr>
                <w:p w14:paraId="123CC5E9" w14:textId="77777777" w:rsidR="00B42085" w:rsidRPr="00BA429E" w:rsidRDefault="00AE0DE6" w:rsidP="00BA561D">
                  <w:pPr>
                    <w:spacing w:after="0" w:line="240" w:lineRule="auto"/>
                    <w:jc w:val="center"/>
                    <w:rPr>
                      <w:rFonts w:ascii="Times New Roman" w:hAnsi="Times New Roman" w:cs="Times New Roman"/>
                      <w:lang w:val="sr-Cyrl-CS"/>
                    </w:rPr>
                  </w:pPr>
                  <w:r w:rsidRPr="00BA429E">
                    <w:rPr>
                      <w:rFonts w:ascii="Times New Roman" w:hAnsi="Times New Roman" w:cs="Times New Roman"/>
                      <w:lang w:val="sr-Cyrl-CS"/>
                    </w:rPr>
                    <w:t>/</w:t>
                  </w:r>
                </w:p>
              </w:tc>
              <w:tc>
                <w:tcPr>
                  <w:tcW w:w="474" w:type="dxa"/>
                  <w:tcBorders>
                    <w:top w:val="nil"/>
                    <w:left w:val="nil"/>
                    <w:bottom w:val="single" w:sz="4" w:space="0" w:color="auto"/>
                    <w:right w:val="single" w:sz="4" w:space="0" w:color="auto"/>
                  </w:tcBorders>
                  <w:shd w:val="clear" w:color="auto" w:fill="00CCFF"/>
                  <w:noWrap/>
                  <w:vAlign w:val="bottom"/>
                </w:tcPr>
                <w:p w14:paraId="40812EAC" w14:textId="77777777" w:rsidR="00B42085" w:rsidRPr="00BA429E" w:rsidRDefault="004313A6" w:rsidP="00BA561D">
                  <w:pPr>
                    <w:spacing w:after="0" w:line="240" w:lineRule="auto"/>
                    <w:jc w:val="center"/>
                    <w:rPr>
                      <w:rFonts w:ascii="Times New Roman" w:hAnsi="Times New Roman" w:cs="Times New Roman"/>
                      <w:lang w:val="sr-Cyrl-CS"/>
                    </w:rPr>
                  </w:pPr>
                  <w:r w:rsidRPr="00BA429E">
                    <w:rPr>
                      <w:rFonts w:ascii="Times New Roman" w:hAnsi="Times New Roman" w:cs="Times New Roman"/>
                      <w:lang w:val="sr-Cyrl-CS"/>
                    </w:rPr>
                    <w:t>/</w:t>
                  </w:r>
                </w:p>
              </w:tc>
              <w:tc>
                <w:tcPr>
                  <w:tcW w:w="474" w:type="dxa"/>
                  <w:tcBorders>
                    <w:top w:val="nil"/>
                    <w:left w:val="nil"/>
                    <w:bottom w:val="single" w:sz="4" w:space="0" w:color="auto"/>
                    <w:right w:val="single" w:sz="4" w:space="0" w:color="auto"/>
                  </w:tcBorders>
                  <w:shd w:val="clear" w:color="auto" w:fill="00CCFF"/>
                  <w:noWrap/>
                  <w:vAlign w:val="bottom"/>
                </w:tcPr>
                <w:p w14:paraId="36E84AB6" w14:textId="77777777" w:rsidR="00B42085" w:rsidRPr="00BA429E" w:rsidRDefault="00A3030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808" w:type="dxa"/>
                  <w:tcBorders>
                    <w:top w:val="nil"/>
                    <w:left w:val="nil"/>
                    <w:bottom w:val="single" w:sz="4" w:space="0" w:color="auto"/>
                    <w:right w:val="single" w:sz="4" w:space="0" w:color="auto"/>
                  </w:tcBorders>
                  <w:shd w:val="clear" w:color="auto" w:fill="00CCFF"/>
                  <w:noWrap/>
                  <w:vAlign w:val="bottom"/>
                </w:tcPr>
                <w:p w14:paraId="0886F3E0" w14:textId="20D682F4" w:rsidR="00B42085" w:rsidRPr="00BA429E" w:rsidRDefault="00680128"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1</w:t>
                  </w:r>
                </w:p>
              </w:tc>
              <w:tc>
                <w:tcPr>
                  <w:tcW w:w="474" w:type="dxa"/>
                  <w:tcBorders>
                    <w:top w:val="nil"/>
                    <w:left w:val="nil"/>
                    <w:bottom w:val="single" w:sz="4" w:space="0" w:color="auto"/>
                    <w:right w:val="single" w:sz="4" w:space="0" w:color="auto"/>
                  </w:tcBorders>
                  <w:shd w:val="clear" w:color="auto" w:fill="00CCFF"/>
                  <w:noWrap/>
                  <w:vAlign w:val="bottom"/>
                </w:tcPr>
                <w:p w14:paraId="3C467DFD" w14:textId="77777777" w:rsidR="00B42085" w:rsidRPr="00BA429E" w:rsidRDefault="00A3030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nil"/>
                    <w:left w:val="nil"/>
                    <w:bottom w:val="single" w:sz="4" w:space="0" w:color="auto"/>
                    <w:right w:val="double" w:sz="6" w:space="0" w:color="auto"/>
                  </w:tcBorders>
                  <w:shd w:val="clear" w:color="auto" w:fill="00CCFF"/>
                  <w:noWrap/>
                  <w:vAlign w:val="bottom"/>
                </w:tcPr>
                <w:p w14:paraId="775C33CA" w14:textId="77777777" w:rsidR="00B42085" w:rsidRPr="00BA429E" w:rsidRDefault="00A3030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r>
            <w:tr w:rsidR="00B42085" w:rsidRPr="00BA429E" w14:paraId="286E07AD" w14:textId="77777777" w:rsidTr="00BA561D">
              <w:trPr>
                <w:trHeight w:val="325"/>
                <w:jc w:val="center"/>
              </w:trPr>
              <w:tc>
                <w:tcPr>
                  <w:tcW w:w="1003" w:type="dxa"/>
                  <w:tcBorders>
                    <w:top w:val="nil"/>
                    <w:left w:val="double" w:sz="6" w:space="0" w:color="auto"/>
                    <w:bottom w:val="double" w:sz="6" w:space="0" w:color="auto"/>
                    <w:right w:val="double" w:sz="6" w:space="0" w:color="auto"/>
                  </w:tcBorders>
                  <w:shd w:val="clear" w:color="auto" w:fill="auto"/>
                  <w:noWrap/>
                  <w:vAlign w:val="center"/>
                </w:tcPr>
                <w:p w14:paraId="3B585159" w14:textId="77777777" w:rsidR="00B42085" w:rsidRPr="00BA429E" w:rsidRDefault="00B42085" w:rsidP="00BA561D">
                  <w:pPr>
                    <w:spacing w:after="0" w:line="240" w:lineRule="auto"/>
                    <w:rPr>
                      <w:rFonts w:ascii="Times New Roman" w:hAnsi="Times New Roman" w:cs="Times New Roman"/>
                      <w:lang w:val="en-GB"/>
                    </w:rPr>
                  </w:pPr>
                  <w:proofErr w:type="spellStart"/>
                  <w:r w:rsidRPr="00BA429E">
                    <w:rPr>
                      <w:rFonts w:ascii="Times New Roman" w:hAnsi="Times New Roman" w:cs="Times New Roman"/>
                      <w:lang w:val="en-GB"/>
                    </w:rPr>
                    <w:t>Пети</w:t>
                  </w:r>
                  <w:proofErr w:type="spellEnd"/>
                </w:p>
              </w:tc>
              <w:tc>
                <w:tcPr>
                  <w:tcW w:w="576" w:type="dxa"/>
                  <w:tcBorders>
                    <w:top w:val="nil"/>
                    <w:left w:val="nil"/>
                    <w:bottom w:val="single" w:sz="4" w:space="0" w:color="auto"/>
                    <w:right w:val="single" w:sz="4" w:space="0" w:color="auto"/>
                  </w:tcBorders>
                  <w:shd w:val="clear" w:color="auto" w:fill="auto"/>
                  <w:noWrap/>
                  <w:vAlign w:val="bottom"/>
                </w:tcPr>
                <w:p w14:paraId="46358E69" w14:textId="4BD43324" w:rsidR="00B42085" w:rsidRPr="00BA429E" w:rsidRDefault="00680128"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1/2</w:t>
                  </w:r>
                </w:p>
              </w:tc>
              <w:tc>
                <w:tcPr>
                  <w:tcW w:w="517" w:type="dxa"/>
                  <w:tcBorders>
                    <w:top w:val="nil"/>
                    <w:left w:val="nil"/>
                    <w:bottom w:val="single" w:sz="4" w:space="0" w:color="auto"/>
                    <w:right w:val="single" w:sz="4" w:space="0" w:color="auto"/>
                  </w:tcBorders>
                  <w:shd w:val="clear" w:color="auto" w:fill="auto"/>
                  <w:noWrap/>
                  <w:vAlign w:val="bottom"/>
                </w:tcPr>
                <w:p w14:paraId="0FA52C23" w14:textId="00795AE8" w:rsidR="00B42085" w:rsidRPr="00BA429E" w:rsidRDefault="00680128"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1</w:t>
                  </w:r>
                </w:p>
              </w:tc>
              <w:tc>
                <w:tcPr>
                  <w:tcW w:w="561" w:type="dxa"/>
                  <w:tcBorders>
                    <w:top w:val="nil"/>
                    <w:left w:val="nil"/>
                    <w:bottom w:val="single" w:sz="4" w:space="0" w:color="auto"/>
                    <w:right w:val="single" w:sz="4" w:space="0" w:color="auto"/>
                  </w:tcBorders>
                  <w:shd w:val="clear" w:color="auto" w:fill="auto"/>
                  <w:noWrap/>
                  <w:vAlign w:val="bottom"/>
                </w:tcPr>
                <w:p w14:paraId="4E9AF3F6" w14:textId="73EEE034" w:rsidR="00B42085" w:rsidRPr="00BA429E" w:rsidRDefault="001F759E"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w:t>
                  </w:r>
                </w:p>
              </w:tc>
              <w:tc>
                <w:tcPr>
                  <w:tcW w:w="561" w:type="dxa"/>
                  <w:tcBorders>
                    <w:top w:val="nil"/>
                    <w:left w:val="nil"/>
                    <w:bottom w:val="single" w:sz="4" w:space="0" w:color="auto"/>
                    <w:right w:val="single" w:sz="4" w:space="0" w:color="auto"/>
                  </w:tcBorders>
                  <w:shd w:val="clear" w:color="auto" w:fill="auto"/>
                  <w:noWrap/>
                  <w:vAlign w:val="bottom"/>
                </w:tcPr>
                <w:p w14:paraId="298DF584" w14:textId="62D6159F" w:rsidR="00B42085" w:rsidRPr="00BA429E" w:rsidRDefault="00680128"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1</w:t>
                  </w:r>
                </w:p>
              </w:tc>
              <w:tc>
                <w:tcPr>
                  <w:tcW w:w="561" w:type="dxa"/>
                  <w:tcBorders>
                    <w:top w:val="nil"/>
                    <w:left w:val="nil"/>
                    <w:bottom w:val="single" w:sz="4" w:space="0" w:color="auto"/>
                    <w:right w:val="single" w:sz="4" w:space="0" w:color="auto"/>
                  </w:tcBorders>
                  <w:shd w:val="clear" w:color="auto" w:fill="auto"/>
                  <w:noWrap/>
                  <w:vAlign w:val="bottom"/>
                </w:tcPr>
                <w:p w14:paraId="461097ED" w14:textId="77777777" w:rsidR="00B42085" w:rsidRPr="00BA429E" w:rsidRDefault="00E146D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nil"/>
                    <w:left w:val="nil"/>
                    <w:bottom w:val="single" w:sz="4" w:space="0" w:color="auto"/>
                    <w:right w:val="single" w:sz="4" w:space="0" w:color="auto"/>
                  </w:tcBorders>
                  <w:shd w:val="clear" w:color="auto" w:fill="auto"/>
                  <w:noWrap/>
                  <w:vAlign w:val="bottom"/>
                </w:tcPr>
                <w:p w14:paraId="05A14A2D" w14:textId="77777777" w:rsidR="00B42085" w:rsidRPr="00BA429E" w:rsidRDefault="00E146D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nil"/>
                    <w:left w:val="nil"/>
                    <w:bottom w:val="single" w:sz="4" w:space="0" w:color="auto"/>
                    <w:right w:val="single" w:sz="4" w:space="0" w:color="auto"/>
                  </w:tcBorders>
                  <w:shd w:val="clear" w:color="auto" w:fill="auto"/>
                  <w:noWrap/>
                  <w:vAlign w:val="bottom"/>
                </w:tcPr>
                <w:p w14:paraId="17A7431E" w14:textId="77777777" w:rsidR="00B42085" w:rsidRPr="00BA429E" w:rsidRDefault="00B42085" w:rsidP="00BA561D">
                  <w:pPr>
                    <w:spacing w:after="0" w:line="240" w:lineRule="auto"/>
                    <w:jc w:val="center"/>
                    <w:rPr>
                      <w:rFonts w:ascii="Times New Roman" w:hAnsi="Times New Roman" w:cs="Times New Roman"/>
                      <w:lang w:val="sr-Cyrl-CS"/>
                    </w:rPr>
                  </w:pPr>
                  <w:r w:rsidRPr="00BA429E">
                    <w:rPr>
                      <w:rFonts w:ascii="Times New Roman" w:hAnsi="Times New Roman" w:cs="Times New Roman"/>
                      <w:lang w:val="sr-Cyrl-CS"/>
                    </w:rPr>
                    <w:t>/</w:t>
                  </w:r>
                </w:p>
              </w:tc>
              <w:tc>
                <w:tcPr>
                  <w:tcW w:w="808" w:type="dxa"/>
                  <w:tcBorders>
                    <w:top w:val="nil"/>
                    <w:left w:val="nil"/>
                    <w:bottom w:val="single" w:sz="4" w:space="0" w:color="auto"/>
                    <w:right w:val="single" w:sz="4" w:space="0" w:color="auto"/>
                  </w:tcBorders>
                  <w:shd w:val="clear" w:color="auto" w:fill="auto"/>
                  <w:noWrap/>
                  <w:vAlign w:val="bottom"/>
                </w:tcPr>
                <w:p w14:paraId="06C6942B" w14:textId="3F655175" w:rsidR="00B42085" w:rsidRPr="00BA429E" w:rsidRDefault="00680128"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1</w:t>
                  </w:r>
                </w:p>
              </w:tc>
              <w:tc>
                <w:tcPr>
                  <w:tcW w:w="474" w:type="dxa"/>
                  <w:tcBorders>
                    <w:top w:val="nil"/>
                    <w:left w:val="nil"/>
                    <w:bottom w:val="single" w:sz="4" w:space="0" w:color="auto"/>
                    <w:right w:val="single" w:sz="4" w:space="0" w:color="auto"/>
                  </w:tcBorders>
                  <w:shd w:val="clear" w:color="auto" w:fill="auto"/>
                  <w:noWrap/>
                  <w:vAlign w:val="bottom"/>
                </w:tcPr>
                <w:p w14:paraId="0B2EE6ED" w14:textId="77777777" w:rsidR="00B42085" w:rsidRPr="00BA429E" w:rsidRDefault="00B42085"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nil"/>
                    <w:left w:val="nil"/>
                    <w:bottom w:val="single" w:sz="4" w:space="0" w:color="auto"/>
                    <w:right w:val="double" w:sz="6" w:space="0" w:color="auto"/>
                  </w:tcBorders>
                  <w:shd w:val="clear" w:color="auto" w:fill="auto"/>
                  <w:noWrap/>
                  <w:vAlign w:val="bottom"/>
                </w:tcPr>
                <w:p w14:paraId="215DD982" w14:textId="77777777" w:rsidR="00B42085" w:rsidRPr="00BA429E" w:rsidRDefault="00B42085"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r>
            <w:tr w:rsidR="00B42085" w:rsidRPr="00BA429E" w14:paraId="353726C3" w14:textId="77777777" w:rsidTr="00BA561D">
              <w:trPr>
                <w:trHeight w:val="325"/>
                <w:jc w:val="center"/>
              </w:trPr>
              <w:tc>
                <w:tcPr>
                  <w:tcW w:w="1003" w:type="dxa"/>
                  <w:tcBorders>
                    <w:top w:val="nil"/>
                    <w:left w:val="double" w:sz="6" w:space="0" w:color="auto"/>
                    <w:bottom w:val="double" w:sz="6" w:space="0" w:color="auto"/>
                    <w:right w:val="double" w:sz="6" w:space="0" w:color="auto"/>
                  </w:tcBorders>
                  <w:shd w:val="clear" w:color="auto" w:fill="auto"/>
                  <w:noWrap/>
                  <w:vAlign w:val="center"/>
                </w:tcPr>
                <w:p w14:paraId="20293B36" w14:textId="77777777" w:rsidR="00B42085" w:rsidRPr="00BA429E" w:rsidRDefault="00B42085" w:rsidP="00BA561D">
                  <w:pPr>
                    <w:spacing w:after="0" w:line="240" w:lineRule="auto"/>
                    <w:rPr>
                      <w:rFonts w:ascii="Times New Roman" w:hAnsi="Times New Roman" w:cs="Times New Roman"/>
                      <w:lang w:val="en-GB"/>
                    </w:rPr>
                  </w:pPr>
                  <w:proofErr w:type="spellStart"/>
                  <w:r w:rsidRPr="00BA429E">
                    <w:rPr>
                      <w:rFonts w:ascii="Times New Roman" w:hAnsi="Times New Roman" w:cs="Times New Roman"/>
                      <w:lang w:val="en-GB"/>
                    </w:rPr>
                    <w:t>Шести</w:t>
                  </w:r>
                  <w:proofErr w:type="spellEnd"/>
                </w:p>
              </w:tc>
              <w:tc>
                <w:tcPr>
                  <w:tcW w:w="576" w:type="dxa"/>
                  <w:tcBorders>
                    <w:top w:val="nil"/>
                    <w:left w:val="nil"/>
                    <w:bottom w:val="single" w:sz="4" w:space="0" w:color="auto"/>
                    <w:right w:val="single" w:sz="4" w:space="0" w:color="auto"/>
                  </w:tcBorders>
                  <w:shd w:val="clear" w:color="auto" w:fill="auto"/>
                  <w:noWrap/>
                  <w:vAlign w:val="bottom"/>
                </w:tcPr>
                <w:p w14:paraId="68D14568" w14:textId="6932F86B" w:rsidR="00B42085" w:rsidRPr="00BA429E" w:rsidRDefault="00B42085" w:rsidP="00BA561D">
                  <w:pPr>
                    <w:spacing w:after="0" w:line="240" w:lineRule="auto"/>
                    <w:jc w:val="center"/>
                    <w:rPr>
                      <w:rFonts w:ascii="Times New Roman" w:hAnsi="Times New Roman" w:cs="Times New Roman"/>
                      <w:lang w:val="sr-Cyrl-CS"/>
                    </w:rPr>
                  </w:pPr>
                  <w:r w:rsidRPr="00BA429E">
                    <w:rPr>
                      <w:rFonts w:ascii="Times New Roman" w:hAnsi="Times New Roman" w:cs="Times New Roman"/>
                      <w:lang w:val="sr-Cyrl-CS"/>
                    </w:rPr>
                    <w:t>1</w:t>
                  </w:r>
                  <w:r w:rsidR="00680128">
                    <w:rPr>
                      <w:rFonts w:ascii="Times New Roman" w:hAnsi="Times New Roman" w:cs="Times New Roman"/>
                      <w:lang w:val="sr-Cyrl-CS"/>
                    </w:rPr>
                    <w:t>/2</w:t>
                  </w:r>
                </w:p>
              </w:tc>
              <w:tc>
                <w:tcPr>
                  <w:tcW w:w="517" w:type="dxa"/>
                  <w:tcBorders>
                    <w:top w:val="nil"/>
                    <w:left w:val="nil"/>
                    <w:bottom w:val="single" w:sz="4" w:space="0" w:color="auto"/>
                    <w:right w:val="single" w:sz="4" w:space="0" w:color="auto"/>
                  </w:tcBorders>
                  <w:shd w:val="clear" w:color="auto" w:fill="auto"/>
                  <w:noWrap/>
                  <w:vAlign w:val="bottom"/>
                </w:tcPr>
                <w:p w14:paraId="3F6088DD" w14:textId="25051B0E" w:rsidR="00B42085" w:rsidRPr="00BA429E" w:rsidRDefault="00680128"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1</w:t>
                  </w:r>
                </w:p>
              </w:tc>
              <w:tc>
                <w:tcPr>
                  <w:tcW w:w="561" w:type="dxa"/>
                  <w:tcBorders>
                    <w:top w:val="nil"/>
                    <w:left w:val="nil"/>
                    <w:bottom w:val="single" w:sz="4" w:space="0" w:color="auto"/>
                    <w:right w:val="single" w:sz="4" w:space="0" w:color="auto"/>
                  </w:tcBorders>
                  <w:shd w:val="clear" w:color="auto" w:fill="auto"/>
                  <w:noWrap/>
                  <w:vAlign w:val="bottom"/>
                </w:tcPr>
                <w:p w14:paraId="756F5734" w14:textId="79DB36B5" w:rsidR="00B42085" w:rsidRPr="00BA429E" w:rsidRDefault="00680128"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1</w:t>
                  </w:r>
                </w:p>
              </w:tc>
              <w:tc>
                <w:tcPr>
                  <w:tcW w:w="561" w:type="dxa"/>
                  <w:tcBorders>
                    <w:top w:val="nil"/>
                    <w:left w:val="nil"/>
                    <w:bottom w:val="single" w:sz="4" w:space="0" w:color="auto"/>
                    <w:right w:val="single" w:sz="4" w:space="0" w:color="auto"/>
                  </w:tcBorders>
                  <w:shd w:val="clear" w:color="auto" w:fill="auto"/>
                  <w:noWrap/>
                  <w:vAlign w:val="bottom"/>
                </w:tcPr>
                <w:p w14:paraId="4B716CB0" w14:textId="07DACE5A" w:rsidR="00B42085" w:rsidRPr="00BA429E" w:rsidRDefault="00C66CCF"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w:t>
                  </w:r>
                </w:p>
              </w:tc>
              <w:tc>
                <w:tcPr>
                  <w:tcW w:w="561" w:type="dxa"/>
                  <w:tcBorders>
                    <w:top w:val="nil"/>
                    <w:left w:val="nil"/>
                    <w:bottom w:val="single" w:sz="4" w:space="0" w:color="auto"/>
                    <w:right w:val="single" w:sz="4" w:space="0" w:color="auto"/>
                  </w:tcBorders>
                  <w:shd w:val="clear" w:color="auto" w:fill="auto"/>
                  <w:noWrap/>
                  <w:vAlign w:val="bottom"/>
                </w:tcPr>
                <w:p w14:paraId="59636D15" w14:textId="77777777" w:rsidR="00B42085" w:rsidRPr="00BA429E" w:rsidRDefault="00C40DF5"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nil"/>
                    <w:left w:val="nil"/>
                    <w:bottom w:val="single" w:sz="4" w:space="0" w:color="auto"/>
                    <w:right w:val="single" w:sz="4" w:space="0" w:color="auto"/>
                  </w:tcBorders>
                  <w:shd w:val="clear" w:color="auto" w:fill="auto"/>
                  <w:noWrap/>
                  <w:vAlign w:val="bottom"/>
                </w:tcPr>
                <w:p w14:paraId="565CB3F7" w14:textId="77777777" w:rsidR="00B42085" w:rsidRPr="00BA429E" w:rsidRDefault="00C40DF5" w:rsidP="00BA561D">
                  <w:pPr>
                    <w:spacing w:after="0" w:line="240" w:lineRule="auto"/>
                    <w:jc w:val="center"/>
                    <w:rPr>
                      <w:rFonts w:ascii="Times New Roman" w:hAnsi="Times New Roman" w:cs="Times New Roman"/>
                      <w:lang w:val="sr-Cyrl-CS"/>
                    </w:rPr>
                  </w:pPr>
                  <w:r w:rsidRPr="00BA429E">
                    <w:rPr>
                      <w:rFonts w:ascii="Times New Roman" w:hAnsi="Times New Roman" w:cs="Times New Roman"/>
                      <w:lang w:val="sr-Cyrl-CS"/>
                    </w:rPr>
                    <w:t>/</w:t>
                  </w:r>
                </w:p>
              </w:tc>
              <w:tc>
                <w:tcPr>
                  <w:tcW w:w="474" w:type="dxa"/>
                  <w:tcBorders>
                    <w:top w:val="nil"/>
                    <w:left w:val="nil"/>
                    <w:bottom w:val="single" w:sz="4" w:space="0" w:color="auto"/>
                    <w:right w:val="single" w:sz="4" w:space="0" w:color="auto"/>
                  </w:tcBorders>
                  <w:shd w:val="clear" w:color="auto" w:fill="auto"/>
                  <w:noWrap/>
                  <w:vAlign w:val="bottom"/>
                </w:tcPr>
                <w:p w14:paraId="3D70F5CE" w14:textId="77777777" w:rsidR="00B42085" w:rsidRPr="00BA429E" w:rsidRDefault="00B42085" w:rsidP="00BA561D">
                  <w:pPr>
                    <w:spacing w:after="0" w:line="240" w:lineRule="auto"/>
                    <w:jc w:val="center"/>
                    <w:rPr>
                      <w:rFonts w:ascii="Times New Roman" w:hAnsi="Times New Roman" w:cs="Times New Roman"/>
                      <w:lang w:val="sr-Cyrl-CS"/>
                    </w:rPr>
                  </w:pPr>
                  <w:r w:rsidRPr="00BA429E">
                    <w:rPr>
                      <w:rFonts w:ascii="Times New Roman" w:hAnsi="Times New Roman" w:cs="Times New Roman"/>
                      <w:lang w:val="sr-Cyrl-CS"/>
                    </w:rPr>
                    <w:t>/</w:t>
                  </w:r>
                </w:p>
              </w:tc>
              <w:tc>
                <w:tcPr>
                  <w:tcW w:w="808" w:type="dxa"/>
                  <w:tcBorders>
                    <w:top w:val="nil"/>
                    <w:left w:val="nil"/>
                    <w:bottom w:val="single" w:sz="4" w:space="0" w:color="auto"/>
                    <w:right w:val="single" w:sz="4" w:space="0" w:color="auto"/>
                  </w:tcBorders>
                  <w:shd w:val="clear" w:color="auto" w:fill="auto"/>
                  <w:noWrap/>
                  <w:vAlign w:val="bottom"/>
                </w:tcPr>
                <w:p w14:paraId="3192A8F8" w14:textId="39AB0526" w:rsidR="00B42085" w:rsidRPr="00BA429E" w:rsidRDefault="00680128"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1</w:t>
                  </w:r>
                </w:p>
              </w:tc>
              <w:tc>
                <w:tcPr>
                  <w:tcW w:w="474" w:type="dxa"/>
                  <w:tcBorders>
                    <w:top w:val="nil"/>
                    <w:left w:val="nil"/>
                    <w:bottom w:val="single" w:sz="4" w:space="0" w:color="auto"/>
                    <w:right w:val="single" w:sz="4" w:space="0" w:color="auto"/>
                  </w:tcBorders>
                  <w:shd w:val="clear" w:color="auto" w:fill="auto"/>
                  <w:noWrap/>
                  <w:vAlign w:val="bottom"/>
                </w:tcPr>
                <w:p w14:paraId="6268F05B" w14:textId="77777777" w:rsidR="00B42085" w:rsidRPr="00BA429E" w:rsidRDefault="00B42085"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nil"/>
                    <w:left w:val="nil"/>
                    <w:bottom w:val="single" w:sz="4" w:space="0" w:color="auto"/>
                    <w:right w:val="double" w:sz="6" w:space="0" w:color="auto"/>
                  </w:tcBorders>
                  <w:shd w:val="clear" w:color="auto" w:fill="auto"/>
                  <w:noWrap/>
                  <w:vAlign w:val="bottom"/>
                </w:tcPr>
                <w:p w14:paraId="6ED9D116" w14:textId="77777777" w:rsidR="00B42085" w:rsidRPr="00BA429E" w:rsidRDefault="00B42085"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r>
            <w:tr w:rsidR="00B42085" w:rsidRPr="00BA429E" w14:paraId="41E3FDA2" w14:textId="77777777" w:rsidTr="00BA561D">
              <w:trPr>
                <w:trHeight w:val="325"/>
                <w:jc w:val="center"/>
              </w:trPr>
              <w:tc>
                <w:tcPr>
                  <w:tcW w:w="1003" w:type="dxa"/>
                  <w:tcBorders>
                    <w:top w:val="nil"/>
                    <w:left w:val="double" w:sz="6" w:space="0" w:color="auto"/>
                    <w:bottom w:val="double" w:sz="6" w:space="0" w:color="auto"/>
                    <w:right w:val="double" w:sz="6" w:space="0" w:color="auto"/>
                  </w:tcBorders>
                  <w:shd w:val="clear" w:color="auto" w:fill="auto"/>
                  <w:noWrap/>
                  <w:vAlign w:val="center"/>
                </w:tcPr>
                <w:p w14:paraId="1FD6E4BA" w14:textId="77777777" w:rsidR="00B42085" w:rsidRPr="00BA429E" w:rsidRDefault="00B42085" w:rsidP="00BA561D">
                  <w:pPr>
                    <w:spacing w:after="0" w:line="240" w:lineRule="auto"/>
                    <w:rPr>
                      <w:rFonts w:ascii="Times New Roman" w:hAnsi="Times New Roman" w:cs="Times New Roman"/>
                      <w:lang w:val="en-GB"/>
                    </w:rPr>
                  </w:pPr>
                  <w:proofErr w:type="spellStart"/>
                  <w:r w:rsidRPr="00BA429E">
                    <w:rPr>
                      <w:rFonts w:ascii="Times New Roman" w:hAnsi="Times New Roman" w:cs="Times New Roman"/>
                      <w:lang w:val="en-GB"/>
                    </w:rPr>
                    <w:t>Седми</w:t>
                  </w:r>
                  <w:proofErr w:type="spellEnd"/>
                </w:p>
              </w:tc>
              <w:tc>
                <w:tcPr>
                  <w:tcW w:w="576" w:type="dxa"/>
                  <w:tcBorders>
                    <w:top w:val="nil"/>
                    <w:left w:val="nil"/>
                    <w:bottom w:val="single" w:sz="4" w:space="0" w:color="auto"/>
                    <w:right w:val="single" w:sz="4" w:space="0" w:color="auto"/>
                  </w:tcBorders>
                  <w:shd w:val="clear" w:color="auto" w:fill="auto"/>
                  <w:noWrap/>
                  <w:vAlign w:val="bottom"/>
                </w:tcPr>
                <w:p w14:paraId="12117DE7" w14:textId="00A525EA" w:rsidR="00B42085" w:rsidRPr="00BA429E" w:rsidRDefault="00680128"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1</w:t>
                  </w:r>
                </w:p>
              </w:tc>
              <w:tc>
                <w:tcPr>
                  <w:tcW w:w="517" w:type="dxa"/>
                  <w:tcBorders>
                    <w:top w:val="nil"/>
                    <w:left w:val="nil"/>
                    <w:bottom w:val="single" w:sz="4" w:space="0" w:color="auto"/>
                    <w:right w:val="single" w:sz="4" w:space="0" w:color="auto"/>
                  </w:tcBorders>
                  <w:shd w:val="clear" w:color="auto" w:fill="auto"/>
                  <w:noWrap/>
                  <w:vAlign w:val="bottom"/>
                </w:tcPr>
                <w:p w14:paraId="4417C196" w14:textId="200E8EB5" w:rsidR="00B42085" w:rsidRPr="00BA429E" w:rsidRDefault="00680128"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3</w:t>
                  </w:r>
                </w:p>
              </w:tc>
              <w:tc>
                <w:tcPr>
                  <w:tcW w:w="561" w:type="dxa"/>
                  <w:tcBorders>
                    <w:top w:val="nil"/>
                    <w:left w:val="nil"/>
                    <w:bottom w:val="single" w:sz="4" w:space="0" w:color="auto"/>
                    <w:right w:val="single" w:sz="4" w:space="0" w:color="auto"/>
                  </w:tcBorders>
                  <w:shd w:val="clear" w:color="auto" w:fill="auto"/>
                  <w:noWrap/>
                  <w:vAlign w:val="bottom"/>
                </w:tcPr>
                <w:p w14:paraId="5E6A79F2" w14:textId="27DE94B8" w:rsidR="00B42085" w:rsidRPr="00BA429E" w:rsidRDefault="001F759E"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2</w:t>
                  </w:r>
                </w:p>
              </w:tc>
              <w:tc>
                <w:tcPr>
                  <w:tcW w:w="561" w:type="dxa"/>
                  <w:tcBorders>
                    <w:top w:val="nil"/>
                    <w:left w:val="nil"/>
                    <w:bottom w:val="single" w:sz="4" w:space="0" w:color="auto"/>
                    <w:right w:val="single" w:sz="4" w:space="0" w:color="auto"/>
                  </w:tcBorders>
                  <w:shd w:val="clear" w:color="auto" w:fill="auto"/>
                  <w:noWrap/>
                  <w:vAlign w:val="bottom"/>
                </w:tcPr>
                <w:p w14:paraId="35D52CAE" w14:textId="781CC4DC" w:rsidR="00B42085" w:rsidRPr="00BA429E" w:rsidRDefault="00C40DF5" w:rsidP="00BA561D">
                  <w:pPr>
                    <w:spacing w:after="0" w:line="240" w:lineRule="auto"/>
                    <w:rPr>
                      <w:rFonts w:ascii="Times New Roman" w:hAnsi="Times New Roman" w:cs="Times New Roman"/>
                      <w:lang w:val="sr-Cyrl-RS"/>
                    </w:rPr>
                  </w:pPr>
                  <w:r w:rsidRPr="00BA429E">
                    <w:rPr>
                      <w:rFonts w:ascii="Times New Roman" w:hAnsi="Times New Roman" w:cs="Times New Roman"/>
                      <w:lang w:val="sr-Cyrl-RS"/>
                    </w:rPr>
                    <w:t xml:space="preserve">   </w:t>
                  </w:r>
                  <w:r w:rsidR="00680128">
                    <w:rPr>
                      <w:rFonts w:ascii="Times New Roman" w:hAnsi="Times New Roman" w:cs="Times New Roman"/>
                      <w:lang w:val="sr-Cyrl-RS"/>
                    </w:rPr>
                    <w:t>1</w:t>
                  </w:r>
                </w:p>
              </w:tc>
              <w:tc>
                <w:tcPr>
                  <w:tcW w:w="561" w:type="dxa"/>
                  <w:tcBorders>
                    <w:top w:val="nil"/>
                    <w:left w:val="nil"/>
                    <w:bottom w:val="single" w:sz="4" w:space="0" w:color="auto"/>
                    <w:right w:val="single" w:sz="4" w:space="0" w:color="auto"/>
                  </w:tcBorders>
                  <w:shd w:val="clear" w:color="auto" w:fill="auto"/>
                  <w:noWrap/>
                  <w:vAlign w:val="bottom"/>
                </w:tcPr>
                <w:p w14:paraId="4E1FDB0A" w14:textId="00F69406" w:rsidR="00B42085" w:rsidRPr="00BA429E" w:rsidRDefault="001F759E"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w:t>
                  </w:r>
                </w:p>
              </w:tc>
              <w:tc>
                <w:tcPr>
                  <w:tcW w:w="474" w:type="dxa"/>
                  <w:tcBorders>
                    <w:top w:val="nil"/>
                    <w:left w:val="nil"/>
                    <w:bottom w:val="single" w:sz="4" w:space="0" w:color="auto"/>
                    <w:right w:val="single" w:sz="4" w:space="0" w:color="auto"/>
                  </w:tcBorders>
                  <w:shd w:val="clear" w:color="auto" w:fill="auto"/>
                  <w:noWrap/>
                  <w:vAlign w:val="bottom"/>
                </w:tcPr>
                <w:p w14:paraId="3722E194" w14:textId="4A3521C8" w:rsidR="00B42085" w:rsidRPr="00BA429E" w:rsidRDefault="00C66CCF"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w:t>
                  </w:r>
                </w:p>
              </w:tc>
              <w:tc>
                <w:tcPr>
                  <w:tcW w:w="474" w:type="dxa"/>
                  <w:tcBorders>
                    <w:top w:val="nil"/>
                    <w:left w:val="nil"/>
                    <w:bottom w:val="single" w:sz="4" w:space="0" w:color="auto"/>
                    <w:right w:val="single" w:sz="4" w:space="0" w:color="auto"/>
                  </w:tcBorders>
                  <w:shd w:val="clear" w:color="auto" w:fill="auto"/>
                  <w:noWrap/>
                  <w:vAlign w:val="bottom"/>
                </w:tcPr>
                <w:p w14:paraId="5034C787" w14:textId="77777777" w:rsidR="00B42085" w:rsidRPr="00BA429E" w:rsidRDefault="00B42085" w:rsidP="00BA561D">
                  <w:pPr>
                    <w:spacing w:after="0" w:line="240" w:lineRule="auto"/>
                    <w:jc w:val="center"/>
                    <w:rPr>
                      <w:rFonts w:ascii="Times New Roman" w:hAnsi="Times New Roman" w:cs="Times New Roman"/>
                      <w:lang w:val="sr-Cyrl-CS"/>
                    </w:rPr>
                  </w:pPr>
                  <w:r w:rsidRPr="00BA429E">
                    <w:rPr>
                      <w:rFonts w:ascii="Times New Roman" w:hAnsi="Times New Roman" w:cs="Times New Roman"/>
                      <w:lang w:val="sr-Cyrl-CS"/>
                    </w:rPr>
                    <w:t>/</w:t>
                  </w:r>
                </w:p>
              </w:tc>
              <w:tc>
                <w:tcPr>
                  <w:tcW w:w="808" w:type="dxa"/>
                  <w:tcBorders>
                    <w:top w:val="nil"/>
                    <w:left w:val="nil"/>
                    <w:bottom w:val="single" w:sz="4" w:space="0" w:color="auto"/>
                    <w:right w:val="single" w:sz="4" w:space="0" w:color="auto"/>
                  </w:tcBorders>
                  <w:shd w:val="clear" w:color="auto" w:fill="auto"/>
                  <w:noWrap/>
                  <w:vAlign w:val="bottom"/>
                </w:tcPr>
                <w:p w14:paraId="13D75AF1" w14:textId="1180402C" w:rsidR="00B42085" w:rsidRPr="00BA429E" w:rsidRDefault="00680128"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3</w:t>
                  </w:r>
                </w:p>
              </w:tc>
              <w:tc>
                <w:tcPr>
                  <w:tcW w:w="474" w:type="dxa"/>
                  <w:tcBorders>
                    <w:top w:val="nil"/>
                    <w:left w:val="nil"/>
                    <w:bottom w:val="single" w:sz="4" w:space="0" w:color="auto"/>
                    <w:right w:val="single" w:sz="4" w:space="0" w:color="auto"/>
                  </w:tcBorders>
                  <w:shd w:val="clear" w:color="auto" w:fill="auto"/>
                  <w:noWrap/>
                  <w:vAlign w:val="bottom"/>
                </w:tcPr>
                <w:p w14:paraId="47C87B4F" w14:textId="77777777" w:rsidR="00B42085" w:rsidRPr="00BA429E" w:rsidRDefault="00B42085"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nil"/>
                    <w:left w:val="nil"/>
                    <w:bottom w:val="single" w:sz="4" w:space="0" w:color="auto"/>
                    <w:right w:val="double" w:sz="6" w:space="0" w:color="auto"/>
                  </w:tcBorders>
                  <w:shd w:val="clear" w:color="auto" w:fill="auto"/>
                  <w:noWrap/>
                  <w:vAlign w:val="bottom"/>
                </w:tcPr>
                <w:p w14:paraId="712F6288" w14:textId="77777777" w:rsidR="00B42085" w:rsidRPr="00BA429E" w:rsidRDefault="00A3030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r>
            <w:tr w:rsidR="00B42085" w:rsidRPr="00BA429E" w14:paraId="01A876AF" w14:textId="77777777" w:rsidTr="00BA561D">
              <w:trPr>
                <w:trHeight w:val="325"/>
                <w:jc w:val="center"/>
              </w:trPr>
              <w:tc>
                <w:tcPr>
                  <w:tcW w:w="1003" w:type="dxa"/>
                  <w:tcBorders>
                    <w:top w:val="nil"/>
                    <w:left w:val="double" w:sz="6" w:space="0" w:color="auto"/>
                    <w:bottom w:val="double" w:sz="6" w:space="0" w:color="auto"/>
                    <w:right w:val="double" w:sz="6" w:space="0" w:color="auto"/>
                  </w:tcBorders>
                  <w:shd w:val="clear" w:color="auto" w:fill="auto"/>
                  <w:noWrap/>
                  <w:vAlign w:val="center"/>
                </w:tcPr>
                <w:p w14:paraId="6285FE00" w14:textId="77777777" w:rsidR="00B42085" w:rsidRPr="00BA429E" w:rsidRDefault="00B42085" w:rsidP="00BA561D">
                  <w:pPr>
                    <w:spacing w:after="0" w:line="240" w:lineRule="auto"/>
                    <w:rPr>
                      <w:rFonts w:ascii="Times New Roman" w:hAnsi="Times New Roman" w:cs="Times New Roman"/>
                      <w:lang w:val="en-GB"/>
                    </w:rPr>
                  </w:pPr>
                  <w:proofErr w:type="spellStart"/>
                  <w:r w:rsidRPr="00BA429E">
                    <w:rPr>
                      <w:rFonts w:ascii="Times New Roman" w:hAnsi="Times New Roman" w:cs="Times New Roman"/>
                      <w:lang w:val="en-GB"/>
                    </w:rPr>
                    <w:t>Осми</w:t>
                  </w:r>
                  <w:proofErr w:type="spellEnd"/>
                </w:p>
              </w:tc>
              <w:tc>
                <w:tcPr>
                  <w:tcW w:w="576" w:type="dxa"/>
                  <w:tcBorders>
                    <w:top w:val="nil"/>
                    <w:left w:val="nil"/>
                    <w:bottom w:val="single" w:sz="4" w:space="0" w:color="auto"/>
                    <w:right w:val="single" w:sz="4" w:space="0" w:color="auto"/>
                  </w:tcBorders>
                  <w:shd w:val="clear" w:color="auto" w:fill="auto"/>
                  <w:noWrap/>
                  <w:vAlign w:val="bottom"/>
                </w:tcPr>
                <w:p w14:paraId="496E3126" w14:textId="1A33B73E" w:rsidR="00B42085" w:rsidRPr="00BA429E" w:rsidRDefault="00680128"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1</w:t>
                  </w:r>
                </w:p>
              </w:tc>
              <w:tc>
                <w:tcPr>
                  <w:tcW w:w="517" w:type="dxa"/>
                  <w:tcBorders>
                    <w:top w:val="nil"/>
                    <w:left w:val="nil"/>
                    <w:bottom w:val="single" w:sz="4" w:space="0" w:color="auto"/>
                    <w:right w:val="single" w:sz="4" w:space="0" w:color="auto"/>
                  </w:tcBorders>
                  <w:shd w:val="clear" w:color="auto" w:fill="auto"/>
                  <w:noWrap/>
                  <w:vAlign w:val="bottom"/>
                </w:tcPr>
                <w:p w14:paraId="23604EE8" w14:textId="3F3C816F" w:rsidR="00B42085" w:rsidRPr="00BA429E" w:rsidRDefault="00680128"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3</w:t>
                  </w:r>
                </w:p>
              </w:tc>
              <w:tc>
                <w:tcPr>
                  <w:tcW w:w="561" w:type="dxa"/>
                  <w:tcBorders>
                    <w:top w:val="nil"/>
                    <w:left w:val="nil"/>
                    <w:bottom w:val="single" w:sz="4" w:space="0" w:color="auto"/>
                    <w:right w:val="single" w:sz="4" w:space="0" w:color="auto"/>
                  </w:tcBorders>
                  <w:shd w:val="clear" w:color="auto" w:fill="auto"/>
                  <w:noWrap/>
                  <w:vAlign w:val="bottom"/>
                </w:tcPr>
                <w:p w14:paraId="40BFD46D" w14:textId="6A2CC8F5" w:rsidR="00B42085" w:rsidRPr="00BA429E" w:rsidRDefault="00680128"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3</w:t>
                  </w:r>
                </w:p>
              </w:tc>
              <w:tc>
                <w:tcPr>
                  <w:tcW w:w="561" w:type="dxa"/>
                  <w:tcBorders>
                    <w:top w:val="nil"/>
                    <w:left w:val="nil"/>
                    <w:bottom w:val="single" w:sz="4" w:space="0" w:color="auto"/>
                    <w:right w:val="single" w:sz="4" w:space="0" w:color="auto"/>
                  </w:tcBorders>
                  <w:shd w:val="clear" w:color="auto" w:fill="auto"/>
                  <w:noWrap/>
                  <w:vAlign w:val="bottom"/>
                </w:tcPr>
                <w:p w14:paraId="1A4531A4" w14:textId="026CE270" w:rsidR="00B42085" w:rsidRPr="00BA429E" w:rsidRDefault="00680128"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w:t>
                  </w:r>
                </w:p>
              </w:tc>
              <w:tc>
                <w:tcPr>
                  <w:tcW w:w="561" w:type="dxa"/>
                  <w:tcBorders>
                    <w:top w:val="nil"/>
                    <w:left w:val="nil"/>
                    <w:bottom w:val="single" w:sz="4" w:space="0" w:color="auto"/>
                    <w:right w:val="single" w:sz="4" w:space="0" w:color="auto"/>
                  </w:tcBorders>
                  <w:shd w:val="clear" w:color="auto" w:fill="auto"/>
                  <w:noWrap/>
                  <w:vAlign w:val="bottom"/>
                </w:tcPr>
                <w:p w14:paraId="6B8E2476" w14:textId="77777777" w:rsidR="00B42085" w:rsidRPr="00BA429E" w:rsidRDefault="00C40DF5" w:rsidP="00BA561D">
                  <w:pPr>
                    <w:spacing w:after="0" w:line="240" w:lineRule="auto"/>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nil"/>
                    <w:left w:val="nil"/>
                    <w:bottom w:val="single" w:sz="4" w:space="0" w:color="auto"/>
                    <w:right w:val="single" w:sz="4" w:space="0" w:color="auto"/>
                  </w:tcBorders>
                  <w:shd w:val="clear" w:color="auto" w:fill="auto"/>
                  <w:noWrap/>
                  <w:vAlign w:val="bottom"/>
                </w:tcPr>
                <w:p w14:paraId="4719B26F" w14:textId="7AE40B3C" w:rsidR="00B42085" w:rsidRPr="00BA429E" w:rsidRDefault="001F759E"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w:t>
                  </w:r>
                </w:p>
              </w:tc>
              <w:tc>
                <w:tcPr>
                  <w:tcW w:w="474" w:type="dxa"/>
                  <w:tcBorders>
                    <w:top w:val="nil"/>
                    <w:left w:val="nil"/>
                    <w:bottom w:val="single" w:sz="4" w:space="0" w:color="auto"/>
                    <w:right w:val="single" w:sz="4" w:space="0" w:color="auto"/>
                  </w:tcBorders>
                  <w:shd w:val="clear" w:color="auto" w:fill="auto"/>
                  <w:noWrap/>
                  <w:vAlign w:val="bottom"/>
                </w:tcPr>
                <w:p w14:paraId="3FDF37FF" w14:textId="77777777" w:rsidR="00B42085" w:rsidRPr="00BA429E" w:rsidRDefault="00A30302" w:rsidP="00BA561D">
                  <w:pPr>
                    <w:spacing w:after="0" w:line="240" w:lineRule="auto"/>
                    <w:jc w:val="center"/>
                    <w:rPr>
                      <w:rFonts w:ascii="Times New Roman" w:hAnsi="Times New Roman" w:cs="Times New Roman"/>
                      <w:lang w:val="sr-Cyrl-CS"/>
                    </w:rPr>
                  </w:pPr>
                  <w:r w:rsidRPr="00BA429E">
                    <w:rPr>
                      <w:rFonts w:ascii="Times New Roman" w:hAnsi="Times New Roman" w:cs="Times New Roman"/>
                      <w:lang w:val="sr-Cyrl-CS"/>
                    </w:rPr>
                    <w:t>/</w:t>
                  </w:r>
                </w:p>
              </w:tc>
              <w:tc>
                <w:tcPr>
                  <w:tcW w:w="808" w:type="dxa"/>
                  <w:tcBorders>
                    <w:top w:val="nil"/>
                    <w:left w:val="nil"/>
                    <w:bottom w:val="single" w:sz="4" w:space="0" w:color="auto"/>
                    <w:right w:val="single" w:sz="4" w:space="0" w:color="auto"/>
                  </w:tcBorders>
                  <w:shd w:val="clear" w:color="auto" w:fill="auto"/>
                  <w:noWrap/>
                  <w:vAlign w:val="bottom"/>
                </w:tcPr>
                <w:p w14:paraId="71740C26" w14:textId="3E09F51D" w:rsidR="00B42085" w:rsidRPr="00BA429E" w:rsidRDefault="00680128"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3</w:t>
                  </w:r>
                </w:p>
              </w:tc>
              <w:tc>
                <w:tcPr>
                  <w:tcW w:w="474" w:type="dxa"/>
                  <w:tcBorders>
                    <w:top w:val="nil"/>
                    <w:left w:val="nil"/>
                    <w:bottom w:val="single" w:sz="4" w:space="0" w:color="auto"/>
                    <w:right w:val="single" w:sz="4" w:space="0" w:color="auto"/>
                  </w:tcBorders>
                  <w:shd w:val="clear" w:color="auto" w:fill="auto"/>
                  <w:noWrap/>
                  <w:vAlign w:val="bottom"/>
                </w:tcPr>
                <w:p w14:paraId="0C02F7D5" w14:textId="77777777" w:rsidR="00B42085" w:rsidRPr="00BA429E" w:rsidRDefault="00A3030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nil"/>
                    <w:left w:val="nil"/>
                    <w:bottom w:val="single" w:sz="4" w:space="0" w:color="auto"/>
                    <w:right w:val="double" w:sz="6" w:space="0" w:color="auto"/>
                  </w:tcBorders>
                  <w:shd w:val="clear" w:color="auto" w:fill="auto"/>
                  <w:noWrap/>
                  <w:vAlign w:val="bottom"/>
                </w:tcPr>
                <w:p w14:paraId="68EA5AC0" w14:textId="77777777" w:rsidR="00B42085" w:rsidRPr="00BA429E" w:rsidRDefault="00A30302"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r>
            <w:tr w:rsidR="00B42085" w:rsidRPr="00BA429E" w14:paraId="25B0A841" w14:textId="77777777" w:rsidTr="00BA561D">
              <w:trPr>
                <w:trHeight w:val="325"/>
                <w:jc w:val="center"/>
              </w:trPr>
              <w:tc>
                <w:tcPr>
                  <w:tcW w:w="1003" w:type="dxa"/>
                  <w:tcBorders>
                    <w:top w:val="nil"/>
                    <w:left w:val="double" w:sz="6" w:space="0" w:color="auto"/>
                    <w:bottom w:val="double" w:sz="6" w:space="0" w:color="auto"/>
                    <w:right w:val="double" w:sz="6" w:space="0" w:color="auto"/>
                  </w:tcBorders>
                  <w:shd w:val="clear" w:color="auto" w:fill="00CCFF"/>
                  <w:noWrap/>
                  <w:vAlign w:val="center"/>
                </w:tcPr>
                <w:p w14:paraId="36DDBF83" w14:textId="77777777" w:rsidR="00B42085" w:rsidRPr="00BA429E" w:rsidRDefault="00B42085" w:rsidP="00BA561D">
                  <w:pPr>
                    <w:spacing w:after="0" w:line="240" w:lineRule="auto"/>
                    <w:rPr>
                      <w:rFonts w:ascii="Times New Roman" w:hAnsi="Times New Roman" w:cs="Times New Roman"/>
                      <w:color w:val="FFFFFF"/>
                      <w:lang w:val="en-GB"/>
                    </w:rPr>
                  </w:pPr>
                  <w:r w:rsidRPr="00BA429E">
                    <w:rPr>
                      <w:rFonts w:ascii="Times New Roman" w:hAnsi="Times New Roman" w:cs="Times New Roman"/>
                      <w:lang w:val="en-GB"/>
                    </w:rPr>
                    <w:t>V-VIII</w:t>
                  </w:r>
                </w:p>
              </w:tc>
              <w:tc>
                <w:tcPr>
                  <w:tcW w:w="576" w:type="dxa"/>
                  <w:tcBorders>
                    <w:top w:val="nil"/>
                    <w:left w:val="nil"/>
                    <w:bottom w:val="single" w:sz="4" w:space="0" w:color="auto"/>
                    <w:right w:val="single" w:sz="4" w:space="0" w:color="auto"/>
                  </w:tcBorders>
                  <w:shd w:val="clear" w:color="auto" w:fill="00CCFF"/>
                  <w:noWrap/>
                  <w:vAlign w:val="bottom"/>
                </w:tcPr>
                <w:p w14:paraId="7408D74F" w14:textId="368D5DC1" w:rsidR="00B42085" w:rsidRPr="00BA429E" w:rsidRDefault="001F759E"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3</w:t>
                  </w:r>
                </w:p>
              </w:tc>
              <w:tc>
                <w:tcPr>
                  <w:tcW w:w="517" w:type="dxa"/>
                  <w:tcBorders>
                    <w:top w:val="nil"/>
                    <w:left w:val="nil"/>
                    <w:bottom w:val="single" w:sz="4" w:space="0" w:color="auto"/>
                    <w:right w:val="single" w:sz="4" w:space="0" w:color="auto"/>
                  </w:tcBorders>
                  <w:shd w:val="clear" w:color="auto" w:fill="00CCFF"/>
                  <w:noWrap/>
                  <w:vAlign w:val="bottom"/>
                </w:tcPr>
                <w:p w14:paraId="1238EB63" w14:textId="570E8BD7" w:rsidR="00B42085" w:rsidRPr="00BA429E" w:rsidRDefault="00680128"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8</w:t>
                  </w:r>
                </w:p>
              </w:tc>
              <w:tc>
                <w:tcPr>
                  <w:tcW w:w="561" w:type="dxa"/>
                  <w:tcBorders>
                    <w:top w:val="nil"/>
                    <w:left w:val="nil"/>
                    <w:bottom w:val="single" w:sz="4" w:space="0" w:color="auto"/>
                    <w:right w:val="single" w:sz="4" w:space="0" w:color="auto"/>
                  </w:tcBorders>
                  <w:shd w:val="clear" w:color="auto" w:fill="00CCFF"/>
                  <w:noWrap/>
                  <w:vAlign w:val="bottom"/>
                </w:tcPr>
                <w:p w14:paraId="2CAAE7D8" w14:textId="773A16BD" w:rsidR="00B42085" w:rsidRPr="00BA429E" w:rsidRDefault="00680128"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7</w:t>
                  </w:r>
                </w:p>
              </w:tc>
              <w:tc>
                <w:tcPr>
                  <w:tcW w:w="561" w:type="dxa"/>
                  <w:tcBorders>
                    <w:top w:val="nil"/>
                    <w:left w:val="nil"/>
                    <w:bottom w:val="single" w:sz="4" w:space="0" w:color="auto"/>
                    <w:right w:val="single" w:sz="4" w:space="0" w:color="auto"/>
                  </w:tcBorders>
                  <w:shd w:val="clear" w:color="auto" w:fill="00CCFF"/>
                  <w:noWrap/>
                  <w:vAlign w:val="bottom"/>
                </w:tcPr>
                <w:p w14:paraId="338D09C2" w14:textId="056F51DD" w:rsidR="00B42085" w:rsidRPr="00BA429E" w:rsidRDefault="00680128"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3</w:t>
                  </w:r>
                </w:p>
              </w:tc>
              <w:tc>
                <w:tcPr>
                  <w:tcW w:w="561" w:type="dxa"/>
                  <w:tcBorders>
                    <w:top w:val="nil"/>
                    <w:left w:val="nil"/>
                    <w:bottom w:val="single" w:sz="4" w:space="0" w:color="auto"/>
                    <w:right w:val="single" w:sz="4" w:space="0" w:color="auto"/>
                  </w:tcBorders>
                  <w:shd w:val="clear" w:color="auto" w:fill="00CCFF"/>
                  <w:noWrap/>
                  <w:vAlign w:val="bottom"/>
                </w:tcPr>
                <w:p w14:paraId="44BC2B79" w14:textId="18FA5080" w:rsidR="00B42085" w:rsidRPr="00BA429E" w:rsidRDefault="001F759E"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w:t>
                  </w:r>
                </w:p>
              </w:tc>
              <w:tc>
                <w:tcPr>
                  <w:tcW w:w="474" w:type="dxa"/>
                  <w:tcBorders>
                    <w:top w:val="nil"/>
                    <w:left w:val="nil"/>
                    <w:bottom w:val="single" w:sz="4" w:space="0" w:color="auto"/>
                    <w:right w:val="single" w:sz="4" w:space="0" w:color="auto"/>
                  </w:tcBorders>
                  <w:shd w:val="clear" w:color="auto" w:fill="00CCFF"/>
                  <w:noWrap/>
                  <w:vAlign w:val="bottom"/>
                </w:tcPr>
                <w:p w14:paraId="01DC8C30" w14:textId="4ACE751B" w:rsidR="00B42085" w:rsidRPr="00BA429E" w:rsidRDefault="001F759E"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w:t>
                  </w:r>
                </w:p>
              </w:tc>
              <w:tc>
                <w:tcPr>
                  <w:tcW w:w="474" w:type="dxa"/>
                  <w:tcBorders>
                    <w:top w:val="nil"/>
                    <w:left w:val="nil"/>
                    <w:bottom w:val="single" w:sz="4" w:space="0" w:color="auto"/>
                    <w:right w:val="single" w:sz="4" w:space="0" w:color="auto"/>
                  </w:tcBorders>
                  <w:shd w:val="clear" w:color="auto" w:fill="00CCFF"/>
                  <w:noWrap/>
                  <w:vAlign w:val="bottom"/>
                </w:tcPr>
                <w:p w14:paraId="04FACF01" w14:textId="77777777" w:rsidR="00B42085" w:rsidRPr="00BA429E" w:rsidRDefault="0015167E" w:rsidP="00BA561D">
                  <w:pPr>
                    <w:spacing w:after="0" w:line="240" w:lineRule="auto"/>
                    <w:jc w:val="center"/>
                    <w:rPr>
                      <w:rFonts w:ascii="Times New Roman" w:hAnsi="Times New Roman" w:cs="Times New Roman"/>
                      <w:color w:val="FFFFFF"/>
                      <w:lang w:val="sr-Cyrl-CS"/>
                    </w:rPr>
                  </w:pPr>
                  <w:r w:rsidRPr="00BA429E">
                    <w:rPr>
                      <w:rFonts w:ascii="Times New Roman" w:hAnsi="Times New Roman" w:cs="Times New Roman"/>
                      <w:color w:val="FFFFFF"/>
                      <w:lang w:val="sr-Cyrl-CS"/>
                    </w:rPr>
                    <w:t>/</w:t>
                  </w:r>
                </w:p>
              </w:tc>
              <w:tc>
                <w:tcPr>
                  <w:tcW w:w="808" w:type="dxa"/>
                  <w:tcBorders>
                    <w:top w:val="nil"/>
                    <w:left w:val="nil"/>
                    <w:bottom w:val="single" w:sz="4" w:space="0" w:color="auto"/>
                    <w:right w:val="single" w:sz="4" w:space="0" w:color="auto"/>
                  </w:tcBorders>
                  <w:shd w:val="clear" w:color="auto" w:fill="00CCFF"/>
                  <w:noWrap/>
                  <w:vAlign w:val="bottom"/>
                </w:tcPr>
                <w:p w14:paraId="24E40A5F" w14:textId="2BA39E05" w:rsidR="00B42085" w:rsidRPr="00BA429E" w:rsidRDefault="00680128"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8</w:t>
                  </w:r>
                </w:p>
              </w:tc>
              <w:tc>
                <w:tcPr>
                  <w:tcW w:w="474" w:type="dxa"/>
                  <w:tcBorders>
                    <w:top w:val="nil"/>
                    <w:left w:val="nil"/>
                    <w:bottom w:val="single" w:sz="4" w:space="0" w:color="auto"/>
                    <w:right w:val="single" w:sz="4" w:space="0" w:color="auto"/>
                  </w:tcBorders>
                  <w:shd w:val="clear" w:color="auto" w:fill="00CCFF"/>
                  <w:noWrap/>
                  <w:vAlign w:val="bottom"/>
                </w:tcPr>
                <w:p w14:paraId="5B6EA10A" w14:textId="77777777" w:rsidR="00B42085" w:rsidRPr="00BA429E" w:rsidRDefault="0015167E" w:rsidP="00BA561D">
                  <w:pPr>
                    <w:spacing w:after="0" w:line="240" w:lineRule="auto"/>
                    <w:jc w:val="center"/>
                    <w:rPr>
                      <w:rFonts w:ascii="Times New Roman" w:hAnsi="Times New Roman" w:cs="Times New Roman"/>
                      <w:color w:val="FFFFFF"/>
                      <w:lang w:val="sr-Cyrl-RS"/>
                    </w:rPr>
                  </w:pPr>
                  <w:r w:rsidRPr="00BA429E">
                    <w:rPr>
                      <w:rFonts w:ascii="Times New Roman" w:hAnsi="Times New Roman" w:cs="Times New Roman"/>
                      <w:color w:val="FFFFFF"/>
                      <w:lang w:val="sr-Cyrl-RS"/>
                    </w:rPr>
                    <w:t>/</w:t>
                  </w:r>
                </w:p>
              </w:tc>
              <w:tc>
                <w:tcPr>
                  <w:tcW w:w="474" w:type="dxa"/>
                  <w:tcBorders>
                    <w:top w:val="nil"/>
                    <w:left w:val="nil"/>
                    <w:bottom w:val="single" w:sz="4" w:space="0" w:color="auto"/>
                    <w:right w:val="double" w:sz="6" w:space="0" w:color="auto"/>
                  </w:tcBorders>
                  <w:shd w:val="clear" w:color="auto" w:fill="00CCFF"/>
                  <w:noWrap/>
                  <w:vAlign w:val="bottom"/>
                </w:tcPr>
                <w:p w14:paraId="3E24D29D" w14:textId="77777777" w:rsidR="00B42085" w:rsidRPr="00BA429E" w:rsidRDefault="0015167E" w:rsidP="00BA561D">
                  <w:pPr>
                    <w:spacing w:after="0" w:line="240" w:lineRule="auto"/>
                    <w:jc w:val="center"/>
                    <w:rPr>
                      <w:rFonts w:ascii="Times New Roman" w:hAnsi="Times New Roman" w:cs="Times New Roman"/>
                      <w:color w:val="FFFFFF"/>
                      <w:lang w:val="sr-Cyrl-RS"/>
                    </w:rPr>
                  </w:pPr>
                  <w:r w:rsidRPr="00BA429E">
                    <w:rPr>
                      <w:rFonts w:ascii="Times New Roman" w:hAnsi="Times New Roman" w:cs="Times New Roman"/>
                      <w:color w:val="FFFFFF"/>
                      <w:lang w:val="sr-Cyrl-RS"/>
                    </w:rPr>
                    <w:t>/</w:t>
                  </w:r>
                </w:p>
              </w:tc>
            </w:tr>
            <w:tr w:rsidR="00B42085" w:rsidRPr="00BA429E" w14:paraId="433156C7" w14:textId="77777777" w:rsidTr="00BA561D">
              <w:trPr>
                <w:trHeight w:val="325"/>
                <w:jc w:val="center"/>
              </w:trPr>
              <w:tc>
                <w:tcPr>
                  <w:tcW w:w="1003" w:type="dxa"/>
                  <w:tcBorders>
                    <w:top w:val="nil"/>
                    <w:left w:val="double" w:sz="6" w:space="0" w:color="auto"/>
                    <w:bottom w:val="double" w:sz="6" w:space="0" w:color="auto"/>
                    <w:right w:val="double" w:sz="6" w:space="0" w:color="auto"/>
                  </w:tcBorders>
                  <w:shd w:val="clear" w:color="auto" w:fill="00CCFF"/>
                  <w:noWrap/>
                  <w:vAlign w:val="center"/>
                </w:tcPr>
                <w:p w14:paraId="05338994" w14:textId="77777777" w:rsidR="00B42085" w:rsidRPr="00BA429E" w:rsidRDefault="00B42085" w:rsidP="00BA561D">
                  <w:pPr>
                    <w:spacing w:after="0" w:line="240" w:lineRule="auto"/>
                    <w:rPr>
                      <w:rFonts w:ascii="Times New Roman" w:hAnsi="Times New Roman" w:cs="Times New Roman"/>
                      <w:lang w:val="sr-Latn-CS"/>
                    </w:rPr>
                  </w:pPr>
                  <w:r w:rsidRPr="00BA429E">
                    <w:rPr>
                      <w:rFonts w:ascii="Times New Roman" w:hAnsi="Times New Roman" w:cs="Times New Roman"/>
                      <w:lang w:val="sr-Latn-CS"/>
                    </w:rPr>
                    <w:t>I-VIII</w:t>
                  </w:r>
                </w:p>
              </w:tc>
              <w:tc>
                <w:tcPr>
                  <w:tcW w:w="576" w:type="dxa"/>
                  <w:tcBorders>
                    <w:top w:val="nil"/>
                    <w:left w:val="nil"/>
                    <w:bottom w:val="single" w:sz="4" w:space="0" w:color="auto"/>
                    <w:right w:val="single" w:sz="4" w:space="0" w:color="auto"/>
                  </w:tcBorders>
                  <w:shd w:val="clear" w:color="auto" w:fill="00CCFF"/>
                  <w:noWrap/>
                  <w:vAlign w:val="bottom"/>
                </w:tcPr>
                <w:p w14:paraId="25319C94" w14:textId="415D02A9" w:rsidR="00B42085" w:rsidRPr="00BA429E" w:rsidRDefault="001F759E"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4</w:t>
                  </w:r>
                </w:p>
              </w:tc>
              <w:tc>
                <w:tcPr>
                  <w:tcW w:w="517" w:type="dxa"/>
                  <w:tcBorders>
                    <w:top w:val="nil"/>
                    <w:left w:val="nil"/>
                    <w:bottom w:val="single" w:sz="4" w:space="0" w:color="auto"/>
                    <w:right w:val="single" w:sz="4" w:space="0" w:color="auto"/>
                  </w:tcBorders>
                  <w:shd w:val="clear" w:color="auto" w:fill="00CCFF"/>
                  <w:noWrap/>
                  <w:vAlign w:val="bottom"/>
                </w:tcPr>
                <w:p w14:paraId="7B509AE0" w14:textId="7A22C2EC" w:rsidR="00B42085" w:rsidRPr="001F759E" w:rsidRDefault="001F759E"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1</w:t>
                  </w:r>
                  <w:r w:rsidR="00680128">
                    <w:rPr>
                      <w:rFonts w:ascii="Times New Roman" w:hAnsi="Times New Roman" w:cs="Times New Roman"/>
                      <w:lang w:val="sr-Cyrl-RS"/>
                    </w:rPr>
                    <w:t>1</w:t>
                  </w:r>
                </w:p>
              </w:tc>
              <w:tc>
                <w:tcPr>
                  <w:tcW w:w="561" w:type="dxa"/>
                  <w:tcBorders>
                    <w:top w:val="nil"/>
                    <w:left w:val="nil"/>
                    <w:bottom w:val="single" w:sz="4" w:space="0" w:color="auto"/>
                    <w:right w:val="single" w:sz="4" w:space="0" w:color="auto"/>
                  </w:tcBorders>
                  <w:shd w:val="clear" w:color="auto" w:fill="00CCFF"/>
                  <w:noWrap/>
                  <w:vAlign w:val="bottom"/>
                </w:tcPr>
                <w:p w14:paraId="5E527DA8" w14:textId="1E1B1BDC" w:rsidR="00B42085" w:rsidRPr="00BA429E" w:rsidRDefault="001F759E"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8</w:t>
                  </w:r>
                </w:p>
              </w:tc>
              <w:tc>
                <w:tcPr>
                  <w:tcW w:w="561" w:type="dxa"/>
                  <w:tcBorders>
                    <w:top w:val="nil"/>
                    <w:left w:val="nil"/>
                    <w:bottom w:val="single" w:sz="4" w:space="0" w:color="auto"/>
                    <w:right w:val="single" w:sz="4" w:space="0" w:color="auto"/>
                  </w:tcBorders>
                  <w:shd w:val="clear" w:color="auto" w:fill="00CCFF"/>
                  <w:noWrap/>
                  <w:vAlign w:val="bottom"/>
                </w:tcPr>
                <w:p w14:paraId="1DAB80A8" w14:textId="11C75921" w:rsidR="00B42085" w:rsidRPr="00BA429E" w:rsidRDefault="001F759E"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2</w:t>
                  </w:r>
                </w:p>
              </w:tc>
              <w:tc>
                <w:tcPr>
                  <w:tcW w:w="561" w:type="dxa"/>
                  <w:tcBorders>
                    <w:top w:val="nil"/>
                    <w:left w:val="nil"/>
                    <w:bottom w:val="single" w:sz="4" w:space="0" w:color="auto"/>
                    <w:right w:val="single" w:sz="4" w:space="0" w:color="auto"/>
                  </w:tcBorders>
                  <w:shd w:val="clear" w:color="auto" w:fill="00CCFF"/>
                  <w:noWrap/>
                  <w:vAlign w:val="bottom"/>
                </w:tcPr>
                <w:p w14:paraId="577372B7" w14:textId="63D63617" w:rsidR="00B42085" w:rsidRPr="00BA429E" w:rsidRDefault="001F759E" w:rsidP="00BA561D">
                  <w:pPr>
                    <w:spacing w:after="0" w:line="240" w:lineRule="auto"/>
                    <w:jc w:val="center"/>
                    <w:rPr>
                      <w:rFonts w:ascii="Times New Roman" w:hAnsi="Times New Roman" w:cs="Times New Roman"/>
                      <w:lang w:val="sr-Cyrl-CS"/>
                    </w:rPr>
                  </w:pPr>
                  <w:r>
                    <w:rPr>
                      <w:rFonts w:ascii="Times New Roman" w:hAnsi="Times New Roman" w:cs="Times New Roman"/>
                      <w:lang w:val="sr-Cyrl-CS"/>
                    </w:rPr>
                    <w:t>/</w:t>
                  </w:r>
                </w:p>
              </w:tc>
              <w:tc>
                <w:tcPr>
                  <w:tcW w:w="474" w:type="dxa"/>
                  <w:tcBorders>
                    <w:top w:val="nil"/>
                    <w:left w:val="nil"/>
                    <w:bottom w:val="single" w:sz="4" w:space="0" w:color="auto"/>
                    <w:right w:val="single" w:sz="4" w:space="0" w:color="auto"/>
                  </w:tcBorders>
                  <w:shd w:val="clear" w:color="auto" w:fill="00CCFF"/>
                  <w:noWrap/>
                  <w:vAlign w:val="bottom"/>
                </w:tcPr>
                <w:p w14:paraId="0304AD7A" w14:textId="30673A0B" w:rsidR="00B42085" w:rsidRPr="00BA429E" w:rsidRDefault="001F759E" w:rsidP="00BA561D">
                  <w:pPr>
                    <w:spacing w:after="0" w:line="240" w:lineRule="auto"/>
                    <w:jc w:val="center"/>
                    <w:rPr>
                      <w:rFonts w:ascii="Times New Roman" w:hAnsi="Times New Roman" w:cs="Times New Roman"/>
                      <w:lang w:val="sr-Cyrl-RS"/>
                    </w:rPr>
                  </w:pPr>
                  <w:r>
                    <w:rPr>
                      <w:rFonts w:ascii="Times New Roman" w:hAnsi="Times New Roman" w:cs="Times New Roman"/>
                      <w:lang w:val="sr-Cyrl-RS"/>
                    </w:rPr>
                    <w:t>/</w:t>
                  </w:r>
                </w:p>
              </w:tc>
              <w:tc>
                <w:tcPr>
                  <w:tcW w:w="474" w:type="dxa"/>
                  <w:tcBorders>
                    <w:top w:val="nil"/>
                    <w:left w:val="nil"/>
                    <w:bottom w:val="single" w:sz="4" w:space="0" w:color="auto"/>
                    <w:right w:val="single" w:sz="4" w:space="0" w:color="auto"/>
                  </w:tcBorders>
                  <w:shd w:val="clear" w:color="auto" w:fill="00CCFF"/>
                  <w:noWrap/>
                  <w:vAlign w:val="bottom"/>
                </w:tcPr>
                <w:p w14:paraId="657FD060" w14:textId="77777777" w:rsidR="00B42085" w:rsidRPr="00BA429E" w:rsidRDefault="0015167E"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808" w:type="dxa"/>
                  <w:tcBorders>
                    <w:top w:val="nil"/>
                    <w:left w:val="nil"/>
                    <w:bottom w:val="single" w:sz="4" w:space="0" w:color="auto"/>
                    <w:right w:val="single" w:sz="4" w:space="0" w:color="auto"/>
                  </w:tcBorders>
                  <w:shd w:val="clear" w:color="auto" w:fill="00CCFF"/>
                  <w:noWrap/>
                  <w:vAlign w:val="bottom"/>
                </w:tcPr>
                <w:p w14:paraId="7369CF69" w14:textId="62C49A67" w:rsidR="00B42085" w:rsidRPr="00BA429E" w:rsidRDefault="00C40DF5" w:rsidP="00BA561D">
                  <w:pPr>
                    <w:spacing w:after="0" w:line="240" w:lineRule="auto"/>
                    <w:jc w:val="center"/>
                    <w:rPr>
                      <w:rFonts w:ascii="Times New Roman" w:hAnsi="Times New Roman" w:cs="Times New Roman"/>
                      <w:lang w:val="sr-Cyrl-CS"/>
                    </w:rPr>
                  </w:pPr>
                  <w:r w:rsidRPr="00BA429E">
                    <w:rPr>
                      <w:rFonts w:ascii="Times New Roman" w:hAnsi="Times New Roman" w:cs="Times New Roman"/>
                      <w:lang w:val="sr-Cyrl-CS"/>
                    </w:rPr>
                    <w:t>1</w:t>
                  </w:r>
                  <w:r w:rsidR="00680128">
                    <w:rPr>
                      <w:rFonts w:ascii="Times New Roman" w:hAnsi="Times New Roman" w:cs="Times New Roman"/>
                      <w:lang w:val="sr-Cyrl-CS"/>
                    </w:rPr>
                    <w:t>1</w:t>
                  </w:r>
                </w:p>
              </w:tc>
              <w:tc>
                <w:tcPr>
                  <w:tcW w:w="474" w:type="dxa"/>
                  <w:tcBorders>
                    <w:top w:val="nil"/>
                    <w:left w:val="nil"/>
                    <w:bottom w:val="single" w:sz="4" w:space="0" w:color="auto"/>
                    <w:right w:val="single" w:sz="4" w:space="0" w:color="auto"/>
                  </w:tcBorders>
                  <w:shd w:val="clear" w:color="auto" w:fill="00CCFF"/>
                  <w:noWrap/>
                  <w:vAlign w:val="bottom"/>
                </w:tcPr>
                <w:p w14:paraId="3D46EC80" w14:textId="77777777" w:rsidR="00B42085" w:rsidRPr="00BA429E" w:rsidRDefault="0015167E"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c>
                <w:tcPr>
                  <w:tcW w:w="474" w:type="dxa"/>
                  <w:tcBorders>
                    <w:top w:val="nil"/>
                    <w:left w:val="nil"/>
                    <w:bottom w:val="single" w:sz="4" w:space="0" w:color="auto"/>
                    <w:right w:val="double" w:sz="6" w:space="0" w:color="auto"/>
                  </w:tcBorders>
                  <w:shd w:val="clear" w:color="auto" w:fill="00CCFF"/>
                  <w:noWrap/>
                  <w:vAlign w:val="bottom"/>
                </w:tcPr>
                <w:p w14:paraId="64EBBFFE" w14:textId="77777777" w:rsidR="00B42085" w:rsidRPr="00BA429E" w:rsidRDefault="0015167E" w:rsidP="00BA561D">
                  <w:pPr>
                    <w:spacing w:after="0" w:line="240" w:lineRule="auto"/>
                    <w:jc w:val="center"/>
                    <w:rPr>
                      <w:rFonts w:ascii="Times New Roman" w:hAnsi="Times New Roman" w:cs="Times New Roman"/>
                      <w:lang w:val="sr-Cyrl-RS"/>
                    </w:rPr>
                  </w:pPr>
                  <w:r w:rsidRPr="00BA429E">
                    <w:rPr>
                      <w:rFonts w:ascii="Times New Roman" w:hAnsi="Times New Roman" w:cs="Times New Roman"/>
                      <w:lang w:val="sr-Cyrl-RS"/>
                    </w:rPr>
                    <w:t>/</w:t>
                  </w:r>
                </w:p>
              </w:tc>
            </w:tr>
          </w:tbl>
          <w:p w14:paraId="56DAF286" w14:textId="77777777" w:rsidR="00B42085" w:rsidRPr="00BA429E" w:rsidRDefault="00B42085" w:rsidP="00BA561D">
            <w:pPr>
              <w:jc w:val="center"/>
              <w:rPr>
                <w:rFonts w:ascii="Times New Roman" w:hAnsi="Times New Roman" w:cs="Times New Roman"/>
                <w:b/>
                <w:bCs/>
                <w:lang w:val="ru-RU"/>
              </w:rPr>
            </w:pPr>
          </w:p>
        </w:tc>
        <w:tc>
          <w:tcPr>
            <w:tcW w:w="348" w:type="dxa"/>
            <w:tcBorders>
              <w:top w:val="nil"/>
              <w:left w:val="nil"/>
              <w:bottom w:val="nil"/>
              <w:right w:val="nil"/>
            </w:tcBorders>
            <w:shd w:val="clear" w:color="auto" w:fill="auto"/>
            <w:noWrap/>
            <w:vAlign w:val="bottom"/>
          </w:tcPr>
          <w:p w14:paraId="2896DD8A" w14:textId="77777777" w:rsidR="00B42085" w:rsidRPr="00BA429E" w:rsidRDefault="00B42085" w:rsidP="00BA561D">
            <w:pPr>
              <w:rPr>
                <w:rFonts w:ascii="Times New Roman" w:hAnsi="Times New Roman" w:cs="Times New Roman"/>
                <w:lang w:val="ru-RU"/>
              </w:rPr>
            </w:pPr>
          </w:p>
        </w:tc>
      </w:tr>
    </w:tbl>
    <w:p w14:paraId="12C774FA" w14:textId="77777777" w:rsidR="00BA429E" w:rsidRDefault="00BA429E" w:rsidP="00BA429E">
      <w:pPr>
        <w:rPr>
          <w:rFonts w:ascii="Times New Roman" w:hAnsi="Times New Roman" w:cs="Times New Roman"/>
          <w:sz w:val="24"/>
          <w:szCs w:val="24"/>
          <w:lang w:val="sr-Cyrl-CS"/>
        </w:rPr>
      </w:pPr>
    </w:p>
    <w:p w14:paraId="08DF5BC9" w14:textId="77777777" w:rsidR="00BA429E" w:rsidRPr="001C561F" w:rsidRDefault="00BA429E" w:rsidP="00BA429E">
      <w:pPr>
        <w:rPr>
          <w:rFonts w:ascii="Times New Roman" w:hAnsi="Times New Roman" w:cs="Times New Roman"/>
          <w:b/>
          <w:sz w:val="24"/>
          <w:szCs w:val="24"/>
          <w:lang w:val="sr-Cyrl-CS"/>
        </w:rPr>
      </w:pPr>
    </w:p>
    <w:p w14:paraId="7BD0F400" w14:textId="77777777" w:rsidR="00B42085" w:rsidRPr="001C561F" w:rsidRDefault="00BA429E" w:rsidP="00BA429E">
      <w:pPr>
        <w:rPr>
          <w:rFonts w:ascii="Times New Roman" w:hAnsi="Times New Roman" w:cs="Times New Roman"/>
          <w:b/>
          <w:lang w:val="sr-Cyrl-CS"/>
        </w:rPr>
      </w:pPr>
      <w:r w:rsidRPr="001C561F">
        <w:rPr>
          <w:rFonts w:ascii="Times New Roman" w:hAnsi="Times New Roman" w:cs="Times New Roman"/>
          <w:b/>
          <w:lang w:val="sr-Cyrl-CS"/>
        </w:rPr>
        <w:t xml:space="preserve">                   </w:t>
      </w:r>
      <w:r w:rsidR="00B42085" w:rsidRPr="001C561F">
        <w:rPr>
          <w:rFonts w:ascii="Times New Roman" w:hAnsi="Times New Roman" w:cs="Times New Roman"/>
          <w:b/>
          <w:lang w:val="sr-Cyrl-CS"/>
        </w:rPr>
        <w:t>Табела 2. ИЗОСТАНЦИ</w:t>
      </w:r>
    </w:p>
    <w:p w14:paraId="1A2D96DE" w14:textId="77777777" w:rsidR="00B42085" w:rsidRPr="00BA429E" w:rsidRDefault="00B42085" w:rsidP="007D7B42">
      <w:pPr>
        <w:pStyle w:val="ListParagraph"/>
        <w:ind w:left="630"/>
        <w:rPr>
          <w:rFonts w:ascii="Times New Roman" w:hAnsi="Times New Roman" w:cs="Times New Roman"/>
          <w:bCs/>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107"/>
        <w:gridCol w:w="1107"/>
        <w:gridCol w:w="1107"/>
        <w:gridCol w:w="1107"/>
        <w:gridCol w:w="1107"/>
      </w:tblGrid>
      <w:tr w:rsidR="008615F9" w:rsidRPr="00BA429E" w14:paraId="3F1BEF9B" w14:textId="77777777" w:rsidTr="00BA561D">
        <w:tc>
          <w:tcPr>
            <w:tcW w:w="1465" w:type="dxa"/>
            <w:shd w:val="clear" w:color="auto" w:fill="auto"/>
          </w:tcPr>
          <w:p w14:paraId="620187A8" w14:textId="77777777" w:rsidR="008615F9" w:rsidRPr="00BA429E" w:rsidRDefault="008615F9" w:rsidP="00BA561D">
            <w:pPr>
              <w:rPr>
                <w:rFonts w:ascii="Times New Roman" w:hAnsi="Times New Roman" w:cs="Times New Roman"/>
                <w:bCs/>
                <w:lang w:val="sr-Cyrl-CS"/>
              </w:rPr>
            </w:pPr>
            <w:r w:rsidRPr="00BA429E">
              <w:rPr>
                <w:rFonts w:ascii="Times New Roman" w:hAnsi="Times New Roman" w:cs="Times New Roman"/>
                <w:bCs/>
                <w:lang w:val="sr-Cyrl-CS"/>
              </w:rPr>
              <w:lastRenderedPageBreak/>
              <w:t>РАЗРЕД</w:t>
            </w:r>
          </w:p>
        </w:tc>
        <w:tc>
          <w:tcPr>
            <w:tcW w:w="1107" w:type="dxa"/>
            <w:shd w:val="clear" w:color="auto" w:fill="auto"/>
          </w:tcPr>
          <w:p w14:paraId="6FBE1D08" w14:textId="544D6370" w:rsidR="008615F9" w:rsidRPr="00BA429E" w:rsidRDefault="00845872" w:rsidP="00BA561D">
            <w:pPr>
              <w:rPr>
                <w:rFonts w:ascii="Times New Roman" w:hAnsi="Times New Roman" w:cs="Times New Roman"/>
                <w:bCs/>
                <w:lang w:val="sr-Cyrl-RS"/>
              </w:rPr>
            </w:pPr>
            <w:r>
              <w:rPr>
                <w:rFonts w:ascii="Times New Roman" w:hAnsi="Times New Roman" w:cs="Times New Roman"/>
                <w:bCs/>
              </w:rPr>
              <w:t xml:space="preserve"> </w:t>
            </w:r>
            <w:proofErr w:type="gramStart"/>
            <w:r w:rsidR="004F61B8" w:rsidRPr="00BA429E">
              <w:rPr>
                <w:rFonts w:ascii="Times New Roman" w:hAnsi="Times New Roman" w:cs="Times New Roman"/>
                <w:bCs/>
              </w:rPr>
              <w:t>II</w:t>
            </w:r>
            <w:r w:rsidR="004F61B8" w:rsidRPr="00BA429E">
              <w:rPr>
                <w:rFonts w:ascii="Times New Roman" w:hAnsi="Times New Roman" w:cs="Times New Roman"/>
                <w:bCs/>
                <w:lang w:val="sr-Cyrl-RS"/>
              </w:rPr>
              <w:t xml:space="preserve"> </w:t>
            </w:r>
            <w:r w:rsidR="00090A89">
              <w:rPr>
                <w:rFonts w:ascii="Times New Roman" w:hAnsi="Times New Roman" w:cs="Times New Roman"/>
                <w:bCs/>
              </w:rPr>
              <w:t>,III</w:t>
            </w:r>
            <w:proofErr w:type="gramEnd"/>
            <w:r w:rsidR="004F61B8" w:rsidRPr="00BA429E">
              <w:rPr>
                <w:rFonts w:ascii="Times New Roman" w:hAnsi="Times New Roman" w:cs="Times New Roman"/>
                <w:bCs/>
                <w:lang w:val="sr-Cyrl-RS"/>
              </w:rPr>
              <w:t xml:space="preserve"> </w:t>
            </w:r>
            <w:r w:rsidR="00464796">
              <w:rPr>
                <w:rFonts w:ascii="Times New Roman" w:hAnsi="Times New Roman" w:cs="Times New Roman"/>
                <w:bCs/>
                <w:lang w:val="sr-Cyrl-RS"/>
              </w:rPr>
              <w:t>,</w:t>
            </w:r>
            <w:r w:rsidR="00464796">
              <w:rPr>
                <w:rFonts w:ascii="Times New Roman" w:hAnsi="Times New Roman" w:cs="Times New Roman"/>
                <w:bCs/>
              </w:rPr>
              <w:t>IV</w:t>
            </w:r>
            <w:r w:rsidR="004F61B8" w:rsidRPr="00BA429E">
              <w:rPr>
                <w:rFonts w:ascii="Times New Roman" w:hAnsi="Times New Roman" w:cs="Times New Roman"/>
                <w:bCs/>
                <w:lang w:val="sr-Cyrl-RS"/>
              </w:rPr>
              <w:t xml:space="preserve">    </w:t>
            </w:r>
          </w:p>
        </w:tc>
        <w:tc>
          <w:tcPr>
            <w:tcW w:w="1107" w:type="dxa"/>
            <w:shd w:val="clear" w:color="auto" w:fill="auto"/>
          </w:tcPr>
          <w:p w14:paraId="6B6CB669" w14:textId="77777777" w:rsidR="008615F9" w:rsidRPr="00BA429E" w:rsidRDefault="008615F9" w:rsidP="00BA561D">
            <w:pPr>
              <w:rPr>
                <w:rFonts w:ascii="Times New Roman" w:hAnsi="Times New Roman" w:cs="Times New Roman"/>
                <w:bCs/>
                <w:lang w:val="sr-Cyrl-RS"/>
              </w:rPr>
            </w:pPr>
            <w:r w:rsidRPr="00BA429E">
              <w:rPr>
                <w:rFonts w:ascii="Times New Roman" w:hAnsi="Times New Roman" w:cs="Times New Roman"/>
                <w:bCs/>
              </w:rPr>
              <w:t>V</w:t>
            </w:r>
          </w:p>
        </w:tc>
        <w:tc>
          <w:tcPr>
            <w:tcW w:w="1107" w:type="dxa"/>
            <w:shd w:val="clear" w:color="auto" w:fill="auto"/>
          </w:tcPr>
          <w:p w14:paraId="449ED9BF" w14:textId="77777777" w:rsidR="008615F9" w:rsidRPr="00BA429E" w:rsidRDefault="008615F9" w:rsidP="00BA561D">
            <w:pPr>
              <w:rPr>
                <w:rFonts w:ascii="Times New Roman" w:hAnsi="Times New Roman" w:cs="Times New Roman"/>
                <w:bCs/>
                <w:lang w:val="sr-Cyrl-RS"/>
              </w:rPr>
            </w:pPr>
            <w:r w:rsidRPr="00BA429E">
              <w:rPr>
                <w:rFonts w:ascii="Times New Roman" w:hAnsi="Times New Roman" w:cs="Times New Roman"/>
                <w:bCs/>
              </w:rPr>
              <w:t>VI</w:t>
            </w:r>
          </w:p>
        </w:tc>
        <w:tc>
          <w:tcPr>
            <w:tcW w:w="1107" w:type="dxa"/>
            <w:shd w:val="clear" w:color="auto" w:fill="auto"/>
          </w:tcPr>
          <w:p w14:paraId="1D145B1E" w14:textId="77777777" w:rsidR="008615F9" w:rsidRPr="00BA429E" w:rsidRDefault="008615F9" w:rsidP="00BA561D">
            <w:pPr>
              <w:rPr>
                <w:rFonts w:ascii="Times New Roman" w:hAnsi="Times New Roman" w:cs="Times New Roman"/>
                <w:bCs/>
                <w:lang w:val="sr-Cyrl-RS"/>
              </w:rPr>
            </w:pPr>
            <w:r w:rsidRPr="00BA429E">
              <w:rPr>
                <w:rFonts w:ascii="Times New Roman" w:hAnsi="Times New Roman" w:cs="Times New Roman"/>
                <w:bCs/>
              </w:rPr>
              <w:t>VII</w:t>
            </w:r>
          </w:p>
        </w:tc>
        <w:tc>
          <w:tcPr>
            <w:tcW w:w="1107" w:type="dxa"/>
            <w:shd w:val="clear" w:color="auto" w:fill="auto"/>
          </w:tcPr>
          <w:p w14:paraId="30F84280" w14:textId="77777777" w:rsidR="008615F9" w:rsidRPr="00BA429E" w:rsidRDefault="008615F9" w:rsidP="00BA561D">
            <w:pPr>
              <w:rPr>
                <w:rFonts w:ascii="Times New Roman" w:hAnsi="Times New Roman" w:cs="Times New Roman"/>
                <w:bCs/>
                <w:lang w:val="sr-Cyrl-RS"/>
              </w:rPr>
            </w:pPr>
            <w:r w:rsidRPr="00BA429E">
              <w:rPr>
                <w:rFonts w:ascii="Times New Roman" w:hAnsi="Times New Roman" w:cs="Times New Roman"/>
                <w:bCs/>
              </w:rPr>
              <w:t>VIII</w:t>
            </w:r>
          </w:p>
        </w:tc>
      </w:tr>
      <w:tr w:rsidR="008615F9" w:rsidRPr="00BA429E" w14:paraId="792658C3" w14:textId="77777777" w:rsidTr="00BA561D">
        <w:tc>
          <w:tcPr>
            <w:tcW w:w="1465" w:type="dxa"/>
            <w:shd w:val="clear" w:color="auto" w:fill="auto"/>
          </w:tcPr>
          <w:p w14:paraId="2DC3F59C" w14:textId="77777777" w:rsidR="008615F9" w:rsidRPr="00BA429E" w:rsidRDefault="008615F9" w:rsidP="00BA561D">
            <w:pPr>
              <w:rPr>
                <w:rFonts w:ascii="Times New Roman" w:hAnsi="Times New Roman" w:cs="Times New Roman"/>
                <w:bCs/>
                <w:lang w:val="sr-Cyrl-CS"/>
              </w:rPr>
            </w:pPr>
            <w:r w:rsidRPr="00BA429E">
              <w:rPr>
                <w:rFonts w:ascii="Times New Roman" w:hAnsi="Times New Roman" w:cs="Times New Roman"/>
                <w:bCs/>
                <w:lang w:val="sr-Cyrl-CS"/>
              </w:rPr>
              <w:t>оправдани</w:t>
            </w:r>
          </w:p>
        </w:tc>
        <w:tc>
          <w:tcPr>
            <w:tcW w:w="1107" w:type="dxa"/>
            <w:shd w:val="clear" w:color="auto" w:fill="auto"/>
          </w:tcPr>
          <w:p w14:paraId="51B23584" w14:textId="77777777" w:rsidR="008615F9" w:rsidRPr="00BA429E" w:rsidRDefault="004F61B8" w:rsidP="00BA561D">
            <w:pPr>
              <w:rPr>
                <w:rFonts w:ascii="Times New Roman" w:hAnsi="Times New Roman" w:cs="Times New Roman"/>
                <w:bCs/>
                <w:lang w:val="sr-Cyrl-RS"/>
              </w:rPr>
            </w:pPr>
            <w:r w:rsidRPr="00BA429E">
              <w:rPr>
                <w:rFonts w:ascii="Times New Roman" w:hAnsi="Times New Roman" w:cs="Times New Roman"/>
                <w:bCs/>
                <w:lang w:val="sr-Cyrl-RS"/>
              </w:rPr>
              <w:t xml:space="preserve">0      </w:t>
            </w:r>
          </w:p>
        </w:tc>
        <w:tc>
          <w:tcPr>
            <w:tcW w:w="1107" w:type="dxa"/>
            <w:shd w:val="clear" w:color="auto" w:fill="auto"/>
          </w:tcPr>
          <w:p w14:paraId="3CBBEC9C" w14:textId="41F89959" w:rsidR="008615F9" w:rsidRPr="00CC357D" w:rsidRDefault="00CC357D" w:rsidP="00BA561D">
            <w:pPr>
              <w:rPr>
                <w:rFonts w:ascii="Times New Roman" w:hAnsi="Times New Roman" w:cs="Times New Roman"/>
                <w:bCs/>
                <w:lang w:val="sr-Cyrl-RS"/>
              </w:rPr>
            </w:pPr>
            <w:r>
              <w:rPr>
                <w:rFonts w:ascii="Times New Roman" w:hAnsi="Times New Roman" w:cs="Times New Roman"/>
                <w:bCs/>
                <w:lang w:val="sr-Cyrl-RS"/>
              </w:rPr>
              <w:t>0</w:t>
            </w:r>
          </w:p>
        </w:tc>
        <w:tc>
          <w:tcPr>
            <w:tcW w:w="1107" w:type="dxa"/>
            <w:shd w:val="clear" w:color="auto" w:fill="auto"/>
          </w:tcPr>
          <w:p w14:paraId="1070E67B" w14:textId="44B6CEC0" w:rsidR="008615F9" w:rsidRPr="00CC357D" w:rsidRDefault="00CC357D" w:rsidP="00BA561D">
            <w:pPr>
              <w:rPr>
                <w:rFonts w:ascii="Times New Roman" w:hAnsi="Times New Roman" w:cs="Times New Roman"/>
                <w:bCs/>
                <w:lang w:val="sr-Cyrl-RS"/>
              </w:rPr>
            </w:pPr>
            <w:r>
              <w:rPr>
                <w:rFonts w:ascii="Times New Roman" w:hAnsi="Times New Roman" w:cs="Times New Roman"/>
                <w:bCs/>
                <w:lang w:val="sr-Cyrl-RS"/>
              </w:rPr>
              <w:t>0</w:t>
            </w:r>
          </w:p>
        </w:tc>
        <w:tc>
          <w:tcPr>
            <w:tcW w:w="1107" w:type="dxa"/>
            <w:shd w:val="clear" w:color="auto" w:fill="auto"/>
          </w:tcPr>
          <w:p w14:paraId="5646ACF0" w14:textId="164072BB" w:rsidR="008615F9" w:rsidRPr="00CC357D" w:rsidRDefault="00CC357D" w:rsidP="00BA561D">
            <w:pPr>
              <w:rPr>
                <w:rFonts w:ascii="Times New Roman" w:hAnsi="Times New Roman" w:cs="Times New Roman"/>
                <w:bCs/>
                <w:lang w:val="sr-Cyrl-RS"/>
              </w:rPr>
            </w:pPr>
            <w:r>
              <w:rPr>
                <w:rFonts w:ascii="Times New Roman" w:hAnsi="Times New Roman" w:cs="Times New Roman"/>
                <w:bCs/>
                <w:lang w:val="sr-Cyrl-RS"/>
              </w:rPr>
              <w:t>126</w:t>
            </w:r>
          </w:p>
        </w:tc>
        <w:tc>
          <w:tcPr>
            <w:tcW w:w="1107" w:type="dxa"/>
            <w:shd w:val="clear" w:color="auto" w:fill="auto"/>
          </w:tcPr>
          <w:p w14:paraId="70654C20" w14:textId="2A767308" w:rsidR="008615F9" w:rsidRPr="00CC357D" w:rsidRDefault="00CC357D" w:rsidP="00BA561D">
            <w:pPr>
              <w:rPr>
                <w:rFonts w:ascii="Times New Roman" w:hAnsi="Times New Roman" w:cs="Times New Roman"/>
                <w:bCs/>
                <w:lang w:val="sr-Cyrl-RS"/>
              </w:rPr>
            </w:pPr>
            <w:r>
              <w:rPr>
                <w:rFonts w:ascii="Times New Roman" w:hAnsi="Times New Roman" w:cs="Times New Roman"/>
                <w:bCs/>
                <w:lang w:val="sr-Cyrl-RS"/>
              </w:rPr>
              <w:t>95</w:t>
            </w:r>
          </w:p>
        </w:tc>
      </w:tr>
      <w:tr w:rsidR="008615F9" w:rsidRPr="00BA429E" w14:paraId="3FA890D3" w14:textId="77777777" w:rsidTr="00BA561D">
        <w:tc>
          <w:tcPr>
            <w:tcW w:w="1465" w:type="dxa"/>
            <w:shd w:val="clear" w:color="auto" w:fill="auto"/>
          </w:tcPr>
          <w:p w14:paraId="4F283BD5" w14:textId="77777777" w:rsidR="008615F9" w:rsidRPr="00BA429E" w:rsidRDefault="008615F9" w:rsidP="00BA561D">
            <w:pPr>
              <w:rPr>
                <w:rFonts w:ascii="Times New Roman" w:hAnsi="Times New Roman" w:cs="Times New Roman"/>
                <w:bCs/>
                <w:lang w:val="sr-Cyrl-CS"/>
              </w:rPr>
            </w:pPr>
            <w:r w:rsidRPr="00BA429E">
              <w:rPr>
                <w:rFonts w:ascii="Times New Roman" w:hAnsi="Times New Roman" w:cs="Times New Roman"/>
                <w:bCs/>
                <w:lang w:val="sr-Cyrl-CS"/>
              </w:rPr>
              <w:t>неоправдани</w:t>
            </w:r>
          </w:p>
        </w:tc>
        <w:tc>
          <w:tcPr>
            <w:tcW w:w="1107" w:type="dxa"/>
            <w:shd w:val="clear" w:color="auto" w:fill="auto"/>
          </w:tcPr>
          <w:p w14:paraId="558C321E" w14:textId="77777777" w:rsidR="008615F9" w:rsidRPr="00BA429E" w:rsidRDefault="008615F9" w:rsidP="00BA561D">
            <w:pPr>
              <w:rPr>
                <w:rFonts w:ascii="Times New Roman" w:hAnsi="Times New Roman" w:cs="Times New Roman"/>
                <w:bCs/>
                <w:lang w:val="sr-Cyrl-CS"/>
              </w:rPr>
            </w:pPr>
            <w:r w:rsidRPr="00BA429E">
              <w:rPr>
                <w:rFonts w:ascii="Times New Roman" w:hAnsi="Times New Roman" w:cs="Times New Roman"/>
                <w:bCs/>
                <w:lang w:val="sr-Cyrl-CS"/>
              </w:rPr>
              <w:t>0</w:t>
            </w:r>
          </w:p>
        </w:tc>
        <w:tc>
          <w:tcPr>
            <w:tcW w:w="1107" w:type="dxa"/>
            <w:shd w:val="clear" w:color="auto" w:fill="auto"/>
          </w:tcPr>
          <w:p w14:paraId="7E6B9DA2" w14:textId="51D6666D" w:rsidR="008615F9" w:rsidRPr="00CC357D" w:rsidRDefault="00CC357D" w:rsidP="00BA561D">
            <w:pPr>
              <w:rPr>
                <w:rFonts w:ascii="Times New Roman" w:hAnsi="Times New Roman" w:cs="Times New Roman"/>
                <w:bCs/>
                <w:lang w:val="sr-Cyrl-RS"/>
              </w:rPr>
            </w:pPr>
            <w:r>
              <w:rPr>
                <w:rFonts w:ascii="Times New Roman" w:hAnsi="Times New Roman" w:cs="Times New Roman"/>
                <w:bCs/>
                <w:lang w:val="sr-Cyrl-RS"/>
              </w:rPr>
              <w:t>0</w:t>
            </w:r>
          </w:p>
        </w:tc>
        <w:tc>
          <w:tcPr>
            <w:tcW w:w="1107" w:type="dxa"/>
            <w:shd w:val="clear" w:color="auto" w:fill="auto"/>
          </w:tcPr>
          <w:p w14:paraId="018B4FE8" w14:textId="77777777" w:rsidR="008615F9" w:rsidRPr="00BA429E" w:rsidRDefault="008615F9" w:rsidP="00BA561D">
            <w:pPr>
              <w:rPr>
                <w:rFonts w:ascii="Times New Roman" w:hAnsi="Times New Roman" w:cs="Times New Roman"/>
                <w:bCs/>
                <w:lang w:val="sr-Cyrl-CS"/>
              </w:rPr>
            </w:pPr>
            <w:r w:rsidRPr="00BA429E">
              <w:rPr>
                <w:rFonts w:ascii="Times New Roman" w:hAnsi="Times New Roman" w:cs="Times New Roman"/>
                <w:bCs/>
                <w:lang w:val="sr-Cyrl-CS"/>
              </w:rPr>
              <w:t>0</w:t>
            </w:r>
          </w:p>
        </w:tc>
        <w:tc>
          <w:tcPr>
            <w:tcW w:w="1107" w:type="dxa"/>
            <w:shd w:val="clear" w:color="auto" w:fill="auto"/>
          </w:tcPr>
          <w:p w14:paraId="58853B17" w14:textId="77777777" w:rsidR="008615F9" w:rsidRPr="00BA429E" w:rsidRDefault="008615F9" w:rsidP="00BA561D">
            <w:pPr>
              <w:rPr>
                <w:rFonts w:ascii="Times New Roman" w:hAnsi="Times New Roman" w:cs="Times New Roman"/>
                <w:bCs/>
                <w:lang w:val="sr-Cyrl-CS"/>
              </w:rPr>
            </w:pPr>
            <w:r w:rsidRPr="00BA429E">
              <w:rPr>
                <w:rFonts w:ascii="Times New Roman" w:hAnsi="Times New Roman" w:cs="Times New Roman"/>
                <w:bCs/>
                <w:lang w:val="sr-Cyrl-CS"/>
              </w:rPr>
              <w:t>0</w:t>
            </w:r>
          </w:p>
        </w:tc>
        <w:tc>
          <w:tcPr>
            <w:tcW w:w="1107" w:type="dxa"/>
            <w:shd w:val="clear" w:color="auto" w:fill="auto"/>
          </w:tcPr>
          <w:p w14:paraId="0A38C9F6" w14:textId="77777777" w:rsidR="008615F9" w:rsidRPr="00BA429E" w:rsidRDefault="008615F9" w:rsidP="00BA561D">
            <w:pPr>
              <w:rPr>
                <w:rFonts w:ascii="Times New Roman" w:hAnsi="Times New Roman" w:cs="Times New Roman"/>
                <w:bCs/>
                <w:lang w:val="sr-Cyrl-CS"/>
              </w:rPr>
            </w:pPr>
            <w:r w:rsidRPr="00BA429E">
              <w:rPr>
                <w:rFonts w:ascii="Times New Roman" w:hAnsi="Times New Roman" w:cs="Times New Roman"/>
                <w:bCs/>
                <w:lang w:val="sr-Cyrl-CS"/>
              </w:rPr>
              <w:t>0</w:t>
            </w:r>
          </w:p>
        </w:tc>
      </w:tr>
      <w:bookmarkEnd w:id="29"/>
    </w:tbl>
    <w:p w14:paraId="40C8B9CE" w14:textId="77777777" w:rsidR="002709EC" w:rsidRDefault="002709EC" w:rsidP="002709EC">
      <w:pPr>
        <w:rPr>
          <w:rFonts w:ascii="Times New Roman" w:hAnsi="Times New Roman" w:cs="Times New Roman"/>
          <w:bCs/>
          <w:sz w:val="24"/>
          <w:szCs w:val="24"/>
          <w:lang w:val="sr-Cyrl-CS"/>
        </w:rPr>
      </w:pPr>
    </w:p>
    <w:p w14:paraId="6F8CF4CA" w14:textId="77777777" w:rsidR="00145543" w:rsidRDefault="00145543" w:rsidP="002709EC">
      <w:pPr>
        <w:rPr>
          <w:rFonts w:ascii="Times New Roman" w:hAnsi="Times New Roman" w:cs="Times New Roman"/>
          <w:bCs/>
          <w:sz w:val="24"/>
          <w:szCs w:val="24"/>
          <w:lang w:val="sr-Cyrl-CS"/>
        </w:rPr>
      </w:pPr>
    </w:p>
    <w:p w14:paraId="0D97EB3D" w14:textId="77777777" w:rsidR="00145543" w:rsidRDefault="00145543" w:rsidP="002709EC">
      <w:pPr>
        <w:rPr>
          <w:rFonts w:ascii="Times New Roman" w:hAnsi="Times New Roman" w:cs="Times New Roman"/>
          <w:bCs/>
          <w:sz w:val="24"/>
          <w:szCs w:val="24"/>
          <w:lang w:val="sr-Cyrl-CS"/>
        </w:rPr>
      </w:pPr>
    </w:p>
    <w:p w14:paraId="5888AB1D" w14:textId="09EE3DEB" w:rsidR="00B42085" w:rsidRPr="002709EC" w:rsidRDefault="00B42085" w:rsidP="002709EC">
      <w:pPr>
        <w:rPr>
          <w:bCs/>
          <w:lang w:val="sr-Cyrl-CS"/>
        </w:rPr>
      </w:pPr>
      <w:r w:rsidRPr="002709EC">
        <w:rPr>
          <w:rFonts w:ascii="Times New Roman" w:hAnsi="Times New Roman" w:cs="Times New Roman"/>
          <w:b/>
          <w:bCs/>
          <w:sz w:val="28"/>
          <w:szCs w:val="28"/>
          <w:u w:val="single"/>
          <w:lang w:val="sr-Cyrl-CS"/>
        </w:rPr>
        <w:t>Извештај о раду Наставничког већа</w:t>
      </w:r>
      <w:r w:rsidR="00402917">
        <w:rPr>
          <w:rFonts w:ascii="Times New Roman" w:hAnsi="Times New Roman" w:cs="Times New Roman"/>
          <w:b/>
          <w:bCs/>
          <w:sz w:val="28"/>
          <w:szCs w:val="28"/>
          <w:u w:val="single"/>
          <w:lang w:val="sr-Cyrl-CS"/>
        </w:rPr>
        <w:t xml:space="preserve"> </w:t>
      </w:r>
    </w:p>
    <w:p w14:paraId="0E1949E2" w14:textId="533914A2" w:rsidR="00B42085" w:rsidRPr="00BA429E" w:rsidRDefault="00B42085" w:rsidP="002709EC">
      <w:pPr>
        <w:spacing w:line="360" w:lineRule="auto"/>
        <w:jc w:val="both"/>
        <w:rPr>
          <w:rFonts w:ascii="Times New Roman" w:hAnsi="Times New Roman" w:cs="Times New Roman"/>
          <w:lang w:val="sr-Cyrl-RS"/>
        </w:rPr>
      </w:pPr>
      <w:r w:rsidRPr="00BA429E">
        <w:rPr>
          <w:rFonts w:ascii="Times New Roman" w:hAnsi="Times New Roman" w:cs="Times New Roman"/>
          <w:lang w:val="ru-RU"/>
        </w:rPr>
        <w:t>Наставничко веће свој рад остварује кроз редовне и ванр</w:t>
      </w:r>
      <w:r w:rsidR="0051286F" w:rsidRPr="00BA429E">
        <w:rPr>
          <w:rFonts w:ascii="Times New Roman" w:hAnsi="Times New Roman" w:cs="Times New Roman"/>
          <w:lang w:val="ru-RU"/>
        </w:rPr>
        <w:t>едне седнице. У току школске 202</w:t>
      </w:r>
      <w:r w:rsidR="00CC357D">
        <w:rPr>
          <w:rFonts w:ascii="Times New Roman" w:hAnsi="Times New Roman" w:cs="Times New Roman"/>
          <w:lang w:val="sr-Cyrl-RS"/>
        </w:rPr>
        <w:t>3</w:t>
      </w:r>
      <w:r w:rsidR="00745F2B" w:rsidRPr="00BA429E">
        <w:rPr>
          <w:rFonts w:ascii="Times New Roman" w:hAnsi="Times New Roman" w:cs="Times New Roman"/>
          <w:lang w:val="ru-RU"/>
        </w:rPr>
        <w:t>/20</w:t>
      </w:r>
      <w:r w:rsidR="0051286F" w:rsidRPr="00BA429E">
        <w:rPr>
          <w:rFonts w:ascii="Times New Roman" w:hAnsi="Times New Roman" w:cs="Times New Roman"/>
          <w:lang w:val="ru-RU"/>
        </w:rPr>
        <w:t>2</w:t>
      </w:r>
      <w:r w:rsidR="00CC357D">
        <w:rPr>
          <w:rFonts w:ascii="Times New Roman" w:hAnsi="Times New Roman" w:cs="Times New Roman"/>
          <w:lang w:val="sr-Cyrl-RS"/>
        </w:rPr>
        <w:t>4</w:t>
      </w:r>
      <w:r w:rsidRPr="00BA429E">
        <w:rPr>
          <w:rFonts w:ascii="Times New Roman" w:hAnsi="Times New Roman" w:cs="Times New Roman"/>
          <w:lang w:val="ru-RU"/>
        </w:rPr>
        <w:t xml:space="preserve">.године на седници </w:t>
      </w:r>
      <w:r w:rsidRPr="00BA429E">
        <w:rPr>
          <w:rFonts w:ascii="Times New Roman" w:hAnsi="Times New Roman" w:cs="Times New Roman"/>
          <w:lang w:val="sr-Cyrl-RS"/>
        </w:rPr>
        <w:t>Наставничког већа</w:t>
      </w:r>
      <w:r w:rsidRPr="00BA429E">
        <w:rPr>
          <w:rFonts w:ascii="Times New Roman" w:hAnsi="Times New Roman" w:cs="Times New Roman"/>
          <w:lang w:val="ru-RU"/>
        </w:rPr>
        <w:t xml:space="preserve"> се расправљало и одлучивало о задацима и питањима</w:t>
      </w:r>
      <w:r w:rsidRPr="00BA429E">
        <w:rPr>
          <w:rFonts w:ascii="Times New Roman" w:hAnsi="Times New Roman" w:cs="Times New Roman"/>
          <w:lang w:val="sr-Cyrl-RS"/>
        </w:rPr>
        <w:t xml:space="preserve"> који су везани за </w:t>
      </w:r>
      <w:r w:rsidRPr="00BA429E">
        <w:rPr>
          <w:rFonts w:ascii="Times New Roman" w:hAnsi="Times New Roman" w:cs="Times New Roman"/>
          <w:lang w:val="ru-RU"/>
        </w:rPr>
        <w:t>Годишњи</w:t>
      </w:r>
      <w:r w:rsidRPr="00BA429E">
        <w:rPr>
          <w:rFonts w:ascii="Times New Roman" w:hAnsi="Times New Roman" w:cs="Times New Roman"/>
          <w:lang w:val="sr-Cyrl-RS"/>
        </w:rPr>
        <w:t xml:space="preserve"> </w:t>
      </w:r>
      <w:r w:rsidRPr="00BA429E">
        <w:rPr>
          <w:rFonts w:ascii="Times New Roman" w:hAnsi="Times New Roman" w:cs="Times New Roman"/>
          <w:lang w:val="ru-RU"/>
        </w:rPr>
        <w:t>план рада школе</w:t>
      </w:r>
      <w:r w:rsidRPr="00BA429E">
        <w:rPr>
          <w:rFonts w:ascii="Times New Roman" w:hAnsi="Times New Roman" w:cs="Times New Roman"/>
          <w:lang w:val="sr-Cyrl-RS"/>
        </w:rPr>
        <w:t>.</w:t>
      </w:r>
    </w:p>
    <w:p w14:paraId="7B342E7A" w14:textId="16D812F9" w:rsidR="002709EC" w:rsidRPr="00BA429E" w:rsidRDefault="00B42085" w:rsidP="002709EC">
      <w:pPr>
        <w:spacing w:line="360" w:lineRule="auto"/>
        <w:jc w:val="both"/>
        <w:rPr>
          <w:rFonts w:ascii="Times New Roman" w:hAnsi="Times New Roman" w:cs="Times New Roman"/>
          <w:lang w:val="sr-Cyrl-CS"/>
        </w:rPr>
      </w:pPr>
      <w:r w:rsidRPr="00BA429E">
        <w:rPr>
          <w:rFonts w:ascii="Times New Roman" w:hAnsi="Times New Roman" w:cs="Times New Roman"/>
          <w:lang w:val="sr-Cyrl-CS"/>
        </w:rPr>
        <w:t xml:space="preserve"> </w:t>
      </w:r>
      <w:r w:rsidR="0051286F" w:rsidRPr="00BA429E">
        <w:rPr>
          <w:rFonts w:ascii="Times New Roman" w:hAnsi="Times New Roman" w:cs="Times New Roman"/>
          <w:lang w:val="sr-Cyrl-CS"/>
        </w:rPr>
        <w:t xml:space="preserve">У првом полугодишту одржане су </w:t>
      </w:r>
      <w:r w:rsidR="00CC357D">
        <w:rPr>
          <w:rFonts w:ascii="Times New Roman" w:hAnsi="Times New Roman" w:cs="Times New Roman"/>
          <w:lang w:val="sr-Cyrl-CS"/>
        </w:rPr>
        <w:t xml:space="preserve">2 </w:t>
      </w:r>
      <w:r w:rsidRPr="00BA429E">
        <w:rPr>
          <w:rFonts w:ascii="Times New Roman" w:hAnsi="Times New Roman" w:cs="Times New Roman"/>
          <w:lang w:val="sr-Cyrl-CS"/>
        </w:rPr>
        <w:t xml:space="preserve">седнице Наставничког већа,као </w:t>
      </w:r>
      <w:r w:rsidR="00745F2B" w:rsidRPr="00BA429E">
        <w:rPr>
          <w:rFonts w:ascii="Times New Roman" w:hAnsi="Times New Roman" w:cs="Times New Roman"/>
          <w:lang w:val="sr-Cyrl-CS"/>
        </w:rPr>
        <w:t xml:space="preserve">што је и планирано </w:t>
      </w:r>
      <w:r w:rsidRPr="00BA429E">
        <w:rPr>
          <w:rFonts w:ascii="Times New Roman" w:hAnsi="Times New Roman" w:cs="Times New Roman"/>
          <w:lang w:val="sr-Cyrl-CS"/>
        </w:rPr>
        <w:t>.</w:t>
      </w:r>
      <w:r w:rsidRPr="00BA429E">
        <w:rPr>
          <w:rFonts w:ascii="Times New Roman" w:hAnsi="Times New Roman" w:cs="Times New Roman"/>
          <w:lang w:val="ru-RU"/>
        </w:rPr>
        <w:t xml:space="preserve"> </w:t>
      </w:r>
      <w:r w:rsidRPr="00BA429E">
        <w:rPr>
          <w:rFonts w:ascii="Times New Roman" w:hAnsi="Times New Roman" w:cs="Times New Roman"/>
          <w:lang w:val="sr-Cyrl-CS"/>
        </w:rPr>
        <w:t>На седницама су усвојени успеси ученика на крају првог класификационог периода и полугодиш</w:t>
      </w:r>
      <w:r w:rsidR="0051286F" w:rsidRPr="00BA429E">
        <w:rPr>
          <w:rFonts w:ascii="Times New Roman" w:hAnsi="Times New Roman" w:cs="Times New Roman"/>
          <w:lang w:val="sr-Cyrl-CS"/>
        </w:rPr>
        <w:t>та, усвојен ГПР за школску 202</w:t>
      </w:r>
      <w:r w:rsidR="00CC357D">
        <w:rPr>
          <w:rFonts w:ascii="Times New Roman" w:hAnsi="Times New Roman" w:cs="Times New Roman"/>
          <w:lang w:val="sr-Cyrl-RS"/>
        </w:rPr>
        <w:t>3</w:t>
      </w:r>
      <w:r w:rsidR="00745F2B" w:rsidRPr="00BA429E">
        <w:rPr>
          <w:rFonts w:ascii="Times New Roman" w:hAnsi="Times New Roman" w:cs="Times New Roman"/>
          <w:lang w:val="sr-Cyrl-CS"/>
        </w:rPr>
        <w:t>/20</w:t>
      </w:r>
      <w:r w:rsidR="0051286F" w:rsidRPr="00BA429E">
        <w:rPr>
          <w:rFonts w:ascii="Times New Roman" w:hAnsi="Times New Roman" w:cs="Times New Roman"/>
          <w:lang w:val="ru-RU"/>
        </w:rPr>
        <w:t>2</w:t>
      </w:r>
      <w:r w:rsidR="00CC357D">
        <w:rPr>
          <w:rFonts w:ascii="Times New Roman" w:hAnsi="Times New Roman" w:cs="Times New Roman"/>
          <w:lang w:val="sr-Cyrl-RS"/>
        </w:rPr>
        <w:t>4</w:t>
      </w:r>
      <w:r w:rsidRPr="00BA429E">
        <w:rPr>
          <w:rFonts w:ascii="Times New Roman" w:hAnsi="Times New Roman" w:cs="Times New Roman"/>
          <w:lang w:val="sr-Cyrl-CS"/>
        </w:rPr>
        <w:t xml:space="preserve">.годину.  У току школске године </w:t>
      </w:r>
      <w:r w:rsidR="00090A89">
        <w:rPr>
          <w:rFonts w:ascii="Times New Roman" w:hAnsi="Times New Roman" w:cs="Times New Roman"/>
          <w:lang w:val="sr-Cyrl-RS"/>
        </w:rPr>
        <w:t>у јуну</w:t>
      </w:r>
      <w:r w:rsidRPr="00BA429E">
        <w:rPr>
          <w:rFonts w:ascii="Times New Roman" w:hAnsi="Times New Roman" w:cs="Times New Roman"/>
          <w:lang w:val="sr-Cyrl-CS"/>
        </w:rPr>
        <w:t xml:space="preserve"> органи</w:t>
      </w:r>
      <w:r w:rsidR="00A31933" w:rsidRPr="00BA429E">
        <w:rPr>
          <w:rFonts w:ascii="Times New Roman" w:hAnsi="Times New Roman" w:cs="Times New Roman"/>
          <w:lang w:val="sr-Cyrl-CS"/>
        </w:rPr>
        <w:t xml:space="preserve">зован је </w:t>
      </w:r>
      <w:r w:rsidR="00090A89">
        <w:rPr>
          <w:rFonts w:ascii="Times New Roman" w:hAnsi="Times New Roman" w:cs="Times New Roman"/>
          <w:lang w:val="sr-Cyrl-CS"/>
        </w:rPr>
        <w:t xml:space="preserve">једнодневни </w:t>
      </w:r>
      <w:r w:rsidR="00A31933" w:rsidRPr="00BA429E">
        <w:rPr>
          <w:rFonts w:ascii="Times New Roman" w:hAnsi="Times New Roman" w:cs="Times New Roman"/>
          <w:lang w:val="sr-Cyrl-CS"/>
        </w:rPr>
        <w:t>излет</w:t>
      </w:r>
      <w:r w:rsidR="004B46EE">
        <w:rPr>
          <w:rFonts w:ascii="Times New Roman" w:hAnsi="Times New Roman" w:cs="Times New Roman"/>
          <w:lang w:val="sr-Cyrl-CS"/>
        </w:rPr>
        <w:t xml:space="preserve"> </w:t>
      </w:r>
      <w:r w:rsidR="00464796">
        <w:rPr>
          <w:rFonts w:ascii="Times New Roman" w:hAnsi="Times New Roman" w:cs="Times New Roman"/>
          <w:lang w:val="sr-Cyrl-RS"/>
        </w:rPr>
        <w:t>у</w:t>
      </w:r>
      <w:r w:rsidR="004B46EE">
        <w:rPr>
          <w:rFonts w:ascii="Times New Roman" w:hAnsi="Times New Roman" w:cs="Times New Roman"/>
          <w:lang w:val="sr-Cyrl-CS"/>
        </w:rPr>
        <w:t xml:space="preserve"> </w:t>
      </w:r>
      <w:r w:rsidR="00464796">
        <w:rPr>
          <w:rFonts w:ascii="Times New Roman" w:hAnsi="Times New Roman" w:cs="Times New Roman"/>
          <w:lang w:val="sr-Cyrl-CS"/>
        </w:rPr>
        <w:t>Јагодину</w:t>
      </w:r>
      <w:r w:rsidR="00A31933" w:rsidRPr="00BA429E">
        <w:rPr>
          <w:rFonts w:ascii="Times New Roman" w:hAnsi="Times New Roman" w:cs="Times New Roman"/>
          <w:lang w:val="sr-Cyrl-CS"/>
        </w:rPr>
        <w:t xml:space="preserve"> </w:t>
      </w:r>
      <w:r w:rsidRPr="00BA429E">
        <w:rPr>
          <w:rFonts w:ascii="Times New Roman" w:hAnsi="Times New Roman" w:cs="Times New Roman"/>
          <w:lang w:val="sr-Cyrl-CS"/>
        </w:rPr>
        <w:t>, подељен</w:t>
      </w:r>
      <w:r w:rsidR="0051286F" w:rsidRPr="00BA429E">
        <w:rPr>
          <w:rFonts w:ascii="Times New Roman" w:hAnsi="Times New Roman" w:cs="Times New Roman"/>
          <w:lang w:val="sr-Cyrl-CS"/>
        </w:rPr>
        <w:t xml:space="preserve"> је</w:t>
      </w:r>
      <w:r w:rsidRPr="00BA429E">
        <w:rPr>
          <w:rFonts w:ascii="Times New Roman" w:hAnsi="Times New Roman" w:cs="Times New Roman"/>
          <w:lang w:val="sr-Cyrl-CS"/>
        </w:rPr>
        <w:t xml:space="preserve"> правилник о оцењивању</w:t>
      </w:r>
      <w:r w:rsidR="00745F2B" w:rsidRPr="00BA429E">
        <w:rPr>
          <w:rFonts w:ascii="Times New Roman" w:hAnsi="Times New Roman" w:cs="Times New Roman"/>
          <w:lang w:val="ru-RU"/>
        </w:rPr>
        <w:t xml:space="preserve"> </w:t>
      </w:r>
      <w:r w:rsidRPr="00BA429E">
        <w:rPr>
          <w:rFonts w:ascii="Times New Roman" w:hAnsi="Times New Roman" w:cs="Times New Roman"/>
          <w:lang w:val="sr-Cyrl-CS"/>
        </w:rPr>
        <w:t>, предлагани акциони</w:t>
      </w:r>
      <w:r w:rsidR="00346983" w:rsidRPr="00BA429E">
        <w:rPr>
          <w:rFonts w:ascii="Times New Roman" w:hAnsi="Times New Roman" w:cs="Times New Roman"/>
          <w:lang w:val="sr-Cyrl-CS"/>
        </w:rPr>
        <w:t xml:space="preserve"> пл</w:t>
      </w:r>
      <w:r w:rsidR="0051286F" w:rsidRPr="00BA429E">
        <w:rPr>
          <w:rFonts w:ascii="Times New Roman" w:hAnsi="Times New Roman" w:cs="Times New Roman"/>
          <w:lang w:val="sr-Cyrl-CS"/>
        </w:rPr>
        <w:t>анови тимова за школску 202</w:t>
      </w:r>
      <w:r w:rsidR="00CC357D">
        <w:rPr>
          <w:rFonts w:ascii="Times New Roman" w:hAnsi="Times New Roman" w:cs="Times New Roman"/>
          <w:lang w:val="sr-Cyrl-CS"/>
        </w:rPr>
        <w:t>3</w:t>
      </w:r>
      <w:r w:rsidR="0051286F" w:rsidRPr="00BA429E">
        <w:rPr>
          <w:rFonts w:ascii="Times New Roman" w:hAnsi="Times New Roman" w:cs="Times New Roman"/>
          <w:lang w:val="sr-Cyrl-CS"/>
        </w:rPr>
        <w:t>/202</w:t>
      </w:r>
      <w:r w:rsidR="00CC357D">
        <w:rPr>
          <w:rFonts w:ascii="Times New Roman" w:hAnsi="Times New Roman" w:cs="Times New Roman"/>
          <w:lang w:val="sr-Cyrl-CS"/>
        </w:rPr>
        <w:t>4</w:t>
      </w:r>
      <w:r w:rsidRPr="00BA429E">
        <w:rPr>
          <w:rFonts w:ascii="Times New Roman" w:hAnsi="Times New Roman" w:cs="Times New Roman"/>
          <w:lang w:val="sr-Cyrl-CS"/>
        </w:rPr>
        <w:t>, анализиран рад тимова, п</w:t>
      </w:r>
      <w:r w:rsidR="006A1340" w:rsidRPr="00BA429E">
        <w:rPr>
          <w:rFonts w:ascii="Times New Roman" w:hAnsi="Times New Roman" w:cs="Times New Roman"/>
          <w:lang w:val="sr-Cyrl-CS"/>
        </w:rPr>
        <w:t>однети извештаји о раду тимова ,</w:t>
      </w:r>
      <w:r w:rsidRPr="00BA429E">
        <w:rPr>
          <w:rFonts w:ascii="Times New Roman" w:hAnsi="Times New Roman" w:cs="Times New Roman"/>
          <w:lang w:val="sr-Cyrl-CS"/>
        </w:rPr>
        <w:t xml:space="preserve"> комисија,</w:t>
      </w:r>
      <w:r w:rsidR="006A1340" w:rsidRPr="00BA429E">
        <w:rPr>
          <w:rFonts w:ascii="Times New Roman" w:hAnsi="Times New Roman" w:cs="Times New Roman"/>
          <w:lang w:val="sr-Cyrl-CS"/>
        </w:rPr>
        <w:t>актива,</w:t>
      </w:r>
      <w:r w:rsidRPr="00BA429E">
        <w:rPr>
          <w:rFonts w:ascii="Times New Roman" w:hAnsi="Times New Roman" w:cs="Times New Roman"/>
          <w:lang w:val="sr-Cyrl-CS"/>
        </w:rPr>
        <w:t xml:space="preserve"> договор о прослави Савиндана</w:t>
      </w:r>
      <w:r w:rsidR="0051286F" w:rsidRPr="00BA429E">
        <w:rPr>
          <w:rFonts w:ascii="Times New Roman" w:hAnsi="Times New Roman" w:cs="Times New Roman"/>
          <w:lang w:val="sr-Cyrl-CS"/>
        </w:rPr>
        <w:t xml:space="preserve"> и Дана школе</w:t>
      </w:r>
      <w:r w:rsidRPr="00BA429E">
        <w:rPr>
          <w:rFonts w:ascii="Times New Roman" w:hAnsi="Times New Roman" w:cs="Times New Roman"/>
          <w:lang w:val="sr-Cyrl-CS"/>
        </w:rPr>
        <w:t xml:space="preserve">, </w:t>
      </w:r>
      <w:r w:rsidR="00745F2B" w:rsidRPr="00BA429E">
        <w:rPr>
          <w:rFonts w:ascii="Times New Roman" w:hAnsi="Times New Roman" w:cs="Times New Roman"/>
          <w:lang w:val="sr-Cyrl-CS"/>
        </w:rPr>
        <w:t>анализирана оствареност плана</w:t>
      </w:r>
      <w:r w:rsidRPr="00BA429E">
        <w:rPr>
          <w:rFonts w:ascii="Times New Roman" w:hAnsi="Times New Roman" w:cs="Times New Roman"/>
          <w:lang w:val="sr-Cyrl-CS"/>
        </w:rPr>
        <w:t xml:space="preserve"> рада</w:t>
      </w:r>
      <w:r w:rsidR="00745F2B" w:rsidRPr="00BA429E">
        <w:rPr>
          <w:rFonts w:ascii="Times New Roman" w:hAnsi="Times New Roman" w:cs="Times New Roman"/>
          <w:lang w:val="sr-Cyrl-CS"/>
        </w:rPr>
        <w:t xml:space="preserve"> школе</w:t>
      </w:r>
      <w:r w:rsidRPr="00BA429E">
        <w:rPr>
          <w:rFonts w:ascii="Times New Roman" w:hAnsi="Times New Roman" w:cs="Times New Roman"/>
          <w:lang w:val="sr-Cyrl-CS"/>
        </w:rPr>
        <w:t>,  извештаји са семинара, и п</w:t>
      </w:r>
      <w:r w:rsidR="00A31933" w:rsidRPr="00BA429E">
        <w:rPr>
          <w:rFonts w:ascii="Times New Roman" w:hAnsi="Times New Roman" w:cs="Times New Roman"/>
          <w:lang w:val="sr-Cyrl-CS"/>
        </w:rPr>
        <w:t>рослеђиване текуће информације</w:t>
      </w:r>
      <w:r w:rsidR="004B46EE">
        <w:rPr>
          <w:rFonts w:ascii="Times New Roman" w:hAnsi="Times New Roman" w:cs="Times New Roman"/>
          <w:lang w:val="sr-Cyrl-CS"/>
        </w:rPr>
        <w:t xml:space="preserve"> од стране ШУ у Чачку и Министарства просвете ,науке и технолошког развоја</w:t>
      </w:r>
      <w:r w:rsidR="00A31933" w:rsidRPr="00BA429E">
        <w:rPr>
          <w:rFonts w:ascii="Times New Roman" w:hAnsi="Times New Roman" w:cs="Times New Roman"/>
          <w:lang w:val="sr-Cyrl-CS"/>
        </w:rPr>
        <w:t>.</w:t>
      </w:r>
      <w:r w:rsidR="003028F4" w:rsidRPr="003028F4">
        <w:rPr>
          <w:rFonts w:ascii="Times New Roman" w:hAnsi="Times New Roman" w:cs="Times New Roman"/>
          <w:lang w:val="sr-Cyrl-CS"/>
        </w:rPr>
        <w:t xml:space="preserve"> </w:t>
      </w:r>
      <w:r w:rsidR="003028F4" w:rsidRPr="00BA429E">
        <w:rPr>
          <w:rFonts w:ascii="Times New Roman" w:hAnsi="Times New Roman" w:cs="Times New Roman"/>
          <w:lang w:val="sr-Cyrl-CS"/>
        </w:rPr>
        <w:t>Урађен је</w:t>
      </w:r>
      <w:r w:rsidR="003028F4">
        <w:rPr>
          <w:rFonts w:ascii="Times New Roman" w:hAnsi="Times New Roman" w:cs="Times New Roman"/>
          <w:lang w:val="sr-Cyrl-CS"/>
        </w:rPr>
        <w:t xml:space="preserve"> нови </w:t>
      </w:r>
      <w:r w:rsidR="003028F4" w:rsidRPr="00BA429E">
        <w:rPr>
          <w:rFonts w:ascii="Times New Roman" w:hAnsi="Times New Roman" w:cs="Times New Roman"/>
          <w:lang w:val="sr-Cyrl-CS"/>
        </w:rPr>
        <w:t xml:space="preserve"> </w:t>
      </w:r>
      <w:r w:rsidR="003028F4">
        <w:rPr>
          <w:rFonts w:ascii="Times New Roman" w:hAnsi="Times New Roman" w:cs="Times New Roman"/>
          <w:lang w:val="sr-Cyrl-CS"/>
        </w:rPr>
        <w:t>анекс Ш</w:t>
      </w:r>
      <w:r w:rsidR="003028F4" w:rsidRPr="00BA429E">
        <w:rPr>
          <w:rFonts w:ascii="Times New Roman" w:hAnsi="Times New Roman" w:cs="Times New Roman"/>
          <w:lang w:val="sr-Cyrl-CS"/>
        </w:rPr>
        <w:t>колс</w:t>
      </w:r>
      <w:r w:rsidR="003028F4">
        <w:rPr>
          <w:rFonts w:ascii="Times New Roman" w:hAnsi="Times New Roman" w:cs="Times New Roman"/>
          <w:lang w:val="sr-Cyrl-CS"/>
        </w:rPr>
        <w:t>ог</w:t>
      </w:r>
      <w:r w:rsidR="003028F4" w:rsidRPr="00BA429E">
        <w:rPr>
          <w:rFonts w:ascii="Times New Roman" w:hAnsi="Times New Roman" w:cs="Times New Roman"/>
          <w:lang w:val="sr-Cyrl-CS"/>
        </w:rPr>
        <w:t xml:space="preserve"> програм</w:t>
      </w:r>
      <w:r w:rsidR="003028F4">
        <w:rPr>
          <w:rFonts w:ascii="Times New Roman" w:hAnsi="Times New Roman" w:cs="Times New Roman"/>
          <w:lang w:val="sr-Cyrl-CS"/>
        </w:rPr>
        <w:t>а.</w:t>
      </w:r>
    </w:p>
    <w:p w14:paraId="1BE7F42F" w14:textId="3C842622" w:rsidR="00F227E0" w:rsidRDefault="00B42085" w:rsidP="002709EC">
      <w:pPr>
        <w:spacing w:line="360" w:lineRule="auto"/>
        <w:jc w:val="both"/>
        <w:rPr>
          <w:rFonts w:ascii="Times New Roman" w:hAnsi="Times New Roman" w:cs="Times New Roman"/>
          <w:lang w:val="sr-Cyrl-CS"/>
        </w:rPr>
      </w:pPr>
      <w:r w:rsidRPr="00BA429E">
        <w:rPr>
          <w:rFonts w:ascii="Times New Roman" w:hAnsi="Times New Roman" w:cs="Times New Roman"/>
          <w:lang w:val="sr-Cyrl-CS"/>
        </w:rPr>
        <w:t>У другом полугодишту од</w:t>
      </w:r>
      <w:r w:rsidR="00A31933" w:rsidRPr="00BA429E">
        <w:rPr>
          <w:rFonts w:ascii="Times New Roman" w:hAnsi="Times New Roman" w:cs="Times New Roman"/>
          <w:lang w:val="sr-Cyrl-CS"/>
        </w:rPr>
        <w:t xml:space="preserve">ржано је </w:t>
      </w:r>
      <w:r w:rsidR="006121E5">
        <w:rPr>
          <w:rFonts w:ascii="Times New Roman" w:hAnsi="Times New Roman" w:cs="Times New Roman"/>
          <w:lang w:val="sr-Cyrl-CS"/>
        </w:rPr>
        <w:t>6</w:t>
      </w:r>
      <w:r w:rsidRPr="00BA429E">
        <w:rPr>
          <w:rFonts w:ascii="Times New Roman" w:hAnsi="Times New Roman" w:cs="Times New Roman"/>
          <w:lang w:val="sr-Cyrl-CS"/>
        </w:rPr>
        <w:t xml:space="preserve"> седница Наставничког већа.</w:t>
      </w:r>
      <w:r w:rsidR="004B46EE">
        <w:rPr>
          <w:rFonts w:ascii="Times New Roman" w:hAnsi="Times New Roman" w:cs="Times New Roman"/>
          <w:lang w:val="sr-Cyrl-CS"/>
        </w:rPr>
        <w:t xml:space="preserve"> </w:t>
      </w:r>
      <w:r w:rsidRPr="00BA429E">
        <w:rPr>
          <w:rFonts w:ascii="Times New Roman" w:hAnsi="Times New Roman" w:cs="Times New Roman"/>
          <w:lang w:val="sr-Cyrl-CS"/>
        </w:rPr>
        <w:t>На седницама су донете одлуке о обележавању Дана школе</w:t>
      </w:r>
      <w:r w:rsidR="00745F2B" w:rsidRPr="00BA429E">
        <w:rPr>
          <w:rFonts w:ascii="Times New Roman" w:hAnsi="Times New Roman" w:cs="Times New Roman"/>
          <w:lang w:val="sr-Cyrl-CS"/>
        </w:rPr>
        <w:t xml:space="preserve"> која је скромно обележен </w:t>
      </w:r>
      <w:r w:rsidRPr="00BA429E">
        <w:rPr>
          <w:rFonts w:ascii="Times New Roman" w:hAnsi="Times New Roman" w:cs="Times New Roman"/>
          <w:lang w:val="sr-Cyrl-CS"/>
        </w:rPr>
        <w:t>, праћењу остваривања развојног плана,</w:t>
      </w:r>
      <w:r w:rsidR="001769A4" w:rsidRPr="00BA429E">
        <w:rPr>
          <w:rFonts w:ascii="Times New Roman" w:hAnsi="Times New Roman" w:cs="Times New Roman"/>
          <w:lang w:val="sr-Cyrl-CS"/>
        </w:rPr>
        <w:t xml:space="preserve"> упознавање са новим правилницима,</w:t>
      </w:r>
      <w:r w:rsidR="00967B74" w:rsidRPr="00BA429E">
        <w:rPr>
          <w:rFonts w:ascii="Times New Roman" w:hAnsi="Times New Roman" w:cs="Times New Roman"/>
          <w:lang w:val="sr-Cyrl-CS"/>
        </w:rPr>
        <w:t xml:space="preserve">извршена је и анализа стручних усавршавања запослених, презентације </w:t>
      </w:r>
      <w:r w:rsidRPr="00BA429E">
        <w:rPr>
          <w:rFonts w:ascii="Times New Roman" w:hAnsi="Times New Roman" w:cs="Times New Roman"/>
          <w:lang w:val="sr-Cyrl-CS"/>
        </w:rPr>
        <w:t>одржаних семинара, усвојени успеси ученика са класификационих периода, наградама</w:t>
      </w:r>
      <w:r w:rsidR="001769A4" w:rsidRPr="00BA429E">
        <w:rPr>
          <w:rFonts w:ascii="Times New Roman" w:hAnsi="Times New Roman" w:cs="Times New Roman"/>
          <w:lang w:val="sr-Cyrl-CS"/>
        </w:rPr>
        <w:t xml:space="preserve"> и похвалама</w:t>
      </w:r>
      <w:r w:rsidRPr="00BA429E">
        <w:rPr>
          <w:rFonts w:ascii="Times New Roman" w:hAnsi="Times New Roman" w:cs="Times New Roman"/>
          <w:lang w:val="sr-Cyrl-CS"/>
        </w:rPr>
        <w:t xml:space="preserve"> ученика, реализацији </w:t>
      </w:r>
      <w:r w:rsidR="00967B74" w:rsidRPr="00BA429E">
        <w:rPr>
          <w:rFonts w:ascii="Times New Roman" w:hAnsi="Times New Roman" w:cs="Times New Roman"/>
          <w:lang w:val="sr-Cyrl-CS"/>
        </w:rPr>
        <w:t>наставних садржаја.</w:t>
      </w:r>
      <w:r w:rsidR="004B46EE">
        <w:rPr>
          <w:rFonts w:ascii="Times New Roman" w:hAnsi="Times New Roman" w:cs="Times New Roman"/>
          <w:lang w:val="sr-Cyrl-CS"/>
        </w:rPr>
        <w:t xml:space="preserve"> </w:t>
      </w:r>
      <w:r w:rsidR="00967B74" w:rsidRPr="00BA429E">
        <w:rPr>
          <w:rFonts w:ascii="Times New Roman" w:hAnsi="Times New Roman" w:cs="Times New Roman"/>
          <w:lang w:val="sr-Cyrl-CS"/>
        </w:rPr>
        <w:t xml:space="preserve">Дат је и усвојен предлог избора </w:t>
      </w:r>
      <w:r w:rsidR="001769A4" w:rsidRPr="00BA429E">
        <w:rPr>
          <w:rFonts w:ascii="Times New Roman" w:hAnsi="Times New Roman" w:cs="Times New Roman"/>
          <w:lang w:val="sr-Cyrl-CS"/>
        </w:rPr>
        <w:t xml:space="preserve">бесплатних </w:t>
      </w:r>
      <w:r w:rsidR="00967B74" w:rsidRPr="00BA429E">
        <w:rPr>
          <w:rFonts w:ascii="Times New Roman" w:hAnsi="Times New Roman" w:cs="Times New Roman"/>
          <w:lang w:val="sr-Cyrl-CS"/>
        </w:rPr>
        <w:t xml:space="preserve">уџбеника и уџбеничких </w:t>
      </w:r>
      <w:r w:rsidR="001769A4" w:rsidRPr="00BA429E">
        <w:rPr>
          <w:rFonts w:ascii="Times New Roman" w:hAnsi="Times New Roman" w:cs="Times New Roman"/>
          <w:lang w:val="sr-Cyrl-CS"/>
        </w:rPr>
        <w:t xml:space="preserve">материјала </w:t>
      </w:r>
      <w:r w:rsidR="003028F4">
        <w:rPr>
          <w:rFonts w:ascii="Times New Roman" w:hAnsi="Times New Roman" w:cs="Times New Roman"/>
          <w:lang w:val="sr-Cyrl-CS"/>
        </w:rPr>
        <w:t>али школа није имала у протеклој години ни једног ученика који остварује право ни по ком основу за бесплатне уџбенике.</w:t>
      </w:r>
    </w:p>
    <w:p w14:paraId="2C8F7E46" w14:textId="75EFECA2" w:rsidR="00B42085" w:rsidRPr="003028F4" w:rsidRDefault="00991539" w:rsidP="002709EC">
      <w:pPr>
        <w:spacing w:line="360" w:lineRule="auto"/>
        <w:jc w:val="both"/>
        <w:rPr>
          <w:rFonts w:ascii="Times New Roman" w:hAnsi="Times New Roman" w:cs="Times New Roman"/>
          <w:lang w:val="sr-Cyrl-RS"/>
        </w:rPr>
      </w:pPr>
      <w:r>
        <w:rPr>
          <w:rFonts w:ascii="Times New Roman" w:hAnsi="Times New Roman" w:cs="Times New Roman"/>
          <w:lang w:val="sr-Cyrl-CS"/>
        </w:rPr>
        <w:t xml:space="preserve">Водило се рачуна о превентивним мерама </w:t>
      </w:r>
      <w:r w:rsidR="003028F4">
        <w:rPr>
          <w:rFonts w:ascii="Times New Roman" w:hAnsi="Times New Roman" w:cs="Times New Roman"/>
          <w:lang w:val="sr-Cyrl-CS"/>
        </w:rPr>
        <w:t>и дање према устаљеној динамици .</w:t>
      </w:r>
    </w:p>
    <w:p w14:paraId="17EC1D0C" w14:textId="0F11CE4B" w:rsidR="002709EC" w:rsidRDefault="002709EC" w:rsidP="002709EC">
      <w:pPr>
        <w:spacing w:line="360" w:lineRule="auto"/>
        <w:jc w:val="both"/>
        <w:rPr>
          <w:rFonts w:ascii="Times New Roman" w:hAnsi="Times New Roman" w:cs="Times New Roman"/>
          <w:lang w:val="sr-Cyrl-CS"/>
        </w:rPr>
      </w:pPr>
      <w:r w:rsidRPr="00BA429E">
        <w:rPr>
          <w:rFonts w:ascii="Times New Roman" w:hAnsi="Times New Roman" w:cs="Times New Roman"/>
          <w:lang w:val="sr-Cyrl-CS"/>
        </w:rPr>
        <w:t>До</w:t>
      </w:r>
      <w:r w:rsidR="0051286F" w:rsidRPr="00BA429E">
        <w:rPr>
          <w:rFonts w:ascii="Times New Roman" w:hAnsi="Times New Roman" w:cs="Times New Roman"/>
          <w:lang w:val="sr-Cyrl-CS"/>
        </w:rPr>
        <w:t>нет је нацрт ГПР за школску 202</w:t>
      </w:r>
      <w:r w:rsidR="003028F4">
        <w:rPr>
          <w:rFonts w:ascii="Times New Roman" w:hAnsi="Times New Roman" w:cs="Times New Roman"/>
          <w:lang w:val="sr-Cyrl-CS"/>
        </w:rPr>
        <w:t>4</w:t>
      </w:r>
      <w:r w:rsidR="0051286F" w:rsidRPr="00BA429E">
        <w:rPr>
          <w:rFonts w:ascii="Times New Roman" w:hAnsi="Times New Roman" w:cs="Times New Roman"/>
          <w:lang w:val="sr-Cyrl-CS"/>
        </w:rPr>
        <w:t>/2</w:t>
      </w:r>
      <w:r w:rsidR="003028F4">
        <w:rPr>
          <w:rFonts w:ascii="Times New Roman" w:hAnsi="Times New Roman" w:cs="Times New Roman"/>
          <w:lang w:val="sr-Cyrl-CS"/>
        </w:rPr>
        <w:t>5</w:t>
      </w:r>
      <w:r w:rsidRPr="00BA429E">
        <w:rPr>
          <w:rFonts w:ascii="Times New Roman" w:hAnsi="Times New Roman" w:cs="Times New Roman"/>
          <w:lang w:val="sr-Cyrl-CS"/>
        </w:rPr>
        <w:t>.г.</w:t>
      </w:r>
      <w:r w:rsidR="00BC68D3">
        <w:rPr>
          <w:rFonts w:ascii="Times New Roman" w:hAnsi="Times New Roman" w:cs="Times New Roman"/>
          <w:lang w:val="sr-Cyrl-CS"/>
        </w:rPr>
        <w:t xml:space="preserve"> </w:t>
      </w:r>
    </w:p>
    <w:p w14:paraId="69DAAA0A" w14:textId="79DECE8E" w:rsidR="00A17D1B" w:rsidRDefault="00A17D1B" w:rsidP="002709EC">
      <w:pPr>
        <w:spacing w:line="360" w:lineRule="auto"/>
        <w:jc w:val="both"/>
        <w:rPr>
          <w:rFonts w:ascii="Times New Roman" w:hAnsi="Times New Roman" w:cs="Times New Roman"/>
          <w:lang w:val="sr-Cyrl-CS"/>
        </w:rPr>
      </w:pPr>
      <w:r>
        <w:rPr>
          <w:rFonts w:ascii="Times New Roman" w:hAnsi="Times New Roman" w:cs="Times New Roman"/>
          <w:lang w:val="sr-Cyrl-CS"/>
        </w:rPr>
        <w:t xml:space="preserve">Наставничко веће је донело одлуку да се  упути молба Министарству просвете,науке и технолошког развоја </w:t>
      </w:r>
      <w:r w:rsidR="006C79F0">
        <w:rPr>
          <w:rFonts w:ascii="Times New Roman" w:hAnsi="Times New Roman" w:cs="Times New Roman"/>
          <w:lang w:val="sr-Cyrl-CS"/>
        </w:rPr>
        <w:t xml:space="preserve"> за формирање самосталних одељења - без комбинације у старијим раз</w:t>
      </w:r>
      <w:r w:rsidR="006121E5">
        <w:rPr>
          <w:rFonts w:ascii="Times New Roman" w:hAnsi="Times New Roman" w:cs="Times New Roman"/>
          <w:lang w:val="sr-Cyrl-CS"/>
        </w:rPr>
        <w:t xml:space="preserve">редима где је молба </w:t>
      </w:r>
      <w:r w:rsidR="006121E5">
        <w:rPr>
          <w:rFonts w:ascii="Times New Roman" w:hAnsi="Times New Roman" w:cs="Times New Roman"/>
          <w:lang w:val="sr-Cyrl-CS"/>
        </w:rPr>
        <w:lastRenderedPageBreak/>
        <w:t>одбијена и од стране руководиоца ШУ у Чачку и од стране Министарства просвете,науке и технолошког развоја ,тако да ће се настава у старијим разредима од школске 2023/24.г. одвија</w:t>
      </w:r>
      <w:r w:rsidR="003028F4">
        <w:rPr>
          <w:rFonts w:ascii="Times New Roman" w:hAnsi="Times New Roman" w:cs="Times New Roman"/>
          <w:lang w:val="sr-Cyrl-CS"/>
        </w:rPr>
        <w:t>ла</w:t>
      </w:r>
      <w:r w:rsidR="006121E5">
        <w:rPr>
          <w:rFonts w:ascii="Times New Roman" w:hAnsi="Times New Roman" w:cs="Times New Roman"/>
          <w:lang w:val="sr-Cyrl-CS"/>
        </w:rPr>
        <w:t xml:space="preserve"> у комбинованим одељењима за ученике у петом и шестом разреду.</w:t>
      </w:r>
    </w:p>
    <w:p w14:paraId="380AE8D2" w14:textId="091E9531" w:rsidR="00AD1B77" w:rsidRDefault="00AD1B77" w:rsidP="002709EC">
      <w:pPr>
        <w:spacing w:line="360" w:lineRule="auto"/>
        <w:jc w:val="both"/>
        <w:rPr>
          <w:rFonts w:ascii="Times New Roman" w:hAnsi="Times New Roman" w:cs="Times New Roman"/>
          <w:lang w:val="sr-Cyrl-CS"/>
        </w:rPr>
      </w:pPr>
      <w:bookmarkStart w:id="31" w:name="_Hlk177228143"/>
      <w:r>
        <w:rPr>
          <w:rFonts w:ascii="Times New Roman" w:hAnsi="Times New Roman" w:cs="Times New Roman"/>
          <w:lang w:val="sr-Cyrl-CS"/>
        </w:rPr>
        <w:t xml:space="preserve">Разматран је и усвојен  Извештај спољашњих евалуатора за школску 2023/24.г. где је школа оцењена оценом 2. Сходно томе сачињен и План унапређивања квалитета рада установе за шк.2024/25.г. </w:t>
      </w:r>
    </w:p>
    <w:bookmarkEnd w:id="31"/>
    <w:p w14:paraId="58231220" w14:textId="77777777" w:rsidR="00145543" w:rsidRDefault="00145543" w:rsidP="002709EC">
      <w:pPr>
        <w:spacing w:line="360" w:lineRule="auto"/>
        <w:jc w:val="both"/>
        <w:rPr>
          <w:rFonts w:ascii="Times New Roman" w:hAnsi="Times New Roman" w:cs="Times New Roman"/>
          <w:sz w:val="24"/>
          <w:szCs w:val="24"/>
          <w:lang w:val="sr-Cyrl-CS"/>
        </w:rPr>
      </w:pPr>
    </w:p>
    <w:p w14:paraId="7924F129" w14:textId="77777777" w:rsidR="00D944C6" w:rsidRPr="002709EC" w:rsidRDefault="00D944C6" w:rsidP="00692BEA">
      <w:pPr>
        <w:spacing w:line="360" w:lineRule="auto"/>
        <w:rPr>
          <w:rFonts w:ascii="Times New Roman" w:hAnsi="Times New Roman" w:cs="Times New Roman"/>
          <w:sz w:val="24"/>
          <w:szCs w:val="24"/>
          <w:lang w:val="sr-Cyrl-CS"/>
        </w:rPr>
      </w:pPr>
      <w:r w:rsidRPr="00026E95">
        <w:rPr>
          <w:rFonts w:ascii="Times New Roman" w:hAnsi="Times New Roman" w:cs="Times New Roman"/>
          <w:b/>
          <w:bCs/>
          <w:sz w:val="28"/>
          <w:szCs w:val="28"/>
          <w:u w:val="single"/>
          <w:lang w:val="sr-Cyrl-CS"/>
        </w:rPr>
        <w:t>Изве</w:t>
      </w:r>
      <w:r w:rsidR="00303F5D">
        <w:rPr>
          <w:rFonts w:ascii="Times New Roman" w:hAnsi="Times New Roman" w:cs="Times New Roman"/>
          <w:b/>
          <w:bCs/>
          <w:sz w:val="28"/>
          <w:szCs w:val="28"/>
          <w:u w:val="single"/>
          <w:lang w:val="sr-Cyrl-CS"/>
        </w:rPr>
        <w:t xml:space="preserve">штај </w:t>
      </w:r>
      <w:r w:rsidR="00402917">
        <w:rPr>
          <w:rFonts w:ascii="Times New Roman" w:hAnsi="Times New Roman" w:cs="Times New Roman"/>
          <w:b/>
          <w:bCs/>
          <w:sz w:val="28"/>
          <w:szCs w:val="28"/>
          <w:u w:val="single"/>
          <w:lang w:val="sr-Cyrl-CS"/>
        </w:rPr>
        <w:t xml:space="preserve">о раду Одељењских већа </w:t>
      </w:r>
    </w:p>
    <w:p w14:paraId="1944B386" w14:textId="77777777" w:rsidR="00D944C6" w:rsidRPr="00145543" w:rsidRDefault="002709EC" w:rsidP="000F71BA">
      <w:pPr>
        <w:spacing w:line="360" w:lineRule="auto"/>
        <w:jc w:val="both"/>
        <w:rPr>
          <w:rFonts w:ascii="Times New Roman" w:hAnsi="Times New Roman" w:cs="Times New Roman"/>
          <w:lang w:val="sr-Cyrl-RS"/>
        </w:rPr>
      </w:pPr>
      <w:r w:rsidRPr="00145543">
        <w:rPr>
          <w:rFonts w:ascii="Times New Roman" w:hAnsi="Times New Roman" w:cs="Times New Roman"/>
          <w:bCs/>
          <w:lang w:val="sr-Cyrl-CS"/>
        </w:rPr>
        <w:t>И</w:t>
      </w:r>
      <w:r w:rsidR="00D54B49" w:rsidRPr="00145543">
        <w:rPr>
          <w:rFonts w:ascii="Times New Roman" w:hAnsi="Times New Roman" w:cs="Times New Roman"/>
          <w:bCs/>
          <w:lang w:val="sr-Cyrl-CS"/>
        </w:rPr>
        <w:t>звештај о раду Одељењског већа млађих и старијих разреда</w:t>
      </w:r>
      <w:r w:rsidR="00D54B49" w:rsidRPr="00145543">
        <w:rPr>
          <w:rFonts w:ascii="Times New Roman" w:hAnsi="Times New Roman" w:cs="Times New Roman"/>
          <w:b/>
          <w:bCs/>
          <w:lang w:val="sr-Cyrl-CS"/>
        </w:rPr>
        <w:t xml:space="preserve"> </w:t>
      </w:r>
    </w:p>
    <w:p w14:paraId="04A1A3D3" w14:textId="3C342511" w:rsidR="00C92200" w:rsidRPr="00145543" w:rsidRDefault="00F227E0" w:rsidP="002709EC">
      <w:pPr>
        <w:spacing w:line="360" w:lineRule="auto"/>
        <w:jc w:val="both"/>
        <w:rPr>
          <w:rFonts w:ascii="Times New Roman" w:hAnsi="Times New Roman" w:cs="Times New Roman"/>
          <w:lang w:val="sr-Cyrl-CS"/>
        </w:rPr>
      </w:pPr>
      <w:r w:rsidRPr="00145543">
        <w:rPr>
          <w:rFonts w:ascii="Times New Roman" w:hAnsi="Times New Roman" w:cs="Times New Roman"/>
          <w:lang w:val="sr-Cyrl-CS"/>
        </w:rPr>
        <w:t>У току школске 202</w:t>
      </w:r>
      <w:r w:rsidR="003028F4">
        <w:rPr>
          <w:rFonts w:ascii="Times New Roman" w:hAnsi="Times New Roman" w:cs="Times New Roman"/>
          <w:lang w:val="sr-Cyrl-CS"/>
        </w:rPr>
        <w:t>3</w:t>
      </w:r>
      <w:r w:rsidRPr="00145543">
        <w:rPr>
          <w:rFonts w:ascii="Times New Roman" w:hAnsi="Times New Roman" w:cs="Times New Roman"/>
          <w:lang w:val="sr-Cyrl-CS"/>
        </w:rPr>
        <w:t>/202</w:t>
      </w:r>
      <w:r w:rsidR="003028F4">
        <w:rPr>
          <w:rFonts w:ascii="Times New Roman" w:hAnsi="Times New Roman" w:cs="Times New Roman"/>
          <w:lang w:val="sr-Cyrl-CS"/>
        </w:rPr>
        <w:t>4</w:t>
      </w:r>
      <w:r w:rsidR="006F520A" w:rsidRPr="00145543">
        <w:rPr>
          <w:rFonts w:ascii="Times New Roman" w:hAnsi="Times New Roman" w:cs="Times New Roman"/>
          <w:lang w:val="sr-Cyrl-CS"/>
        </w:rPr>
        <w:t>. год</w:t>
      </w:r>
      <w:r w:rsidRPr="00145543">
        <w:rPr>
          <w:rFonts w:ascii="Times New Roman" w:hAnsi="Times New Roman" w:cs="Times New Roman"/>
          <w:lang w:val="sr-Cyrl-CS"/>
        </w:rPr>
        <w:t xml:space="preserve">ине одржано је </w:t>
      </w:r>
      <w:r w:rsidR="003028F4">
        <w:rPr>
          <w:rFonts w:ascii="Times New Roman" w:hAnsi="Times New Roman" w:cs="Times New Roman"/>
          <w:lang w:val="sr-Cyrl-CS"/>
        </w:rPr>
        <w:t>8</w:t>
      </w:r>
      <w:r w:rsidR="006F520A" w:rsidRPr="00145543">
        <w:rPr>
          <w:rFonts w:ascii="Times New Roman" w:hAnsi="Times New Roman" w:cs="Times New Roman"/>
          <w:lang w:val="sr-Cyrl-CS"/>
        </w:rPr>
        <w:t xml:space="preserve"> </w:t>
      </w:r>
      <w:r w:rsidR="00CF1955" w:rsidRPr="00145543">
        <w:rPr>
          <w:rFonts w:ascii="Times New Roman" w:hAnsi="Times New Roman" w:cs="Times New Roman"/>
          <w:lang w:val="sr-Cyrl-CS"/>
        </w:rPr>
        <w:t xml:space="preserve"> </w:t>
      </w:r>
      <w:r w:rsidR="00804107" w:rsidRPr="00145543">
        <w:rPr>
          <w:rFonts w:ascii="Times New Roman" w:hAnsi="Times New Roman" w:cs="Times New Roman"/>
          <w:lang w:val="sr-Cyrl-CS"/>
        </w:rPr>
        <w:t xml:space="preserve">седница Одељењског већа за ученике од </w:t>
      </w:r>
      <w:r w:rsidR="003028F4">
        <w:rPr>
          <w:rFonts w:ascii="Times New Roman" w:hAnsi="Times New Roman" w:cs="Times New Roman"/>
          <w:lang w:val="sr-Cyrl-CS"/>
        </w:rPr>
        <w:t>1</w:t>
      </w:r>
      <w:r w:rsidR="006F520A" w:rsidRPr="00145543">
        <w:rPr>
          <w:rFonts w:ascii="Times New Roman" w:hAnsi="Times New Roman" w:cs="Times New Roman"/>
          <w:lang w:val="sr-Cyrl-CS"/>
        </w:rPr>
        <w:t>-8</w:t>
      </w:r>
      <w:r w:rsidR="00804107" w:rsidRPr="00145543">
        <w:rPr>
          <w:rFonts w:ascii="Times New Roman" w:hAnsi="Times New Roman" w:cs="Times New Roman"/>
          <w:lang w:val="sr-Cyrl-CS"/>
        </w:rPr>
        <w:t>.</w:t>
      </w:r>
      <w:r w:rsidR="00D944C6" w:rsidRPr="00145543">
        <w:rPr>
          <w:rFonts w:ascii="Times New Roman" w:hAnsi="Times New Roman" w:cs="Times New Roman"/>
          <w:lang w:val="sr-Cyrl-CS"/>
        </w:rPr>
        <w:t xml:space="preserve"> разреда. На првој седници је усвојен план рад</w:t>
      </w:r>
      <w:r w:rsidR="00804107" w:rsidRPr="00145543">
        <w:rPr>
          <w:rFonts w:ascii="Times New Roman" w:hAnsi="Times New Roman" w:cs="Times New Roman"/>
          <w:lang w:val="sr-Cyrl-CS"/>
        </w:rPr>
        <w:t>а Одељењског већа</w:t>
      </w:r>
      <w:r w:rsidR="006E257A" w:rsidRPr="00145543">
        <w:rPr>
          <w:rFonts w:ascii="Times New Roman" w:hAnsi="Times New Roman" w:cs="Times New Roman"/>
          <w:lang w:val="sr-Cyrl-CS"/>
        </w:rPr>
        <w:t xml:space="preserve"> свих разреда </w:t>
      </w:r>
      <w:r w:rsidR="00831108">
        <w:rPr>
          <w:rFonts w:ascii="Times New Roman" w:hAnsi="Times New Roman" w:cs="Times New Roman"/>
          <w:lang w:val="sr-Cyrl-CS"/>
        </w:rPr>
        <w:t>у</w:t>
      </w:r>
      <w:r w:rsidR="006E257A" w:rsidRPr="00145543">
        <w:rPr>
          <w:rFonts w:ascii="Times New Roman" w:hAnsi="Times New Roman" w:cs="Times New Roman"/>
          <w:lang w:val="sr-Cyrl-CS"/>
        </w:rPr>
        <w:t xml:space="preserve"> школи</w:t>
      </w:r>
      <w:r w:rsidR="00B30615" w:rsidRPr="00145543">
        <w:rPr>
          <w:rFonts w:ascii="Times New Roman" w:hAnsi="Times New Roman" w:cs="Times New Roman"/>
          <w:lang w:val="sr-Cyrl-CS"/>
        </w:rPr>
        <w:t xml:space="preserve"> </w:t>
      </w:r>
      <w:r w:rsidR="00CF1955" w:rsidRPr="00145543">
        <w:rPr>
          <w:rFonts w:ascii="Times New Roman" w:hAnsi="Times New Roman" w:cs="Times New Roman"/>
          <w:lang w:val="sr-Cyrl-CS"/>
        </w:rPr>
        <w:t>.</w:t>
      </w:r>
      <w:r w:rsidR="006E257A" w:rsidRPr="00145543">
        <w:rPr>
          <w:rFonts w:ascii="Times New Roman" w:hAnsi="Times New Roman" w:cs="Times New Roman"/>
          <w:lang w:val="sr-Cyrl-CS"/>
        </w:rPr>
        <w:t>У  школи у Кови</w:t>
      </w:r>
      <w:r w:rsidRPr="00145543">
        <w:rPr>
          <w:rFonts w:ascii="Times New Roman" w:hAnsi="Times New Roman" w:cs="Times New Roman"/>
          <w:lang w:val="sr-Cyrl-CS"/>
        </w:rPr>
        <w:t>љу наставу је похађало  1</w:t>
      </w:r>
      <w:r w:rsidR="003028F4">
        <w:rPr>
          <w:rFonts w:ascii="Times New Roman" w:hAnsi="Times New Roman" w:cs="Times New Roman"/>
          <w:lang w:val="sr-Cyrl-CS"/>
        </w:rPr>
        <w:t>1</w:t>
      </w:r>
      <w:r w:rsidR="006F520A" w:rsidRPr="00145543">
        <w:rPr>
          <w:rFonts w:ascii="Times New Roman" w:hAnsi="Times New Roman" w:cs="Times New Roman"/>
          <w:lang w:val="sr-Cyrl-CS"/>
        </w:rPr>
        <w:t xml:space="preserve"> </w:t>
      </w:r>
      <w:r w:rsidRPr="00145543">
        <w:rPr>
          <w:rFonts w:ascii="Times New Roman" w:hAnsi="Times New Roman" w:cs="Times New Roman"/>
          <w:lang w:val="sr-Cyrl-CS"/>
        </w:rPr>
        <w:t>ученика.</w:t>
      </w:r>
    </w:p>
    <w:p w14:paraId="7127732A" w14:textId="0D74892F" w:rsidR="00F227E0" w:rsidRPr="00145543" w:rsidRDefault="00F227E0" w:rsidP="002709EC">
      <w:pPr>
        <w:spacing w:line="360" w:lineRule="auto"/>
        <w:jc w:val="both"/>
        <w:rPr>
          <w:rFonts w:ascii="Times New Roman" w:hAnsi="Times New Roman" w:cs="Times New Roman"/>
          <w:lang w:val="sr-Cyrl-CS"/>
        </w:rPr>
      </w:pPr>
      <w:r w:rsidRPr="00145543">
        <w:rPr>
          <w:rFonts w:ascii="Times New Roman" w:hAnsi="Times New Roman" w:cs="Times New Roman"/>
          <w:lang w:val="sr-Cyrl-CS"/>
        </w:rPr>
        <w:t xml:space="preserve">Успех ученика </w:t>
      </w:r>
      <w:r w:rsidR="003028F4">
        <w:rPr>
          <w:rFonts w:ascii="Times New Roman" w:hAnsi="Times New Roman" w:cs="Times New Roman"/>
          <w:lang w:val="sr-Cyrl-CS"/>
        </w:rPr>
        <w:t xml:space="preserve">првог </w:t>
      </w:r>
      <w:r w:rsidR="00804107" w:rsidRPr="00145543">
        <w:rPr>
          <w:rFonts w:ascii="Times New Roman" w:hAnsi="Times New Roman" w:cs="Times New Roman"/>
          <w:lang w:val="sr-Cyrl-CS"/>
        </w:rPr>
        <w:t>разреда</w:t>
      </w:r>
      <w:r w:rsidR="006E257A" w:rsidRPr="00145543">
        <w:rPr>
          <w:rFonts w:ascii="Times New Roman" w:hAnsi="Times New Roman" w:cs="Times New Roman"/>
          <w:lang w:val="sr-Cyrl-CS"/>
        </w:rPr>
        <w:t xml:space="preserve"> у матичној школ</w:t>
      </w:r>
      <w:r w:rsidR="00B30615" w:rsidRPr="00145543">
        <w:rPr>
          <w:rFonts w:ascii="Times New Roman" w:hAnsi="Times New Roman" w:cs="Times New Roman"/>
          <w:lang w:val="sr-Cyrl-CS"/>
        </w:rPr>
        <w:t xml:space="preserve">и у Ковиљу </w:t>
      </w:r>
      <w:r w:rsidR="003028F4">
        <w:rPr>
          <w:rFonts w:ascii="Times New Roman" w:hAnsi="Times New Roman" w:cs="Times New Roman"/>
          <w:lang w:val="sr-Cyrl-CS"/>
        </w:rPr>
        <w:t>–</w:t>
      </w:r>
      <w:r w:rsidR="00B30615" w:rsidRPr="00145543">
        <w:rPr>
          <w:rFonts w:ascii="Times New Roman" w:hAnsi="Times New Roman" w:cs="Times New Roman"/>
          <w:lang w:val="sr-Cyrl-CS"/>
        </w:rPr>
        <w:t xml:space="preserve"> </w:t>
      </w:r>
      <w:r w:rsidR="003028F4">
        <w:rPr>
          <w:rFonts w:ascii="Times New Roman" w:hAnsi="Times New Roman" w:cs="Times New Roman"/>
          <w:lang w:val="sr-Cyrl-CS"/>
        </w:rPr>
        <w:t>описно оцењен.</w:t>
      </w:r>
    </w:p>
    <w:p w14:paraId="117A05E0" w14:textId="7C4DB6F9" w:rsidR="00F227E0" w:rsidRPr="00145543" w:rsidRDefault="00F227E0" w:rsidP="002709EC">
      <w:pPr>
        <w:spacing w:line="360" w:lineRule="auto"/>
        <w:jc w:val="both"/>
        <w:rPr>
          <w:rFonts w:ascii="Times New Roman" w:hAnsi="Times New Roman" w:cs="Times New Roman"/>
          <w:lang w:val="sr-Cyrl-CS"/>
        </w:rPr>
      </w:pPr>
      <w:r w:rsidRPr="00145543">
        <w:rPr>
          <w:rFonts w:ascii="Times New Roman" w:hAnsi="Times New Roman" w:cs="Times New Roman"/>
          <w:lang w:val="sr-Cyrl-CS"/>
        </w:rPr>
        <w:t xml:space="preserve">Успех ученика </w:t>
      </w:r>
      <w:r w:rsidR="00C92200">
        <w:rPr>
          <w:rFonts w:ascii="Times New Roman" w:hAnsi="Times New Roman" w:cs="Times New Roman"/>
          <w:lang w:val="sr-Cyrl-CS"/>
        </w:rPr>
        <w:t>трећег</w:t>
      </w:r>
      <w:r w:rsidRPr="00145543">
        <w:rPr>
          <w:rFonts w:ascii="Times New Roman" w:hAnsi="Times New Roman" w:cs="Times New Roman"/>
          <w:lang w:val="sr-Cyrl-CS"/>
        </w:rPr>
        <w:t xml:space="preserve"> разреда је </w:t>
      </w:r>
      <w:r w:rsidR="003028F4">
        <w:rPr>
          <w:rFonts w:ascii="Times New Roman" w:hAnsi="Times New Roman" w:cs="Times New Roman"/>
          <w:lang w:val="sr-Cyrl-CS"/>
        </w:rPr>
        <w:t>одличан</w:t>
      </w:r>
      <w:r w:rsidRPr="00145543">
        <w:rPr>
          <w:rFonts w:ascii="Times New Roman" w:hAnsi="Times New Roman" w:cs="Times New Roman"/>
          <w:lang w:val="sr-Cyrl-CS"/>
        </w:rPr>
        <w:t xml:space="preserve"> </w:t>
      </w:r>
      <w:r w:rsidR="00C92200">
        <w:rPr>
          <w:rFonts w:ascii="Times New Roman" w:hAnsi="Times New Roman" w:cs="Times New Roman"/>
          <w:lang w:val="sr-Cyrl-CS"/>
        </w:rPr>
        <w:t xml:space="preserve">- </w:t>
      </w:r>
      <w:r w:rsidRPr="00145543">
        <w:rPr>
          <w:rFonts w:ascii="Times New Roman" w:hAnsi="Times New Roman" w:cs="Times New Roman"/>
          <w:lang w:val="sr-Cyrl-CS"/>
        </w:rPr>
        <w:t xml:space="preserve">где од </w:t>
      </w:r>
      <w:r w:rsidR="00C92200">
        <w:rPr>
          <w:rFonts w:ascii="Times New Roman" w:hAnsi="Times New Roman" w:cs="Times New Roman"/>
          <w:lang w:val="sr-Cyrl-CS"/>
        </w:rPr>
        <w:t>1</w:t>
      </w:r>
      <w:r w:rsidRPr="00145543">
        <w:rPr>
          <w:rFonts w:ascii="Times New Roman" w:hAnsi="Times New Roman" w:cs="Times New Roman"/>
          <w:lang w:val="sr-Cyrl-CS"/>
        </w:rPr>
        <w:t xml:space="preserve"> ученика,</w:t>
      </w:r>
      <w:r w:rsidR="00C92200">
        <w:rPr>
          <w:rFonts w:ascii="Times New Roman" w:hAnsi="Times New Roman" w:cs="Times New Roman"/>
          <w:lang w:val="sr-Cyrl-CS"/>
        </w:rPr>
        <w:t xml:space="preserve"> 1</w:t>
      </w:r>
      <w:r w:rsidRPr="00145543">
        <w:rPr>
          <w:rFonts w:ascii="Times New Roman" w:hAnsi="Times New Roman" w:cs="Times New Roman"/>
          <w:lang w:val="sr-Cyrl-CS"/>
        </w:rPr>
        <w:t xml:space="preserve"> </w:t>
      </w:r>
      <w:r w:rsidR="00C92200">
        <w:rPr>
          <w:rFonts w:ascii="Times New Roman" w:hAnsi="Times New Roman" w:cs="Times New Roman"/>
          <w:lang w:val="sr-Cyrl-CS"/>
        </w:rPr>
        <w:t xml:space="preserve">ученик је </w:t>
      </w:r>
      <w:r w:rsidR="003028F4">
        <w:rPr>
          <w:rFonts w:ascii="Times New Roman" w:hAnsi="Times New Roman" w:cs="Times New Roman"/>
          <w:lang w:val="sr-Cyrl-CS"/>
        </w:rPr>
        <w:t>одличан</w:t>
      </w:r>
      <w:r w:rsidR="00C92200">
        <w:rPr>
          <w:rFonts w:ascii="Times New Roman" w:hAnsi="Times New Roman" w:cs="Times New Roman"/>
          <w:lang w:val="sr-Cyrl-CS"/>
        </w:rPr>
        <w:t>.</w:t>
      </w:r>
    </w:p>
    <w:p w14:paraId="64258BC2" w14:textId="755FB008" w:rsidR="00B30615" w:rsidRPr="00145543" w:rsidRDefault="00303F5D" w:rsidP="002709EC">
      <w:pPr>
        <w:spacing w:line="360" w:lineRule="auto"/>
        <w:jc w:val="both"/>
        <w:rPr>
          <w:rFonts w:ascii="Times New Roman" w:hAnsi="Times New Roman" w:cs="Times New Roman"/>
          <w:lang w:val="sr-Cyrl-CS"/>
        </w:rPr>
      </w:pPr>
      <w:r w:rsidRPr="00145543">
        <w:rPr>
          <w:rFonts w:ascii="Times New Roman" w:hAnsi="Times New Roman" w:cs="Times New Roman"/>
          <w:lang w:val="sr-Cyrl-CS"/>
        </w:rPr>
        <w:t>Ученици су награђени књигом за одлично учење и примерно владање.</w:t>
      </w:r>
    </w:p>
    <w:p w14:paraId="0F6F8FBC" w14:textId="0B698A86" w:rsidR="003F042C" w:rsidRPr="00145543" w:rsidRDefault="00F227E0" w:rsidP="00026E95">
      <w:pPr>
        <w:spacing w:line="360" w:lineRule="auto"/>
        <w:jc w:val="both"/>
        <w:rPr>
          <w:rFonts w:ascii="Times New Roman" w:hAnsi="Times New Roman" w:cs="Times New Roman"/>
          <w:lang w:val="sr-Cyrl-CS"/>
        </w:rPr>
      </w:pPr>
      <w:r w:rsidRPr="00145543">
        <w:rPr>
          <w:rFonts w:ascii="Times New Roman" w:hAnsi="Times New Roman" w:cs="Times New Roman"/>
          <w:lang w:val="sr-Cyrl-CS"/>
        </w:rPr>
        <w:t>Успех ученика</w:t>
      </w:r>
      <w:r w:rsidR="003028F4">
        <w:rPr>
          <w:rFonts w:ascii="Times New Roman" w:hAnsi="Times New Roman" w:cs="Times New Roman"/>
          <w:lang w:val="sr-Cyrl-CS"/>
        </w:rPr>
        <w:t xml:space="preserve"> петог и </w:t>
      </w:r>
      <w:r w:rsidR="006F520A" w:rsidRPr="00145543">
        <w:rPr>
          <w:rFonts w:ascii="Times New Roman" w:hAnsi="Times New Roman" w:cs="Times New Roman"/>
          <w:lang w:val="sr-Cyrl-CS"/>
        </w:rPr>
        <w:t xml:space="preserve"> шестог разре</w:t>
      </w:r>
      <w:r w:rsidR="00B30615" w:rsidRPr="00145543">
        <w:rPr>
          <w:rFonts w:ascii="Times New Roman" w:hAnsi="Times New Roman" w:cs="Times New Roman"/>
          <w:lang w:val="sr-Cyrl-CS"/>
        </w:rPr>
        <w:t>да</w:t>
      </w:r>
      <w:r w:rsidR="00831108">
        <w:rPr>
          <w:rFonts w:ascii="Times New Roman" w:hAnsi="Times New Roman" w:cs="Times New Roman"/>
          <w:lang w:val="sr-Cyrl-CS"/>
        </w:rPr>
        <w:t xml:space="preserve"> </w:t>
      </w:r>
      <w:r w:rsidR="00C92200">
        <w:rPr>
          <w:rFonts w:ascii="Times New Roman" w:hAnsi="Times New Roman" w:cs="Times New Roman"/>
          <w:lang w:val="sr-Cyrl-CS"/>
        </w:rPr>
        <w:t>-</w:t>
      </w:r>
      <w:r w:rsidR="00B30615" w:rsidRPr="00145543">
        <w:rPr>
          <w:rFonts w:ascii="Times New Roman" w:hAnsi="Times New Roman" w:cs="Times New Roman"/>
          <w:lang w:val="sr-Cyrl-CS"/>
        </w:rPr>
        <w:t xml:space="preserve"> </w:t>
      </w:r>
      <w:r w:rsidR="00C92200">
        <w:rPr>
          <w:rFonts w:ascii="Times New Roman" w:hAnsi="Times New Roman" w:cs="Times New Roman"/>
          <w:lang w:val="sr-Cyrl-CS"/>
        </w:rPr>
        <w:t xml:space="preserve"> </w:t>
      </w:r>
      <w:r w:rsidR="003028F4">
        <w:rPr>
          <w:rFonts w:ascii="Times New Roman" w:hAnsi="Times New Roman" w:cs="Times New Roman"/>
          <w:lang w:val="sr-Cyrl-CS"/>
        </w:rPr>
        <w:t>2</w:t>
      </w:r>
      <w:r w:rsidR="00C92200">
        <w:rPr>
          <w:rFonts w:ascii="Times New Roman" w:hAnsi="Times New Roman" w:cs="Times New Roman"/>
          <w:lang w:val="sr-Cyrl-CS"/>
        </w:rPr>
        <w:t xml:space="preserve"> </w:t>
      </w:r>
      <w:r w:rsidRPr="00145543">
        <w:rPr>
          <w:rFonts w:ascii="Times New Roman" w:hAnsi="Times New Roman" w:cs="Times New Roman"/>
          <w:lang w:val="sr-Cyrl-CS"/>
        </w:rPr>
        <w:t>ученик</w:t>
      </w:r>
      <w:r w:rsidR="00C92200">
        <w:rPr>
          <w:rFonts w:ascii="Times New Roman" w:hAnsi="Times New Roman" w:cs="Times New Roman"/>
          <w:lang w:val="sr-Cyrl-CS"/>
        </w:rPr>
        <w:t>а</w:t>
      </w:r>
      <w:r w:rsidRPr="00145543">
        <w:rPr>
          <w:rFonts w:ascii="Times New Roman" w:hAnsi="Times New Roman" w:cs="Times New Roman"/>
          <w:lang w:val="sr-Cyrl-CS"/>
        </w:rPr>
        <w:t xml:space="preserve"> </w:t>
      </w:r>
      <w:r w:rsidR="003028F4">
        <w:rPr>
          <w:rFonts w:ascii="Times New Roman" w:hAnsi="Times New Roman" w:cs="Times New Roman"/>
          <w:lang w:val="sr-Cyrl-CS"/>
        </w:rPr>
        <w:t>где је јед</w:t>
      </w:r>
      <w:r w:rsidR="00AD1B77">
        <w:rPr>
          <w:rFonts w:ascii="Times New Roman" w:hAnsi="Times New Roman" w:cs="Times New Roman"/>
          <w:lang w:val="sr-Cyrl-CS"/>
        </w:rPr>
        <w:t>ан ученик</w:t>
      </w:r>
      <w:r w:rsidR="009A490D">
        <w:rPr>
          <w:rFonts w:ascii="Times New Roman" w:hAnsi="Times New Roman" w:cs="Times New Roman"/>
          <w:lang w:val="sr-Cyrl-CS"/>
        </w:rPr>
        <w:t xml:space="preserve"> показа</w:t>
      </w:r>
      <w:r w:rsidR="003028F4">
        <w:rPr>
          <w:rFonts w:ascii="Times New Roman" w:hAnsi="Times New Roman" w:cs="Times New Roman"/>
          <w:lang w:val="sr-Cyrl-CS"/>
        </w:rPr>
        <w:t xml:space="preserve">о врло добар успех </w:t>
      </w:r>
      <w:r w:rsidR="00AD1B77">
        <w:rPr>
          <w:rFonts w:ascii="Times New Roman" w:hAnsi="Times New Roman" w:cs="Times New Roman"/>
          <w:lang w:val="sr-Cyrl-CS"/>
        </w:rPr>
        <w:t>а други одличан.</w:t>
      </w:r>
    </w:p>
    <w:p w14:paraId="45E9D53F" w14:textId="18C84388" w:rsidR="003F042C" w:rsidRPr="00145543" w:rsidRDefault="00F227E0" w:rsidP="00026E95">
      <w:pPr>
        <w:spacing w:line="360" w:lineRule="auto"/>
        <w:jc w:val="both"/>
        <w:rPr>
          <w:rFonts w:ascii="Times New Roman" w:hAnsi="Times New Roman" w:cs="Times New Roman"/>
          <w:lang w:val="sr-Cyrl-CS"/>
        </w:rPr>
      </w:pPr>
      <w:r w:rsidRPr="00145543">
        <w:rPr>
          <w:rFonts w:ascii="Times New Roman" w:hAnsi="Times New Roman" w:cs="Times New Roman"/>
          <w:lang w:val="sr-Cyrl-CS"/>
        </w:rPr>
        <w:t>Успех у</w:t>
      </w:r>
      <w:r w:rsidR="00303F5D" w:rsidRPr="00145543">
        <w:rPr>
          <w:rFonts w:ascii="Times New Roman" w:hAnsi="Times New Roman" w:cs="Times New Roman"/>
          <w:lang w:val="sr-Cyrl-CS"/>
        </w:rPr>
        <w:t>ченик</w:t>
      </w:r>
      <w:r w:rsidRPr="00145543">
        <w:rPr>
          <w:rFonts w:ascii="Times New Roman" w:hAnsi="Times New Roman" w:cs="Times New Roman"/>
          <w:lang w:val="sr-Cyrl-CS"/>
        </w:rPr>
        <w:t>а</w:t>
      </w:r>
      <w:r w:rsidR="00303F5D" w:rsidRPr="00145543">
        <w:rPr>
          <w:rFonts w:ascii="Times New Roman" w:hAnsi="Times New Roman" w:cs="Times New Roman"/>
          <w:lang w:val="sr-Cyrl-CS"/>
        </w:rPr>
        <w:t xml:space="preserve"> седмог разреда</w:t>
      </w:r>
      <w:r w:rsidR="009A490D">
        <w:rPr>
          <w:rFonts w:ascii="Times New Roman" w:hAnsi="Times New Roman" w:cs="Times New Roman"/>
          <w:lang w:val="sr-Cyrl-CS"/>
        </w:rPr>
        <w:t xml:space="preserve">- </w:t>
      </w:r>
      <w:r w:rsidR="00831108">
        <w:rPr>
          <w:rFonts w:ascii="Times New Roman" w:hAnsi="Times New Roman" w:cs="Times New Roman"/>
          <w:lang w:val="sr-Cyrl-CS"/>
        </w:rPr>
        <w:t>2</w:t>
      </w:r>
      <w:r w:rsidRPr="00145543">
        <w:rPr>
          <w:rFonts w:ascii="Times New Roman" w:hAnsi="Times New Roman" w:cs="Times New Roman"/>
          <w:lang w:val="sr-Cyrl-CS"/>
        </w:rPr>
        <w:t xml:space="preserve"> ученик</w:t>
      </w:r>
      <w:r w:rsidR="00831108">
        <w:rPr>
          <w:rFonts w:ascii="Times New Roman" w:hAnsi="Times New Roman" w:cs="Times New Roman"/>
          <w:lang w:val="sr-Cyrl-CS"/>
        </w:rPr>
        <w:t>а</w:t>
      </w:r>
      <w:r w:rsidRPr="00145543">
        <w:rPr>
          <w:rFonts w:ascii="Times New Roman" w:hAnsi="Times New Roman" w:cs="Times New Roman"/>
          <w:lang w:val="sr-Cyrl-CS"/>
        </w:rPr>
        <w:t xml:space="preserve"> </w:t>
      </w:r>
      <w:r w:rsidR="00831108">
        <w:rPr>
          <w:rFonts w:ascii="Times New Roman" w:hAnsi="Times New Roman" w:cs="Times New Roman"/>
          <w:lang w:val="sr-Cyrl-CS"/>
        </w:rPr>
        <w:t>су</w:t>
      </w:r>
      <w:r w:rsidRPr="00145543">
        <w:rPr>
          <w:rFonts w:ascii="Times New Roman" w:hAnsi="Times New Roman" w:cs="Times New Roman"/>
          <w:lang w:val="sr-Cyrl-CS"/>
        </w:rPr>
        <w:t xml:space="preserve"> </w:t>
      </w:r>
      <w:r w:rsidR="009A490D">
        <w:rPr>
          <w:rFonts w:ascii="Times New Roman" w:hAnsi="Times New Roman" w:cs="Times New Roman"/>
          <w:lang w:val="sr-Cyrl-CS"/>
        </w:rPr>
        <w:t>одлич</w:t>
      </w:r>
      <w:r w:rsidR="00831108">
        <w:rPr>
          <w:rFonts w:ascii="Times New Roman" w:hAnsi="Times New Roman" w:cs="Times New Roman"/>
          <w:lang w:val="sr-Cyrl-CS"/>
        </w:rPr>
        <w:t>на</w:t>
      </w:r>
      <w:r w:rsidR="00AD1B77">
        <w:rPr>
          <w:rFonts w:ascii="Times New Roman" w:hAnsi="Times New Roman" w:cs="Times New Roman"/>
          <w:lang w:val="sr-Cyrl-CS"/>
        </w:rPr>
        <w:t xml:space="preserve"> а један врло добар.</w:t>
      </w:r>
    </w:p>
    <w:p w14:paraId="7B6F1729" w14:textId="2FDE0AC4" w:rsidR="009A490D" w:rsidRPr="00145543" w:rsidRDefault="00F227E0" w:rsidP="00026E95">
      <w:pPr>
        <w:spacing w:line="360" w:lineRule="auto"/>
        <w:jc w:val="both"/>
        <w:rPr>
          <w:rFonts w:ascii="Times New Roman" w:hAnsi="Times New Roman" w:cs="Times New Roman"/>
          <w:lang w:val="sr-Cyrl-CS"/>
        </w:rPr>
      </w:pPr>
      <w:r w:rsidRPr="00145543">
        <w:rPr>
          <w:rFonts w:ascii="Times New Roman" w:hAnsi="Times New Roman" w:cs="Times New Roman"/>
          <w:lang w:val="sr-Cyrl-CS"/>
        </w:rPr>
        <w:t>Успех ученика</w:t>
      </w:r>
      <w:r w:rsidR="006F520A" w:rsidRPr="00145543">
        <w:rPr>
          <w:rFonts w:ascii="Times New Roman" w:hAnsi="Times New Roman" w:cs="Times New Roman"/>
          <w:lang w:val="sr-Cyrl-CS"/>
        </w:rPr>
        <w:t xml:space="preserve"> осм</w:t>
      </w:r>
      <w:r w:rsidR="00891510" w:rsidRPr="00145543">
        <w:rPr>
          <w:rFonts w:ascii="Times New Roman" w:hAnsi="Times New Roman" w:cs="Times New Roman"/>
          <w:lang w:val="sr-Cyrl-CS"/>
        </w:rPr>
        <w:t>ог ра</w:t>
      </w:r>
      <w:r w:rsidR="00672D04" w:rsidRPr="00145543">
        <w:rPr>
          <w:rFonts w:ascii="Times New Roman" w:hAnsi="Times New Roman" w:cs="Times New Roman"/>
          <w:lang w:val="sr-Cyrl-CS"/>
        </w:rPr>
        <w:t>зреда</w:t>
      </w:r>
      <w:r w:rsidR="00C57C79" w:rsidRPr="00145543">
        <w:rPr>
          <w:rFonts w:ascii="Times New Roman" w:hAnsi="Times New Roman" w:cs="Times New Roman"/>
          <w:lang w:val="sr-Cyrl-CS"/>
        </w:rPr>
        <w:t xml:space="preserve"> </w:t>
      </w:r>
      <w:r w:rsidR="00865CEA">
        <w:rPr>
          <w:rFonts w:ascii="Times New Roman" w:hAnsi="Times New Roman" w:cs="Times New Roman"/>
          <w:lang w:val="sr-Cyrl-CS"/>
        </w:rPr>
        <w:t>–</w:t>
      </w:r>
      <w:r w:rsidR="009A490D">
        <w:rPr>
          <w:rFonts w:ascii="Times New Roman" w:hAnsi="Times New Roman" w:cs="Times New Roman"/>
          <w:lang w:val="sr-Cyrl-CS"/>
        </w:rPr>
        <w:t xml:space="preserve"> </w:t>
      </w:r>
      <w:r w:rsidR="00AD1B77">
        <w:rPr>
          <w:rFonts w:ascii="Times New Roman" w:hAnsi="Times New Roman" w:cs="Times New Roman"/>
          <w:lang w:val="sr-Cyrl-CS"/>
        </w:rPr>
        <w:t>3</w:t>
      </w:r>
      <w:r w:rsidR="00865CEA">
        <w:rPr>
          <w:rFonts w:ascii="Times New Roman" w:hAnsi="Times New Roman" w:cs="Times New Roman"/>
          <w:lang w:val="sr-Cyrl-CS"/>
        </w:rPr>
        <w:t>ученика</w:t>
      </w:r>
      <w:r w:rsidR="00AD1B77">
        <w:rPr>
          <w:rFonts w:ascii="Times New Roman" w:hAnsi="Times New Roman" w:cs="Times New Roman"/>
          <w:lang w:val="sr-Cyrl-CS"/>
        </w:rPr>
        <w:t xml:space="preserve"> су </w:t>
      </w:r>
      <w:r w:rsidR="00865CEA">
        <w:rPr>
          <w:rFonts w:ascii="Times New Roman" w:hAnsi="Times New Roman" w:cs="Times New Roman"/>
          <w:lang w:val="sr-Cyrl-CS"/>
        </w:rPr>
        <w:t xml:space="preserve"> одлич</w:t>
      </w:r>
      <w:r w:rsidR="00AD1B77">
        <w:rPr>
          <w:rFonts w:ascii="Times New Roman" w:hAnsi="Times New Roman" w:cs="Times New Roman"/>
          <w:lang w:val="sr-Cyrl-CS"/>
        </w:rPr>
        <w:t>на.</w:t>
      </w:r>
    </w:p>
    <w:p w14:paraId="31D4DEBA" w14:textId="6E498DF6" w:rsidR="003F042C" w:rsidRPr="00145543" w:rsidRDefault="00967B74" w:rsidP="00026E95">
      <w:pPr>
        <w:spacing w:line="360" w:lineRule="auto"/>
        <w:jc w:val="both"/>
        <w:rPr>
          <w:rFonts w:ascii="Times New Roman" w:hAnsi="Times New Roman" w:cs="Times New Roman"/>
          <w:lang w:val="sr-Cyrl-CS"/>
        </w:rPr>
      </w:pPr>
      <w:r w:rsidRPr="00145543">
        <w:rPr>
          <w:rFonts w:ascii="Times New Roman" w:hAnsi="Times New Roman" w:cs="Times New Roman"/>
          <w:lang w:val="sr-Cyrl-CS"/>
        </w:rPr>
        <w:t>Сви одлични учени</w:t>
      </w:r>
      <w:r w:rsidR="002730EC" w:rsidRPr="00145543">
        <w:rPr>
          <w:rFonts w:ascii="Times New Roman" w:hAnsi="Times New Roman" w:cs="Times New Roman"/>
          <w:lang w:val="sr-Cyrl-CS"/>
        </w:rPr>
        <w:t>ци у школи су награђени књигом</w:t>
      </w:r>
      <w:r w:rsidR="00891510" w:rsidRPr="00145543">
        <w:rPr>
          <w:rFonts w:ascii="Times New Roman" w:hAnsi="Times New Roman" w:cs="Times New Roman"/>
          <w:lang w:val="sr-Cyrl-CS"/>
        </w:rPr>
        <w:t xml:space="preserve"> </w:t>
      </w:r>
      <w:r w:rsidR="003F042C" w:rsidRPr="00145543">
        <w:rPr>
          <w:rFonts w:ascii="Times New Roman" w:hAnsi="Times New Roman" w:cs="Times New Roman"/>
          <w:lang w:val="sr-Cyrl-CS"/>
        </w:rPr>
        <w:t>а ученици који су учеств</w:t>
      </w:r>
      <w:r w:rsidR="00672D04" w:rsidRPr="00145543">
        <w:rPr>
          <w:rFonts w:ascii="Times New Roman" w:hAnsi="Times New Roman" w:cs="Times New Roman"/>
          <w:lang w:val="sr-Cyrl-CS"/>
        </w:rPr>
        <w:t>ова</w:t>
      </w:r>
      <w:r w:rsidR="00C57C79" w:rsidRPr="00145543">
        <w:rPr>
          <w:rFonts w:ascii="Times New Roman" w:hAnsi="Times New Roman" w:cs="Times New Roman"/>
          <w:lang w:val="sr-Cyrl-CS"/>
        </w:rPr>
        <w:t>ли на такмичењима су похвањени.</w:t>
      </w:r>
      <w:r w:rsidR="00303F5D" w:rsidRPr="00145543">
        <w:rPr>
          <w:rFonts w:ascii="Times New Roman" w:hAnsi="Times New Roman" w:cs="Times New Roman"/>
          <w:lang w:val="sr-Cyrl-CS"/>
        </w:rPr>
        <w:t xml:space="preserve"> </w:t>
      </w:r>
      <w:r w:rsidR="003F042C" w:rsidRPr="00145543">
        <w:rPr>
          <w:rFonts w:ascii="Times New Roman" w:hAnsi="Times New Roman" w:cs="Times New Roman"/>
          <w:lang w:val="sr-Cyrl-CS"/>
        </w:rPr>
        <w:t>Похваљени су и учен</w:t>
      </w:r>
      <w:r w:rsidR="00303F5D" w:rsidRPr="00145543">
        <w:rPr>
          <w:rFonts w:ascii="Times New Roman" w:hAnsi="Times New Roman" w:cs="Times New Roman"/>
          <w:lang w:val="sr-Cyrl-CS"/>
        </w:rPr>
        <w:t>ици за редовно пох</w:t>
      </w:r>
      <w:r w:rsidR="00C57C79" w:rsidRPr="00145543">
        <w:rPr>
          <w:rFonts w:ascii="Times New Roman" w:hAnsi="Times New Roman" w:cs="Times New Roman"/>
          <w:lang w:val="sr-Cyrl-CS"/>
        </w:rPr>
        <w:t>ађање наставе</w:t>
      </w:r>
      <w:r w:rsidR="00865CEA">
        <w:rPr>
          <w:rFonts w:ascii="Times New Roman" w:hAnsi="Times New Roman" w:cs="Times New Roman"/>
          <w:lang w:val="sr-Cyrl-CS"/>
        </w:rPr>
        <w:t xml:space="preserve"> у млађим разредим</w:t>
      </w:r>
      <w:r w:rsidR="00AD1B77">
        <w:rPr>
          <w:rFonts w:ascii="Times New Roman" w:hAnsi="Times New Roman" w:cs="Times New Roman"/>
          <w:lang w:val="sr-Cyrl-CS"/>
        </w:rPr>
        <w:t>а као и у старијим.</w:t>
      </w:r>
    </w:p>
    <w:p w14:paraId="4E716028" w14:textId="16D7F681" w:rsidR="00D944C6" w:rsidRDefault="00891510" w:rsidP="00026E95">
      <w:pPr>
        <w:spacing w:line="360" w:lineRule="auto"/>
        <w:jc w:val="both"/>
        <w:rPr>
          <w:rFonts w:ascii="Times New Roman" w:hAnsi="Times New Roman" w:cs="Times New Roman"/>
          <w:lang w:val="ru-RU"/>
        </w:rPr>
      </w:pPr>
      <w:r w:rsidRPr="00145543">
        <w:rPr>
          <w:rFonts w:ascii="Times New Roman" w:hAnsi="Times New Roman" w:cs="Times New Roman"/>
          <w:lang w:val="sr-Cyrl-CS"/>
        </w:rPr>
        <w:t xml:space="preserve">Ученици </w:t>
      </w:r>
      <w:r w:rsidR="00672D04" w:rsidRPr="00145543">
        <w:rPr>
          <w:rFonts w:ascii="Times New Roman" w:hAnsi="Times New Roman" w:cs="Times New Roman"/>
          <w:lang w:val="sr-Cyrl-CS"/>
        </w:rPr>
        <w:t xml:space="preserve">старијих  разреда </w:t>
      </w:r>
      <w:r w:rsidR="00D944C6" w:rsidRPr="00145543">
        <w:rPr>
          <w:rFonts w:ascii="Times New Roman" w:hAnsi="Times New Roman" w:cs="Times New Roman"/>
          <w:lang w:val="sr-Cyrl-CS"/>
        </w:rPr>
        <w:t xml:space="preserve"> учествовали</w:t>
      </w:r>
      <w:r w:rsidR="00672D04" w:rsidRPr="00145543">
        <w:rPr>
          <w:rFonts w:ascii="Times New Roman" w:hAnsi="Times New Roman" w:cs="Times New Roman"/>
          <w:lang w:val="sr-Cyrl-CS"/>
        </w:rPr>
        <w:t xml:space="preserve"> су</w:t>
      </w:r>
      <w:r w:rsidR="00D944C6" w:rsidRPr="00145543">
        <w:rPr>
          <w:rFonts w:ascii="Times New Roman" w:hAnsi="Times New Roman" w:cs="Times New Roman"/>
          <w:lang w:val="sr-Cyrl-CS"/>
        </w:rPr>
        <w:t xml:space="preserve"> на школском такмичењу из </w:t>
      </w:r>
      <w:r w:rsidR="0076554B">
        <w:rPr>
          <w:rFonts w:ascii="Times New Roman" w:hAnsi="Times New Roman" w:cs="Times New Roman"/>
          <w:lang w:val="sr-Cyrl-CS"/>
        </w:rPr>
        <w:t>С</w:t>
      </w:r>
      <w:r w:rsidR="00D944C6" w:rsidRPr="00145543">
        <w:rPr>
          <w:rFonts w:ascii="Times New Roman" w:hAnsi="Times New Roman" w:cs="Times New Roman"/>
          <w:lang w:val="sr-Cyrl-CS"/>
        </w:rPr>
        <w:t>рпск</w:t>
      </w:r>
      <w:r w:rsidRPr="00145543">
        <w:rPr>
          <w:rFonts w:ascii="Times New Roman" w:hAnsi="Times New Roman" w:cs="Times New Roman"/>
          <w:lang w:val="sr-Cyrl-CS"/>
        </w:rPr>
        <w:t>ог језика</w:t>
      </w:r>
      <w:r w:rsidR="009A490D">
        <w:rPr>
          <w:rFonts w:ascii="Times New Roman" w:hAnsi="Times New Roman" w:cs="Times New Roman"/>
          <w:lang w:val="sr-Cyrl-CS"/>
        </w:rPr>
        <w:t xml:space="preserve"> и књижевности</w:t>
      </w:r>
      <w:r w:rsidRPr="00145543">
        <w:rPr>
          <w:rFonts w:ascii="Times New Roman" w:hAnsi="Times New Roman" w:cs="Times New Roman"/>
          <w:lang w:val="sr-Cyrl-CS"/>
        </w:rPr>
        <w:t>,</w:t>
      </w:r>
      <w:r w:rsidR="00672D04" w:rsidRPr="00145543">
        <w:rPr>
          <w:rFonts w:ascii="Times New Roman" w:hAnsi="Times New Roman" w:cs="Times New Roman"/>
          <w:lang w:val="sr-Cyrl-CS"/>
        </w:rPr>
        <w:t xml:space="preserve"> </w:t>
      </w:r>
      <w:r w:rsidR="00A07B6A" w:rsidRPr="00145543">
        <w:rPr>
          <w:rFonts w:ascii="Times New Roman" w:hAnsi="Times New Roman" w:cs="Times New Roman"/>
          <w:lang w:val="sr-Cyrl-CS"/>
        </w:rPr>
        <w:t xml:space="preserve"> </w:t>
      </w:r>
      <w:r w:rsidR="0076554B">
        <w:rPr>
          <w:rFonts w:ascii="Times New Roman" w:hAnsi="Times New Roman" w:cs="Times New Roman"/>
          <w:lang w:val="sr-Cyrl-CS"/>
        </w:rPr>
        <w:t>Ф</w:t>
      </w:r>
      <w:r w:rsidR="00A07B6A" w:rsidRPr="00145543">
        <w:rPr>
          <w:rFonts w:ascii="Times New Roman" w:hAnsi="Times New Roman" w:cs="Times New Roman"/>
          <w:lang w:val="sr-Cyrl-CS"/>
        </w:rPr>
        <w:t>изичког</w:t>
      </w:r>
      <w:r w:rsidR="00925071" w:rsidRPr="00145543">
        <w:rPr>
          <w:rFonts w:ascii="Times New Roman" w:hAnsi="Times New Roman" w:cs="Times New Roman"/>
          <w:lang w:val="sr-Cyrl-CS"/>
        </w:rPr>
        <w:t xml:space="preserve"> и здравственог</w:t>
      </w:r>
      <w:r w:rsidR="00C57C79" w:rsidRPr="00145543">
        <w:rPr>
          <w:rFonts w:ascii="Times New Roman" w:hAnsi="Times New Roman" w:cs="Times New Roman"/>
          <w:lang w:val="sr-Cyrl-CS"/>
        </w:rPr>
        <w:t xml:space="preserve"> </w:t>
      </w:r>
      <w:r w:rsidR="00A07B6A" w:rsidRPr="00145543">
        <w:rPr>
          <w:rFonts w:ascii="Times New Roman" w:hAnsi="Times New Roman" w:cs="Times New Roman"/>
          <w:lang w:val="sr-Cyrl-CS"/>
        </w:rPr>
        <w:t xml:space="preserve"> васпитања</w:t>
      </w:r>
      <w:r w:rsidR="009A490D">
        <w:rPr>
          <w:rFonts w:ascii="Times New Roman" w:hAnsi="Times New Roman" w:cs="Times New Roman"/>
          <w:lang w:val="sr-Cyrl-CS"/>
        </w:rPr>
        <w:t>,</w:t>
      </w:r>
      <w:r w:rsidR="0076554B">
        <w:rPr>
          <w:rFonts w:ascii="Times New Roman" w:hAnsi="Times New Roman" w:cs="Times New Roman"/>
          <w:lang w:val="sr-Cyrl-CS"/>
        </w:rPr>
        <w:t xml:space="preserve"> Т</w:t>
      </w:r>
      <w:r w:rsidR="009A490D">
        <w:rPr>
          <w:rFonts w:ascii="Times New Roman" w:hAnsi="Times New Roman" w:cs="Times New Roman"/>
          <w:lang w:val="sr-Cyrl-CS"/>
        </w:rPr>
        <w:t>ехнике и технологије</w:t>
      </w:r>
      <w:r w:rsidR="00D944C6" w:rsidRPr="00145543">
        <w:rPr>
          <w:rFonts w:ascii="Times New Roman" w:hAnsi="Times New Roman" w:cs="Times New Roman"/>
          <w:lang w:val="sr-Cyrl-CS"/>
        </w:rPr>
        <w:t xml:space="preserve">. На општинском </w:t>
      </w:r>
      <w:r w:rsidR="003F042C" w:rsidRPr="00145543">
        <w:rPr>
          <w:rFonts w:ascii="Times New Roman" w:hAnsi="Times New Roman" w:cs="Times New Roman"/>
          <w:lang w:val="sr-Cyrl-CS"/>
        </w:rPr>
        <w:t xml:space="preserve"> </w:t>
      </w:r>
      <w:r w:rsidR="00D944C6" w:rsidRPr="00145543">
        <w:rPr>
          <w:rFonts w:ascii="Times New Roman" w:hAnsi="Times New Roman" w:cs="Times New Roman"/>
          <w:lang w:val="sr-Cyrl-CS"/>
        </w:rPr>
        <w:t>такмичењу учеств</w:t>
      </w:r>
      <w:r w:rsidR="00672D04" w:rsidRPr="00145543">
        <w:rPr>
          <w:rFonts w:ascii="Times New Roman" w:hAnsi="Times New Roman" w:cs="Times New Roman"/>
          <w:lang w:val="sr-Cyrl-CS"/>
        </w:rPr>
        <w:t xml:space="preserve">овали су из </w:t>
      </w:r>
      <w:r w:rsidR="00A07B6A" w:rsidRPr="00145543">
        <w:rPr>
          <w:rFonts w:ascii="Times New Roman" w:hAnsi="Times New Roman" w:cs="Times New Roman"/>
          <w:lang w:val="sr-Cyrl-CS"/>
        </w:rPr>
        <w:t xml:space="preserve"> </w:t>
      </w:r>
      <w:r w:rsidR="0076554B">
        <w:rPr>
          <w:rFonts w:ascii="Times New Roman" w:hAnsi="Times New Roman" w:cs="Times New Roman"/>
          <w:lang w:val="sr-Cyrl-CS"/>
        </w:rPr>
        <w:t>Ф</w:t>
      </w:r>
      <w:r w:rsidR="00A07B6A" w:rsidRPr="00145543">
        <w:rPr>
          <w:rFonts w:ascii="Times New Roman" w:hAnsi="Times New Roman" w:cs="Times New Roman"/>
          <w:lang w:val="sr-Cyrl-CS"/>
        </w:rPr>
        <w:t>изичког</w:t>
      </w:r>
      <w:r w:rsidR="00B3664D">
        <w:rPr>
          <w:rFonts w:ascii="Times New Roman" w:hAnsi="Times New Roman" w:cs="Times New Roman"/>
          <w:lang w:val="sr-Cyrl-CS"/>
        </w:rPr>
        <w:t xml:space="preserve"> и здравственог</w:t>
      </w:r>
      <w:r w:rsidR="00A07B6A" w:rsidRPr="00145543">
        <w:rPr>
          <w:rFonts w:ascii="Times New Roman" w:hAnsi="Times New Roman" w:cs="Times New Roman"/>
          <w:lang w:val="sr-Cyrl-CS"/>
        </w:rPr>
        <w:t xml:space="preserve"> васпитања</w:t>
      </w:r>
      <w:r w:rsidR="00672D04" w:rsidRPr="00145543">
        <w:rPr>
          <w:rFonts w:ascii="Times New Roman" w:hAnsi="Times New Roman" w:cs="Times New Roman"/>
          <w:lang w:val="sr-Cyrl-CS"/>
        </w:rPr>
        <w:t>-(стони тенис</w:t>
      </w:r>
      <w:r w:rsidR="00865CEA">
        <w:rPr>
          <w:rFonts w:ascii="Times New Roman" w:hAnsi="Times New Roman" w:cs="Times New Roman"/>
          <w:lang w:val="sr-Cyrl-CS"/>
        </w:rPr>
        <w:t xml:space="preserve"> и шах</w:t>
      </w:r>
      <w:r w:rsidR="00B3664D">
        <w:rPr>
          <w:rFonts w:ascii="Times New Roman" w:hAnsi="Times New Roman" w:cs="Times New Roman"/>
          <w:lang w:val="sr-Cyrl-CS"/>
        </w:rPr>
        <w:t xml:space="preserve">- </w:t>
      </w:r>
      <w:r w:rsidR="00865CEA">
        <w:rPr>
          <w:rFonts w:ascii="Times New Roman" w:hAnsi="Times New Roman" w:cs="Times New Roman"/>
          <w:lang w:val="sr-Cyrl-CS"/>
        </w:rPr>
        <w:t>треће место</w:t>
      </w:r>
      <w:r w:rsidR="00B3664D">
        <w:rPr>
          <w:rFonts w:ascii="Times New Roman" w:hAnsi="Times New Roman" w:cs="Times New Roman"/>
          <w:lang w:val="sr-Cyrl-CS"/>
        </w:rPr>
        <w:t xml:space="preserve"> место</w:t>
      </w:r>
      <w:r w:rsidR="003F042C" w:rsidRPr="00145543">
        <w:rPr>
          <w:rFonts w:ascii="Times New Roman" w:hAnsi="Times New Roman" w:cs="Times New Roman"/>
          <w:lang w:val="sr-Cyrl-CS"/>
        </w:rPr>
        <w:t xml:space="preserve"> </w:t>
      </w:r>
      <w:r w:rsidR="00672D04" w:rsidRPr="00145543">
        <w:rPr>
          <w:rFonts w:ascii="Times New Roman" w:hAnsi="Times New Roman" w:cs="Times New Roman"/>
          <w:lang w:val="sr-Cyrl-CS"/>
        </w:rPr>
        <w:t>)</w:t>
      </w:r>
      <w:r w:rsidR="009A490D">
        <w:rPr>
          <w:rFonts w:ascii="Times New Roman" w:hAnsi="Times New Roman" w:cs="Times New Roman"/>
          <w:lang w:val="sr-Cyrl-CS"/>
        </w:rPr>
        <w:t>.</w:t>
      </w:r>
      <w:r w:rsidR="003F042C" w:rsidRPr="00145543">
        <w:rPr>
          <w:rFonts w:ascii="Times New Roman" w:hAnsi="Times New Roman" w:cs="Times New Roman"/>
          <w:lang w:val="sr-Cyrl-CS"/>
        </w:rPr>
        <w:t xml:space="preserve"> </w:t>
      </w:r>
      <w:r w:rsidR="00B3664D">
        <w:rPr>
          <w:rFonts w:ascii="Times New Roman" w:hAnsi="Times New Roman" w:cs="Times New Roman"/>
          <w:lang w:val="sr-Cyrl-CS"/>
        </w:rPr>
        <w:t xml:space="preserve">Из </w:t>
      </w:r>
      <w:r w:rsidR="0076554B">
        <w:rPr>
          <w:rFonts w:ascii="Times New Roman" w:hAnsi="Times New Roman" w:cs="Times New Roman"/>
          <w:lang w:val="sr-Cyrl-CS"/>
        </w:rPr>
        <w:t>С</w:t>
      </w:r>
      <w:r w:rsidR="00B3664D">
        <w:rPr>
          <w:rFonts w:ascii="Times New Roman" w:hAnsi="Times New Roman" w:cs="Times New Roman"/>
          <w:lang w:val="sr-Cyrl-CS"/>
        </w:rPr>
        <w:t>рпског језика и књижевности учествовали су на општинском (</w:t>
      </w:r>
      <w:r w:rsidR="00865CEA">
        <w:rPr>
          <w:rFonts w:ascii="Times New Roman" w:hAnsi="Times New Roman" w:cs="Times New Roman"/>
          <w:lang w:val="sr-Cyrl-CS"/>
        </w:rPr>
        <w:t>другом месту</w:t>
      </w:r>
      <w:r w:rsidR="00B3664D">
        <w:rPr>
          <w:rFonts w:ascii="Times New Roman" w:hAnsi="Times New Roman" w:cs="Times New Roman"/>
          <w:lang w:val="sr-Cyrl-CS"/>
        </w:rPr>
        <w:t xml:space="preserve">) и окружном такмичењу а из </w:t>
      </w:r>
      <w:r w:rsidR="0076554B">
        <w:rPr>
          <w:rFonts w:ascii="Times New Roman" w:hAnsi="Times New Roman" w:cs="Times New Roman"/>
          <w:lang w:val="sr-Cyrl-CS"/>
        </w:rPr>
        <w:t>Т</w:t>
      </w:r>
      <w:r w:rsidR="00B3664D">
        <w:rPr>
          <w:rFonts w:ascii="Times New Roman" w:hAnsi="Times New Roman" w:cs="Times New Roman"/>
          <w:lang w:val="sr-Cyrl-CS"/>
        </w:rPr>
        <w:t>ехнике и технологије на општинском</w:t>
      </w:r>
      <w:r w:rsidR="0076554B">
        <w:rPr>
          <w:rFonts w:ascii="Times New Roman" w:hAnsi="Times New Roman" w:cs="Times New Roman"/>
          <w:lang w:val="sr-Cyrl-CS"/>
        </w:rPr>
        <w:t xml:space="preserve"> (прво место)</w:t>
      </w:r>
      <w:r w:rsidR="00B3664D">
        <w:rPr>
          <w:rFonts w:ascii="Times New Roman" w:hAnsi="Times New Roman" w:cs="Times New Roman"/>
          <w:lang w:val="sr-Cyrl-CS"/>
        </w:rPr>
        <w:t xml:space="preserve"> и окружном такмичењу</w:t>
      </w:r>
      <w:r w:rsidR="00D944C6" w:rsidRPr="00145543">
        <w:rPr>
          <w:rFonts w:ascii="Times New Roman" w:hAnsi="Times New Roman" w:cs="Times New Roman"/>
          <w:lang w:val="sr-Cyrl-CS"/>
        </w:rPr>
        <w:t xml:space="preserve"> </w:t>
      </w:r>
      <w:r w:rsidR="0056680B" w:rsidRPr="00145543">
        <w:rPr>
          <w:rFonts w:ascii="Times New Roman" w:hAnsi="Times New Roman" w:cs="Times New Roman"/>
          <w:lang w:val="sr-Cyrl-CS"/>
        </w:rPr>
        <w:t>.</w:t>
      </w:r>
      <w:r w:rsidR="0076554B">
        <w:rPr>
          <w:rFonts w:ascii="Times New Roman" w:hAnsi="Times New Roman" w:cs="Times New Roman"/>
          <w:lang w:val="sr-Cyrl-CS"/>
        </w:rPr>
        <w:t xml:space="preserve"> Поред малог броја ученика и нестручно заступљене наставе </w:t>
      </w:r>
      <w:r w:rsidR="005B2C25">
        <w:rPr>
          <w:rFonts w:ascii="Times New Roman" w:hAnsi="Times New Roman" w:cs="Times New Roman"/>
          <w:lang w:val="sr-Latn-RS"/>
        </w:rPr>
        <w:t>(</w:t>
      </w:r>
      <w:r w:rsidR="0076554B">
        <w:rPr>
          <w:rFonts w:ascii="Times New Roman" w:hAnsi="Times New Roman" w:cs="Times New Roman"/>
          <w:lang w:val="sr-Cyrl-CS"/>
        </w:rPr>
        <w:t xml:space="preserve"> Т</w:t>
      </w:r>
      <w:r w:rsidR="005B2C25">
        <w:rPr>
          <w:rFonts w:ascii="Times New Roman" w:hAnsi="Times New Roman" w:cs="Times New Roman"/>
          <w:lang w:val="sr-Cyrl-CS"/>
        </w:rPr>
        <w:t xml:space="preserve">ИТ) </w:t>
      </w:r>
      <w:r w:rsidR="0076554B">
        <w:rPr>
          <w:rFonts w:ascii="Times New Roman" w:hAnsi="Times New Roman" w:cs="Times New Roman"/>
          <w:lang w:val="sr-Cyrl-CS"/>
        </w:rPr>
        <w:t xml:space="preserve">ученици су </w:t>
      </w:r>
      <w:r w:rsidR="0076554B">
        <w:rPr>
          <w:rFonts w:ascii="Times New Roman" w:hAnsi="Times New Roman" w:cs="Times New Roman"/>
          <w:lang w:val="sr-Cyrl-CS"/>
        </w:rPr>
        <w:lastRenderedPageBreak/>
        <w:t>оставрили одличне резултате и све похвале.</w:t>
      </w:r>
      <w:r w:rsidR="005B2C25">
        <w:rPr>
          <w:rFonts w:ascii="Times New Roman" w:hAnsi="Times New Roman" w:cs="Times New Roman"/>
          <w:lang w:val="sr-Cyrl-CS"/>
        </w:rPr>
        <w:t xml:space="preserve"> </w:t>
      </w:r>
      <w:r w:rsidR="00D944C6" w:rsidRPr="00145543">
        <w:rPr>
          <w:rFonts w:ascii="Times New Roman" w:hAnsi="Times New Roman" w:cs="Times New Roman"/>
          <w:lang w:val="sr-Cyrl-CS"/>
        </w:rPr>
        <w:t xml:space="preserve">Поред </w:t>
      </w:r>
      <w:r w:rsidR="0076554B">
        <w:rPr>
          <w:rFonts w:ascii="Times New Roman" w:hAnsi="Times New Roman" w:cs="Times New Roman"/>
          <w:lang w:val="sr-Cyrl-CS"/>
        </w:rPr>
        <w:t>ових</w:t>
      </w:r>
      <w:r w:rsidR="00D944C6" w:rsidRPr="00145543">
        <w:rPr>
          <w:rFonts w:ascii="Times New Roman" w:hAnsi="Times New Roman" w:cs="Times New Roman"/>
          <w:lang w:val="sr-Cyrl-CS"/>
        </w:rPr>
        <w:t xml:space="preserve"> такмичења ученици су учествовали и</w:t>
      </w:r>
      <w:r w:rsidR="00EA2901" w:rsidRPr="00145543">
        <w:rPr>
          <w:rFonts w:ascii="Times New Roman" w:hAnsi="Times New Roman" w:cs="Times New Roman"/>
          <w:lang w:val="sr-Cyrl-CS"/>
        </w:rPr>
        <w:t xml:space="preserve"> </w:t>
      </w:r>
      <w:r w:rsidR="0056680B" w:rsidRPr="00145543">
        <w:rPr>
          <w:rFonts w:ascii="Times New Roman" w:hAnsi="Times New Roman" w:cs="Times New Roman"/>
          <w:lang w:val="sr-Cyrl-CS"/>
        </w:rPr>
        <w:t>на ликовним конкурсима</w:t>
      </w:r>
      <w:r w:rsidR="00EA2901" w:rsidRPr="00145543">
        <w:rPr>
          <w:rFonts w:ascii="Times New Roman" w:hAnsi="Times New Roman" w:cs="Times New Roman"/>
          <w:lang w:val="sr-Cyrl-CS"/>
        </w:rPr>
        <w:t xml:space="preserve">, </w:t>
      </w:r>
      <w:r w:rsidR="00D944C6" w:rsidRPr="00145543">
        <w:rPr>
          <w:rFonts w:ascii="Times New Roman" w:hAnsi="Times New Roman" w:cs="Times New Roman"/>
          <w:lang w:val="sr-Cyrl-CS"/>
        </w:rPr>
        <w:t xml:space="preserve"> школски</w:t>
      </w:r>
      <w:r w:rsidR="00EA2901" w:rsidRPr="00145543">
        <w:rPr>
          <w:rFonts w:ascii="Times New Roman" w:hAnsi="Times New Roman" w:cs="Times New Roman"/>
          <w:lang w:val="sr-Cyrl-CS"/>
        </w:rPr>
        <w:t xml:space="preserve">м приредбама поводом </w:t>
      </w:r>
      <w:r w:rsidR="00D944C6" w:rsidRPr="00145543">
        <w:rPr>
          <w:rFonts w:ascii="Times New Roman" w:hAnsi="Times New Roman" w:cs="Times New Roman"/>
          <w:lang w:val="sr-Cyrl-CS"/>
        </w:rPr>
        <w:t>,</w:t>
      </w:r>
      <w:r w:rsidR="00AD1B77">
        <w:rPr>
          <w:rFonts w:ascii="Times New Roman" w:hAnsi="Times New Roman" w:cs="Times New Roman"/>
          <w:lang w:val="sr-Cyrl-CS"/>
        </w:rPr>
        <w:t xml:space="preserve"> </w:t>
      </w:r>
      <w:r w:rsidR="00A07B6A" w:rsidRPr="00145543">
        <w:rPr>
          <w:rFonts w:ascii="Times New Roman" w:hAnsi="Times New Roman" w:cs="Times New Roman"/>
          <w:lang w:val="sr-Cyrl-CS"/>
        </w:rPr>
        <w:t>Нове Године,</w:t>
      </w:r>
      <w:r w:rsidR="00D944C6" w:rsidRPr="00145543">
        <w:rPr>
          <w:rFonts w:ascii="Times New Roman" w:hAnsi="Times New Roman" w:cs="Times New Roman"/>
          <w:lang w:val="sr-Cyrl-CS"/>
        </w:rPr>
        <w:t xml:space="preserve"> прославе Светог Саве, 8. </w:t>
      </w:r>
      <w:r w:rsidR="00EA2901" w:rsidRPr="00145543">
        <w:rPr>
          <w:rFonts w:ascii="Times New Roman" w:hAnsi="Times New Roman" w:cs="Times New Roman"/>
          <w:lang w:val="sr-Cyrl-CS"/>
        </w:rPr>
        <w:t>М</w:t>
      </w:r>
      <w:r w:rsidR="00D944C6" w:rsidRPr="00145543">
        <w:rPr>
          <w:rFonts w:ascii="Times New Roman" w:hAnsi="Times New Roman" w:cs="Times New Roman"/>
          <w:lang w:val="sr-Cyrl-CS"/>
        </w:rPr>
        <w:t>арта</w:t>
      </w:r>
      <w:r w:rsidR="00EA2901" w:rsidRPr="00145543">
        <w:rPr>
          <w:rFonts w:ascii="Times New Roman" w:hAnsi="Times New Roman" w:cs="Times New Roman"/>
          <w:lang w:val="sr-Cyrl-CS"/>
        </w:rPr>
        <w:t xml:space="preserve"> и Дана школе</w:t>
      </w:r>
      <w:r w:rsidR="00D944C6" w:rsidRPr="00145543">
        <w:rPr>
          <w:rFonts w:ascii="Times New Roman" w:hAnsi="Times New Roman" w:cs="Times New Roman"/>
          <w:lang w:val="sr-Cyrl-CS"/>
        </w:rPr>
        <w:t>.Учествовали су</w:t>
      </w:r>
      <w:r w:rsidR="00A07B6A" w:rsidRPr="00145543">
        <w:rPr>
          <w:rFonts w:ascii="Times New Roman" w:hAnsi="Times New Roman" w:cs="Times New Roman"/>
          <w:lang w:val="sr-Cyrl-CS"/>
        </w:rPr>
        <w:t xml:space="preserve"> и</w:t>
      </w:r>
      <w:r w:rsidR="00D944C6" w:rsidRPr="00145543">
        <w:rPr>
          <w:rFonts w:ascii="Times New Roman" w:hAnsi="Times New Roman" w:cs="Times New Roman"/>
          <w:lang w:val="sr-Cyrl-CS"/>
        </w:rPr>
        <w:t xml:space="preserve"> у ак</w:t>
      </w:r>
      <w:r w:rsidR="00A07B6A" w:rsidRPr="00145543">
        <w:rPr>
          <w:rFonts w:ascii="Times New Roman" w:hAnsi="Times New Roman" w:cs="Times New Roman"/>
          <w:lang w:val="sr-Cyrl-CS"/>
        </w:rPr>
        <w:t xml:space="preserve">тивностима </w:t>
      </w:r>
      <w:r w:rsidR="00D944C6" w:rsidRPr="00145543">
        <w:rPr>
          <w:rFonts w:ascii="Times New Roman" w:hAnsi="Times New Roman" w:cs="Times New Roman"/>
          <w:lang w:val="sr-Cyrl-CS"/>
        </w:rPr>
        <w:t xml:space="preserve"> обележавању Дечје недеље, Дана толеранције, Дана заљубљених, 8.марта</w:t>
      </w:r>
      <w:r w:rsidR="00865CEA">
        <w:rPr>
          <w:rFonts w:ascii="Times New Roman" w:hAnsi="Times New Roman" w:cs="Times New Roman"/>
          <w:lang w:val="sr-Cyrl-CS"/>
        </w:rPr>
        <w:t>, Дан планете земље...</w:t>
      </w:r>
    </w:p>
    <w:p w14:paraId="3EC5FBE2" w14:textId="77777777" w:rsidR="00692BEA" w:rsidRDefault="00692BEA" w:rsidP="00692BEA">
      <w:pPr>
        <w:spacing w:line="360" w:lineRule="auto"/>
        <w:jc w:val="both"/>
        <w:rPr>
          <w:rFonts w:ascii="Times New Roman" w:hAnsi="Times New Roman" w:cs="Times New Roman"/>
          <w:lang w:val="ru-RU"/>
        </w:rPr>
      </w:pPr>
    </w:p>
    <w:p w14:paraId="0431BBFC" w14:textId="3479C6A2" w:rsidR="00D944C6" w:rsidRPr="00692BEA" w:rsidRDefault="00D944C6" w:rsidP="00692BEA">
      <w:pPr>
        <w:spacing w:line="360" w:lineRule="auto"/>
        <w:jc w:val="both"/>
        <w:rPr>
          <w:rFonts w:ascii="Times New Roman" w:hAnsi="Times New Roman" w:cs="Times New Roman"/>
          <w:sz w:val="24"/>
          <w:szCs w:val="24"/>
          <w:lang w:val="sr-Cyrl-CS"/>
        </w:rPr>
      </w:pPr>
      <w:r w:rsidRPr="00402917">
        <w:rPr>
          <w:rFonts w:ascii="Times New Roman" w:hAnsi="Times New Roman" w:cs="Times New Roman"/>
          <w:b/>
          <w:bCs/>
          <w:sz w:val="28"/>
          <w:szCs w:val="28"/>
          <w:u w:val="single"/>
          <w:lang w:val="sr-Cyrl-CS"/>
        </w:rPr>
        <w:t xml:space="preserve"> Извештај о раду Савета родитеља и сарадње са родитељима</w:t>
      </w:r>
    </w:p>
    <w:p w14:paraId="03056C2C" w14:textId="30241E18" w:rsidR="00D944C6" w:rsidRPr="00145543" w:rsidRDefault="00D944C6" w:rsidP="000F71BA">
      <w:pPr>
        <w:spacing w:line="360" w:lineRule="auto"/>
        <w:ind w:firstLine="720"/>
        <w:jc w:val="both"/>
        <w:rPr>
          <w:rFonts w:ascii="Times New Roman" w:hAnsi="Times New Roman" w:cs="Times New Roman"/>
          <w:lang w:val="sr-Latn-CS"/>
        </w:rPr>
      </w:pPr>
      <w:r w:rsidRPr="00145543">
        <w:rPr>
          <w:rFonts w:ascii="Times New Roman" w:hAnsi="Times New Roman" w:cs="Times New Roman"/>
          <w:lang w:val="sr-Cyrl-CS"/>
        </w:rPr>
        <w:t>Према плану и програму С</w:t>
      </w:r>
      <w:r w:rsidR="008C7B10" w:rsidRPr="00145543">
        <w:rPr>
          <w:rFonts w:ascii="Times New Roman" w:hAnsi="Times New Roman" w:cs="Times New Roman"/>
          <w:lang w:val="sr-Cyrl-CS"/>
        </w:rPr>
        <w:t xml:space="preserve">авета родитеља одржано је </w:t>
      </w:r>
      <w:r w:rsidR="00672D04" w:rsidRPr="00145543">
        <w:rPr>
          <w:rFonts w:ascii="Times New Roman" w:hAnsi="Times New Roman" w:cs="Times New Roman"/>
          <w:lang w:val="sr-Cyrl-CS"/>
        </w:rPr>
        <w:t xml:space="preserve"> </w:t>
      </w:r>
      <w:r w:rsidR="001924C0">
        <w:rPr>
          <w:rFonts w:ascii="Times New Roman" w:hAnsi="Times New Roman" w:cs="Times New Roman"/>
          <w:lang w:val="sr-Cyrl-CS"/>
        </w:rPr>
        <w:t>6</w:t>
      </w:r>
      <w:r w:rsidR="00045C01" w:rsidRPr="00145543">
        <w:rPr>
          <w:rFonts w:ascii="Times New Roman" w:hAnsi="Times New Roman" w:cs="Times New Roman"/>
          <w:lang w:val="sr-Cyrl-CS"/>
        </w:rPr>
        <w:t xml:space="preserve"> </w:t>
      </w:r>
      <w:r w:rsidRPr="00145543">
        <w:rPr>
          <w:rFonts w:ascii="Times New Roman" w:hAnsi="Times New Roman" w:cs="Times New Roman"/>
          <w:lang w:val="sr-Cyrl-CS"/>
        </w:rPr>
        <w:t>седниц</w:t>
      </w:r>
      <w:r w:rsidR="00967B74" w:rsidRPr="00145543">
        <w:rPr>
          <w:rFonts w:ascii="Times New Roman" w:hAnsi="Times New Roman" w:cs="Times New Roman"/>
          <w:lang w:val="sr-Cyrl-CS"/>
        </w:rPr>
        <w:t xml:space="preserve">а( </w:t>
      </w:r>
      <w:r w:rsidR="00EA2901" w:rsidRPr="00145543">
        <w:rPr>
          <w:rFonts w:ascii="Times New Roman" w:hAnsi="Times New Roman" w:cs="Times New Roman"/>
          <w:lang w:val="sr-Cyrl-CS"/>
        </w:rPr>
        <w:t>у п</w:t>
      </w:r>
      <w:r w:rsidR="00672D04" w:rsidRPr="00145543">
        <w:rPr>
          <w:rFonts w:ascii="Times New Roman" w:hAnsi="Times New Roman" w:cs="Times New Roman"/>
          <w:lang w:val="sr-Cyrl-CS"/>
        </w:rPr>
        <w:t xml:space="preserve">рвом полугодишту </w:t>
      </w:r>
      <w:r w:rsidR="00AD1B77">
        <w:rPr>
          <w:rFonts w:ascii="Times New Roman" w:hAnsi="Times New Roman" w:cs="Times New Roman"/>
          <w:lang w:val="sr-Cyrl-CS"/>
        </w:rPr>
        <w:t xml:space="preserve">три </w:t>
      </w:r>
      <w:r w:rsidR="00672D04" w:rsidRPr="00145543">
        <w:rPr>
          <w:rFonts w:ascii="Times New Roman" w:hAnsi="Times New Roman" w:cs="Times New Roman"/>
          <w:lang w:val="sr-Cyrl-CS"/>
        </w:rPr>
        <w:t>и три</w:t>
      </w:r>
      <w:r w:rsidR="00967B74" w:rsidRPr="00145543">
        <w:rPr>
          <w:rFonts w:ascii="Times New Roman" w:hAnsi="Times New Roman" w:cs="Times New Roman"/>
          <w:lang w:val="sr-Cyrl-CS"/>
        </w:rPr>
        <w:t xml:space="preserve"> седнице</w:t>
      </w:r>
      <w:r w:rsidRPr="00145543">
        <w:rPr>
          <w:rFonts w:ascii="Times New Roman" w:hAnsi="Times New Roman" w:cs="Times New Roman"/>
          <w:lang w:val="sr-Cyrl-CS"/>
        </w:rPr>
        <w:t xml:space="preserve"> у другом). </w:t>
      </w:r>
      <w:r w:rsidR="00E53643" w:rsidRPr="00145543">
        <w:rPr>
          <w:rFonts w:ascii="Times New Roman" w:hAnsi="Times New Roman" w:cs="Times New Roman"/>
          <w:lang w:val="sr-Cyrl-CS"/>
        </w:rPr>
        <w:t xml:space="preserve">Родитељи су  упознати </w:t>
      </w:r>
      <w:r w:rsidR="00967B74" w:rsidRPr="00145543">
        <w:rPr>
          <w:rFonts w:ascii="Times New Roman" w:hAnsi="Times New Roman" w:cs="Times New Roman"/>
          <w:lang w:val="sr-Cyrl-CS"/>
        </w:rPr>
        <w:t xml:space="preserve"> са Планом и програмом школе,</w:t>
      </w:r>
      <w:r w:rsidR="00AD1B77">
        <w:rPr>
          <w:rFonts w:ascii="Times New Roman" w:hAnsi="Times New Roman" w:cs="Times New Roman"/>
          <w:lang w:val="sr-Cyrl-CS"/>
        </w:rPr>
        <w:t xml:space="preserve"> </w:t>
      </w:r>
      <w:r w:rsidR="00960F2F" w:rsidRPr="00145543">
        <w:rPr>
          <w:rFonts w:ascii="Times New Roman" w:hAnsi="Times New Roman" w:cs="Times New Roman"/>
          <w:lang w:val="sr-Cyrl-CS"/>
        </w:rPr>
        <w:t>календаром рада,</w:t>
      </w:r>
      <w:r w:rsidR="00AD1B77">
        <w:rPr>
          <w:rFonts w:ascii="Times New Roman" w:hAnsi="Times New Roman" w:cs="Times New Roman"/>
          <w:lang w:val="sr-Cyrl-CS"/>
        </w:rPr>
        <w:t xml:space="preserve"> </w:t>
      </w:r>
      <w:r w:rsidRPr="00145543">
        <w:rPr>
          <w:rFonts w:ascii="Times New Roman" w:hAnsi="Times New Roman" w:cs="Times New Roman"/>
          <w:lang w:val="sr-Cyrl-CS"/>
        </w:rPr>
        <w:t>упознати су</w:t>
      </w:r>
      <w:r w:rsidR="00EA2901" w:rsidRPr="00145543">
        <w:rPr>
          <w:rFonts w:ascii="Times New Roman" w:hAnsi="Times New Roman" w:cs="Times New Roman"/>
          <w:lang w:val="sr-Cyrl-CS"/>
        </w:rPr>
        <w:t xml:space="preserve"> са свим донетим правилницима,</w:t>
      </w:r>
      <w:r w:rsidR="00AD1B77">
        <w:rPr>
          <w:rFonts w:ascii="Times New Roman" w:hAnsi="Times New Roman" w:cs="Times New Roman"/>
          <w:lang w:val="sr-Cyrl-CS"/>
        </w:rPr>
        <w:t xml:space="preserve"> </w:t>
      </w:r>
      <w:r w:rsidRPr="00145543">
        <w:rPr>
          <w:rFonts w:ascii="Times New Roman" w:hAnsi="Times New Roman" w:cs="Times New Roman"/>
          <w:lang w:val="sr-Cyrl-CS"/>
        </w:rPr>
        <w:t>тимовима</w:t>
      </w:r>
      <w:r w:rsidR="00EA2901" w:rsidRPr="00145543">
        <w:rPr>
          <w:rFonts w:ascii="Times New Roman" w:hAnsi="Times New Roman" w:cs="Times New Roman"/>
          <w:lang w:val="sr-Cyrl-CS"/>
        </w:rPr>
        <w:t>,</w:t>
      </w:r>
      <w:r w:rsidR="00AD1B77">
        <w:rPr>
          <w:rFonts w:ascii="Times New Roman" w:hAnsi="Times New Roman" w:cs="Times New Roman"/>
          <w:lang w:val="sr-Cyrl-CS"/>
        </w:rPr>
        <w:t xml:space="preserve"> </w:t>
      </w:r>
      <w:r w:rsidR="00EA2901" w:rsidRPr="00145543">
        <w:rPr>
          <w:rFonts w:ascii="Times New Roman" w:hAnsi="Times New Roman" w:cs="Times New Roman"/>
          <w:lang w:val="sr-Cyrl-CS"/>
        </w:rPr>
        <w:t>комисијама и активима</w:t>
      </w:r>
      <w:r w:rsidRPr="00145543">
        <w:rPr>
          <w:rFonts w:ascii="Times New Roman" w:hAnsi="Times New Roman" w:cs="Times New Roman"/>
          <w:lang w:val="sr-Cyrl-CS"/>
        </w:rPr>
        <w:t xml:space="preserve"> </w:t>
      </w:r>
      <w:r w:rsidR="00EA2901" w:rsidRPr="00145543">
        <w:rPr>
          <w:rFonts w:ascii="Times New Roman" w:hAnsi="Times New Roman" w:cs="Times New Roman"/>
          <w:lang w:val="sr-Cyrl-CS"/>
        </w:rPr>
        <w:t>школе</w:t>
      </w:r>
      <w:r w:rsidRPr="00145543">
        <w:rPr>
          <w:rFonts w:ascii="Times New Roman" w:hAnsi="Times New Roman" w:cs="Times New Roman"/>
          <w:lang w:val="sr-Cyrl-CS"/>
        </w:rPr>
        <w:t>, са радом кухиње.</w:t>
      </w:r>
      <w:r w:rsidR="00EA2901" w:rsidRPr="00145543">
        <w:rPr>
          <w:rFonts w:ascii="Times New Roman" w:hAnsi="Times New Roman" w:cs="Times New Roman"/>
          <w:lang w:val="sr-Cyrl-CS"/>
        </w:rPr>
        <w:t>Такође су упознати</w:t>
      </w:r>
      <w:r w:rsidR="00967B74" w:rsidRPr="00145543">
        <w:rPr>
          <w:rFonts w:ascii="Times New Roman" w:hAnsi="Times New Roman" w:cs="Times New Roman"/>
          <w:lang w:val="sr-Cyrl-CS"/>
        </w:rPr>
        <w:t xml:space="preserve"> у избору</w:t>
      </w:r>
      <w:r w:rsidR="00EA2901" w:rsidRPr="00145543">
        <w:rPr>
          <w:rFonts w:ascii="Times New Roman" w:hAnsi="Times New Roman" w:cs="Times New Roman"/>
          <w:lang w:val="sr-Cyrl-CS"/>
        </w:rPr>
        <w:t xml:space="preserve"> бесплатних</w:t>
      </w:r>
      <w:r w:rsidR="00967B74" w:rsidRPr="00145543">
        <w:rPr>
          <w:rFonts w:ascii="Times New Roman" w:hAnsi="Times New Roman" w:cs="Times New Roman"/>
          <w:lang w:val="sr-Cyrl-CS"/>
        </w:rPr>
        <w:t xml:space="preserve"> уџбеника и уџбеничких </w:t>
      </w:r>
      <w:r w:rsidR="00EA2901" w:rsidRPr="00145543">
        <w:rPr>
          <w:rFonts w:ascii="Times New Roman" w:hAnsi="Times New Roman" w:cs="Times New Roman"/>
          <w:lang w:val="sr-Cyrl-CS"/>
        </w:rPr>
        <w:t xml:space="preserve">материјала за ученике сходно критеријумима које је донело Министарство просвете,науке и технолошког развоја. </w:t>
      </w:r>
      <w:r w:rsidR="00967B74" w:rsidRPr="00145543">
        <w:rPr>
          <w:rFonts w:ascii="Times New Roman" w:hAnsi="Times New Roman" w:cs="Times New Roman"/>
          <w:lang w:val="sr-Cyrl-CS"/>
        </w:rPr>
        <w:t>.</w:t>
      </w:r>
      <w:r w:rsidRPr="00145543">
        <w:rPr>
          <w:rFonts w:ascii="Times New Roman" w:hAnsi="Times New Roman" w:cs="Times New Roman"/>
          <w:lang w:val="sr-Cyrl-CS"/>
        </w:rPr>
        <w:t xml:space="preserve"> Усвојени су успех и владање ученика на првом класификационом периоду</w:t>
      </w:r>
      <w:r w:rsidR="00EA2901" w:rsidRPr="00145543">
        <w:rPr>
          <w:rFonts w:ascii="Times New Roman" w:hAnsi="Times New Roman" w:cs="Times New Roman"/>
          <w:lang w:val="sr-Cyrl-CS"/>
        </w:rPr>
        <w:t xml:space="preserve"> ,полугодишту,трећем класификационом периоду и крају школске године.</w:t>
      </w:r>
      <w:r w:rsidRPr="00145543">
        <w:rPr>
          <w:rFonts w:ascii="Times New Roman" w:hAnsi="Times New Roman" w:cs="Times New Roman"/>
          <w:lang w:val="sr-Cyrl-CS"/>
        </w:rPr>
        <w:t xml:space="preserve"> </w:t>
      </w:r>
    </w:p>
    <w:p w14:paraId="02137B40" w14:textId="43659463" w:rsidR="00D944C6" w:rsidRPr="00145543" w:rsidRDefault="00692BEA" w:rsidP="000F71BA">
      <w:pPr>
        <w:spacing w:line="360" w:lineRule="auto"/>
        <w:jc w:val="both"/>
        <w:rPr>
          <w:rFonts w:ascii="Times New Roman" w:hAnsi="Times New Roman" w:cs="Times New Roman"/>
          <w:lang w:val="sr-Cyrl-CS"/>
        </w:rPr>
      </w:pPr>
      <w:r>
        <w:rPr>
          <w:rFonts w:ascii="Times New Roman" w:hAnsi="Times New Roman" w:cs="Times New Roman"/>
          <w:lang w:val="sr-Cyrl-CS"/>
        </w:rPr>
        <w:t xml:space="preserve"> </w:t>
      </w:r>
      <w:r w:rsidR="00E53643" w:rsidRPr="00145543">
        <w:rPr>
          <w:rFonts w:ascii="Times New Roman" w:hAnsi="Times New Roman" w:cs="Times New Roman"/>
          <w:lang w:val="sr-Cyrl-CS"/>
        </w:rPr>
        <w:t>Директор</w:t>
      </w:r>
      <w:r w:rsidR="00456334" w:rsidRPr="00145543">
        <w:rPr>
          <w:rFonts w:ascii="Times New Roman" w:hAnsi="Times New Roman" w:cs="Times New Roman"/>
          <w:lang w:val="sr-Cyrl-CS"/>
        </w:rPr>
        <w:t>ка</w:t>
      </w:r>
      <w:r w:rsidR="00E53643" w:rsidRPr="00145543">
        <w:rPr>
          <w:rFonts w:ascii="Times New Roman" w:hAnsi="Times New Roman" w:cs="Times New Roman"/>
          <w:lang w:val="sr-Cyrl-CS"/>
        </w:rPr>
        <w:t xml:space="preserve"> школе је </w:t>
      </w:r>
      <w:r w:rsidR="00456334" w:rsidRPr="00145543">
        <w:rPr>
          <w:rFonts w:ascii="Times New Roman" w:hAnsi="Times New Roman" w:cs="Times New Roman"/>
          <w:lang w:val="sr-Cyrl-CS"/>
        </w:rPr>
        <w:t>сарађивала</w:t>
      </w:r>
      <w:r w:rsidR="00D944C6" w:rsidRPr="00145543">
        <w:rPr>
          <w:rFonts w:ascii="Times New Roman" w:hAnsi="Times New Roman" w:cs="Times New Roman"/>
          <w:lang w:val="sr-Cyrl-CS"/>
        </w:rPr>
        <w:t xml:space="preserve"> са родитељима</w:t>
      </w:r>
      <w:r w:rsidR="00E53643" w:rsidRPr="00145543">
        <w:rPr>
          <w:rFonts w:ascii="Times New Roman" w:hAnsi="Times New Roman" w:cs="Times New Roman"/>
          <w:lang w:val="sr-Cyrl-CS"/>
        </w:rPr>
        <w:t>,</w:t>
      </w:r>
      <w:r w:rsidR="00456334" w:rsidRPr="00145543">
        <w:rPr>
          <w:rFonts w:ascii="Times New Roman" w:hAnsi="Times New Roman" w:cs="Times New Roman"/>
          <w:lang w:val="sr-Cyrl-CS"/>
        </w:rPr>
        <w:t xml:space="preserve">  присуствовала </w:t>
      </w:r>
      <w:r w:rsidR="00D944C6" w:rsidRPr="00145543">
        <w:rPr>
          <w:rFonts w:ascii="Times New Roman" w:hAnsi="Times New Roman" w:cs="Times New Roman"/>
          <w:lang w:val="sr-Cyrl-CS"/>
        </w:rPr>
        <w:t xml:space="preserve"> седницама Са</w:t>
      </w:r>
      <w:r w:rsidR="00045C01" w:rsidRPr="00145543">
        <w:rPr>
          <w:rFonts w:ascii="Times New Roman" w:hAnsi="Times New Roman" w:cs="Times New Roman"/>
          <w:lang w:val="sr-Cyrl-CS"/>
        </w:rPr>
        <w:t>вета родитеља.</w:t>
      </w:r>
    </w:p>
    <w:p w14:paraId="406C009F" w14:textId="1DED80E3" w:rsidR="002730EC" w:rsidRPr="00145543" w:rsidRDefault="00D944C6" w:rsidP="00692BEA">
      <w:pPr>
        <w:spacing w:line="360" w:lineRule="auto"/>
        <w:jc w:val="both"/>
        <w:rPr>
          <w:rFonts w:ascii="Times New Roman" w:hAnsi="Times New Roman" w:cs="Times New Roman"/>
          <w:lang w:val="ru-RU"/>
        </w:rPr>
      </w:pPr>
      <w:r w:rsidRPr="00145543">
        <w:rPr>
          <w:rFonts w:ascii="Times New Roman" w:hAnsi="Times New Roman" w:cs="Times New Roman"/>
          <w:lang w:val="ru-RU"/>
        </w:rPr>
        <w:t xml:space="preserve"> Са родитељима је разговарано о поласку детета у школу, стицању радни</w:t>
      </w:r>
      <w:r w:rsidR="00045C01" w:rsidRPr="00145543">
        <w:rPr>
          <w:rFonts w:ascii="Times New Roman" w:hAnsi="Times New Roman" w:cs="Times New Roman"/>
          <w:lang w:val="ru-RU"/>
        </w:rPr>
        <w:t>х навика, пре</w:t>
      </w:r>
      <w:r w:rsidR="00045C01" w:rsidRPr="00145543">
        <w:rPr>
          <w:rFonts w:ascii="Times New Roman" w:hAnsi="Times New Roman" w:cs="Times New Roman"/>
          <w:lang w:val="sr-Cyrl-RS"/>
        </w:rPr>
        <w:t>ласку ученика у пети разред</w:t>
      </w:r>
      <w:r w:rsidRPr="00145543">
        <w:rPr>
          <w:rFonts w:ascii="Times New Roman" w:hAnsi="Times New Roman" w:cs="Times New Roman"/>
          <w:lang w:val="ru-RU"/>
        </w:rPr>
        <w:t>, као и о мотивацији, организацији времена, поста</w:t>
      </w:r>
      <w:r w:rsidR="00456334" w:rsidRPr="00145543">
        <w:rPr>
          <w:rFonts w:ascii="Times New Roman" w:hAnsi="Times New Roman" w:cs="Times New Roman"/>
          <w:lang w:val="ru-RU"/>
        </w:rPr>
        <w:t>вљању граница у родитељству</w:t>
      </w:r>
      <w:r w:rsidR="00456334" w:rsidRPr="00145543">
        <w:rPr>
          <w:rFonts w:ascii="Times New Roman" w:hAnsi="Times New Roman" w:cs="Times New Roman"/>
          <w:lang w:val="sr-Cyrl-RS"/>
        </w:rPr>
        <w:t>.</w:t>
      </w:r>
      <w:r w:rsidR="00865CEA">
        <w:rPr>
          <w:rFonts w:ascii="Times New Roman" w:hAnsi="Times New Roman" w:cs="Times New Roman"/>
          <w:lang w:val="sr-Cyrl-RS"/>
        </w:rPr>
        <w:t xml:space="preserve"> </w:t>
      </w:r>
      <w:r w:rsidR="00456334" w:rsidRPr="00145543">
        <w:rPr>
          <w:rFonts w:ascii="Times New Roman" w:hAnsi="Times New Roman" w:cs="Times New Roman"/>
          <w:lang w:val="sr-Cyrl-RS"/>
        </w:rPr>
        <w:t xml:space="preserve">Разговарано је са </w:t>
      </w:r>
      <w:r w:rsidR="00456334" w:rsidRPr="00145543">
        <w:rPr>
          <w:rFonts w:ascii="Times New Roman" w:hAnsi="Times New Roman" w:cs="Times New Roman"/>
          <w:lang w:val="ru-RU"/>
        </w:rPr>
        <w:t xml:space="preserve"> </w:t>
      </w:r>
      <w:r w:rsidR="00456334" w:rsidRPr="00145543">
        <w:rPr>
          <w:rFonts w:ascii="Times New Roman" w:hAnsi="Times New Roman" w:cs="Times New Roman"/>
          <w:lang w:val="sr-Cyrl-RS"/>
        </w:rPr>
        <w:t>р</w:t>
      </w:r>
      <w:r w:rsidR="00456334" w:rsidRPr="00145543">
        <w:rPr>
          <w:rFonts w:ascii="Times New Roman" w:hAnsi="Times New Roman" w:cs="Times New Roman"/>
          <w:lang w:val="ru-RU"/>
        </w:rPr>
        <w:t>одитељ</w:t>
      </w:r>
      <w:r w:rsidR="00456334" w:rsidRPr="00145543">
        <w:rPr>
          <w:rFonts w:ascii="Times New Roman" w:hAnsi="Times New Roman" w:cs="Times New Roman"/>
          <w:lang w:val="sr-Cyrl-RS"/>
        </w:rPr>
        <w:t xml:space="preserve">има  чија су  </w:t>
      </w:r>
      <w:r w:rsidR="00456334" w:rsidRPr="00145543">
        <w:rPr>
          <w:rFonts w:ascii="Times New Roman" w:hAnsi="Times New Roman" w:cs="Times New Roman"/>
          <w:lang w:val="ru-RU"/>
        </w:rPr>
        <w:t xml:space="preserve"> дец</w:t>
      </w:r>
      <w:r w:rsidR="00456334" w:rsidRPr="00145543">
        <w:rPr>
          <w:rFonts w:ascii="Times New Roman" w:hAnsi="Times New Roman" w:cs="Times New Roman"/>
          <w:lang w:val="sr-Cyrl-RS"/>
        </w:rPr>
        <w:t>а</w:t>
      </w:r>
      <w:r w:rsidR="00456334" w:rsidRPr="00145543">
        <w:rPr>
          <w:rFonts w:ascii="Times New Roman" w:hAnsi="Times New Roman" w:cs="Times New Roman"/>
          <w:lang w:val="ru-RU"/>
        </w:rPr>
        <w:t xml:space="preserve"> има</w:t>
      </w:r>
      <w:r w:rsidR="00456334" w:rsidRPr="00145543">
        <w:rPr>
          <w:rFonts w:ascii="Times New Roman" w:hAnsi="Times New Roman" w:cs="Times New Roman"/>
          <w:lang w:val="sr-Cyrl-RS"/>
        </w:rPr>
        <w:t xml:space="preserve">ла </w:t>
      </w:r>
      <w:r w:rsidRPr="00145543">
        <w:rPr>
          <w:rFonts w:ascii="Times New Roman" w:hAnsi="Times New Roman" w:cs="Times New Roman"/>
          <w:lang w:val="ru-RU"/>
        </w:rPr>
        <w:t>емоционалне проблеме, проблеме пон</w:t>
      </w:r>
      <w:r w:rsidR="002730EC" w:rsidRPr="00145543">
        <w:rPr>
          <w:rFonts w:ascii="Times New Roman" w:hAnsi="Times New Roman" w:cs="Times New Roman"/>
          <w:lang w:val="ru-RU"/>
        </w:rPr>
        <w:t>ашања, адолесцентне кризе и др.</w:t>
      </w:r>
    </w:p>
    <w:p w14:paraId="0A60B159" w14:textId="108EB07A" w:rsidR="00960F2F" w:rsidRPr="00145543" w:rsidRDefault="00960F2F" w:rsidP="00692BEA">
      <w:pPr>
        <w:spacing w:line="360" w:lineRule="auto"/>
        <w:jc w:val="both"/>
        <w:rPr>
          <w:rFonts w:ascii="Times New Roman" w:hAnsi="Times New Roman" w:cs="Times New Roman"/>
          <w:lang w:val="sr-Cyrl-RS"/>
        </w:rPr>
      </w:pPr>
      <w:r w:rsidRPr="00145543">
        <w:rPr>
          <w:rFonts w:ascii="Times New Roman" w:hAnsi="Times New Roman" w:cs="Times New Roman"/>
          <w:lang w:val="sr-Cyrl-RS"/>
        </w:rPr>
        <w:t xml:space="preserve">Родитељи су упознати са  начином оцењивања </w:t>
      </w:r>
      <w:r w:rsidR="00B0784B" w:rsidRPr="00145543">
        <w:rPr>
          <w:rFonts w:ascii="Times New Roman" w:hAnsi="Times New Roman" w:cs="Times New Roman"/>
          <w:lang w:val="sr-Cyrl-RS"/>
        </w:rPr>
        <w:t xml:space="preserve"> </w:t>
      </w:r>
      <w:r w:rsidR="00865CEA">
        <w:rPr>
          <w:rFonts w:ascii="Times New Roman" w:hAnsi="Times New Roman" w:cs="Times New Roman"/>
          <w:lang w:val="sr-Cyrl-RS"/>
        </w:rPr>
        <w:t>.</w:t>
      </w:r>
    </w:p>
    <w:p w14:paraId="64545A59" w14:textId="6FF9E488" w:rsidR="007965C6" w:rsidRDefault="00B0784B" w:rsidP="007965C6">
      <w:pPr>
        <w:spacing w:line="360" w:lineRule="auto"/>
        <w:jc w:val="both"/>
        <w:rPr>
          <w:rFonts w:ascii="Times New Roman" w:hAnsi="Times New Roman" w:cs="Times New Roman"/>
          <w:lang w:val="sr-Cyrl-RS"/>
        </w:rPr>
      </w:pPr>
      <w:r w:rsidRPr="00145543">
        <w:rPr>
          <w:rFonts w:ascii="Times New Roman" w:hAnsi="Times New Roman" w:cs="Times New Roman"/>
          <w:lang w:val="sr-Cyrl-RS"/>
        </w:rPr>
        <w:t xml:space="preserve">Родитељи су </w:t>
      </w:r>
      <w:r w:rsidR="005B2C25">
        <w:rPr>
          <w:rFonts w:ascii="Times New Roman" w:hAnsi="Times New Roman" w:cs="Times New Roman"/>
          <w:lang w:val="sr-Cyrl-RS"/>
        </w:rPr>
        <w:t xml:space="preserve"> састајали са директором школе </w:t>
      </w:r>
      <w:r w:rsidR="004E0103">
        <w:rPr>
          <w:rFonts w:ascii="Times New Roman" w:hAnsi="Times New Roman" w:cs="Times New Roman"/>
          <w:lang w:val="sr-Cyrl-RS"/>
        </w:rPr>
        <w:t>у циљу решавања проблема услед предлога Стручног упутства о формирању одељења и финансирању у основној школи. Сагласни су да би такав вид наставе угрозио квалитет наставе, самим тим и ученике и направио дискриминацију ученика у селу где постоји мали број ученика. Савет родитеља је тра</w:t>
      </w:r>
      <w:r w:rsidR="00D7661A">
        <w:rPr>
          <w:rFonts w:ascii="Times New Roman" w:hAnsi="Times New Roman" w:cs="Times New Roman"/>
          <w:lang w:val="sr-Cyrl-RS"/>
        </w:rPr>
        <w:t>ж</w:t>
      </w:r>
      <w:r w:rsidR="004E0103">
        <w:rPr>
          <w:rFonts w:ascii="Times New Roman" w:hAnsi="Times New Roman" w:cs="Times New Roman"/>
          <w:lang w:val="sr-Cyrl-RS"/>
        </w:rPr>
        <w:t>ио од директора школе да упути молбу и ШУ у Чачку и Сектору за основно</w:t>
      </w:r>
      <w:r w:rsidR="00D7661A">
        <w:rPr>
          <w:rFonts w:ascii="Times New Roman" w:hAnsi="Times New Roman" w:cs="Times New Roman"/>
          <w:lang w:val="sr-Cyrl-RS"/>
        </w:rPr>
        <w:t xml:space="preserve"> и предшколско </w:t>
      </w:r>
      <w:r w:rsidR="004E0103">
        <w:rPr>
          <w:rFonts w:ascii="Times New Roman" w:hAnsi="Times New Roman" w:cs="Times New Roman"/>
          <w:lang w:val="sr-Cyrl-RS"/>
        </w:rPr>
        <w:t xml:space="preserve"> образовање и ва</w:t>
      </w:r>
      <w:r w:rsidR="00D7661A">
        <w:rPr>
          <w:rFonts w:ascii="Times New Roman" w:hAnsi="Times New Roman" w:cs="Times New Roman"/>
          <w:lang w:val="sr-Cyrl-RS"/>
        </w:rPr>
        <w:t>спитање,како би се повукла Одлука ШУ у Чачку о комбинацији</w:t>
      </w:r>
      <w:r w:rsidR="00865CEA">
        <w:rPr>
          <w:rFonts w:ascii="Times New Roman" w:hAnsi="Times New Roman" w:cs="Times New Roman"/>
          <w:lang w:val="sr-Cyrl-RS"/>
        </w:rPr>
        <w:t xml:space="preserve"> у старијим разредима.</w:t>
      </w:r>
    </w:p>
    <w:p w14:paraId="33618347" w14:textId="788CC1D9" w:rsidR="00094D92" w:rsidRPr="004B0B4B" w:rsidRDefault="00D7661A" w:rsidP="009F1485">
      <w:pPr>
        <w:spacing w:line="360" w:lineRule="auto"/>
        <w:jc w:val="both"/>
        <w:rPr>
          <w:rFonts w:ascii="Times New Roman" w:hAnsi="Times New Roman" w:cs="Times New Roman"/>
          <w:lang w:val="sr-Latn-RS"/>
        </w:rPr>
      </w:pPr>
      <w:r>
        <w:rPr>
          <w:rFonts w:ascii="Times New Roman" w:hAnsi="Times New Roman" w:cs="Times New Roman"/>
          <w:lang w:val="sr-Cyrl-RS"/>
        </w:rPr>
        <w:t xml:space="preserve"> </w:t>
      </w:r>
      <w:r w:rsidR="007965C6">
        <w:rPr>
          <w:rFonts w:ascii="Times New Roman" w:hAnsi="Times New Roman" w:cs="Times New Roman"/>
          <w:lang w:val="sr-Cyrl-RS"/>
        </w:rPr>
        <w:t>Савет родитеља</w:t>
      </w:r>
      <w:r w:rsidR="00316FC8">
        <w:rPr>
          <w:rFonts w:ascii="Times New Roman" w:hAnsi="Times New Roman" w:cs="Times New Roman"/>
          <w:lang w:val="sr-Cyrl-RS"/>
        </w:rPr>
        <w:t xml:space="preserve">, </w:t>
      </w:r>
      <w:r w:rsidR="007965C6">
        <w:rPr>
          <w:rFonts w:ascii="Times New Roman" w:hAnsi="Times New Roman" w:cs="Times New Roman"/>
          <w:lang w:val="sr-Cyrl-CS"/>
        </w:rPr>
        <w:t>Наставничко веће је донело одлуку да се  упути молба Министарству просвете,науке и технолошког развоја  за формирање самосталних одељења - без комбинације у старијим разредима</w:t>
      </w:r>
      <w:r w:rsidR="00AD1B77">
        <w:rPr>
          <w:rFonts w:ascii="Times New Roman" w:hAnsi="Times New Roman" w:cs="Times New Roman"/>
          <w:lang w:val="sr-Cyrl-CS"/>
        </w:rPr>
        <w:t xml:space="preserve"> </w:t>
      </w:r>
      <w:r w:rsidR="00316FC8">
        <w:rPr>
          <w:rFonts w:ascii="Times New Roman" w:hAnsi="Times New Roman" w:cs="Times New Roman"/>
          <w:lang w:val="sr-Cyrl-CS"/>
        </w:rPr>
        <w:t>где молба није прихваћена и настава у петом и шестом разреду се одвијала комбиновано.</w:t>
      </w:r>
    </w:p>
    <w:p w14:paraId="2E4F3920" w14:textId="77777777" w:rsidR="00FE0B83" w:rsidRPr="002730EC" w:rsidRDefault="00FE0B83" w:rsidP="00FE0B83">
      <w:pPr>
        <w:spacing w:line="360" w:lineRule="auto"/>
        <w:jc w:val="both"/>
        <w:rPr>
          <w:rFonts w:ascii="Times New Roman" w:hAnsi="Times New Roman" w:cs="Times New Roman"/>
          <w:sz w:val="24"/>
          <w:szCs w:val="24"/>
        </w:rPr>
      </w:pPr>
      <w:r w:rsidRPr="00026E95">
        <w:rPr>
          <w:rFonts w:ascii="Times New Roman" w:hAnsi="Times New Roman" w:cs="Times New Roman"/>
          <w:b/>
          <w:bCs/>
          <w:sz w:val="28"/>
          <w:szCs w:val="28"/>
          <w:u w:val="single"/>
          <w:lang w:val="sr-Cyrl-CS"/>
        </w:rPr>
        <w:lastRenderedPageBreak/>
        <w:t>Извештај о раду Педагошког</w:t>
      </w:r>
      <w:r>
        <w:rPr>
          <w:rFonts w:ascii="Times New Roman" w:hAnsi="Times New Roman" w:cs="Times New Roman"/>
          <w:b/>
          <w:bCs/>
          <w:sz w:val="28"/>
          <w:szCs w:val="28"/>
          <w:u w:val="single"/>
          <w:lang w:val="sr-Cyrl-CS"/>
        </w:rPr>
        <w:t xml:space="preserve"> колегијума</w:t>
      </w:r>
    </w:p>
    <w:p w14:paraId="304F5EF6" w14:textId="77777777" w:rsidR="00FE0B83" w:rsidRDefault="00FE0B83" w:rsidP="00FE0B83">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Конституисање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педагошког</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колегијума</w:t>
      </w:r>
      <w:proofErr w:type="spellEnd"/>
      <w:r>
        <w:rPr>
          <w:rFonts w:ascii="Times New Roman" w:eastAsia="Times New Roman" w:hAnsi="Times New Roman" w:cs="Times New Roman"/>
          <w:sz w:val="24"/>
          <w:lang w:val="sr-Cyrl-RS"/>
        </w:rPr>
        <w:t xml:space="preserve"> </w:t>
      </w:r>
      <w:proofErr w:type="spellStart"/>
      <w:r>
        <w:rPr>
          <w:rFonts w:ascii="Times New Roman" w:eastAsia="Times New Roman" w:hAnsi="Times New Roman" w:cs="Times New Roman"/>
          <w:sz w:val="24"/>
        </w:rPr>
        <w:t>за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школску</w:t>
      </w:r>
      <w:proofErr w:type="spellEnd"/>
      <w:r>
        <w:rPr>
          <w:rFonts w:ascii="Times New Roman" w:eastAsia="Times New Roman" w:hAnsi="Times New Roman" w:cs="Times New Roman"/>
          <w:sz w:val="24"/>
        </w:rPr>
        <w:t xml:space="preserve"> 20</w:t>
      </w:r>
      <w:r>
        <w:rPr>
          <w:rFonts w:ascii="Times New Roman" w:eastAsia="Times New Roman" w:hAnsi="Times New Roman" w:cs="Times New Roman"/>
          <w:sz w:val="24"/>
          <w:lang w:val="sr-Latn-RS"/>
        </w:rPr>
        <w:t>2</w:t>
      </w:r>
      <w:r>
        <w:rPr>
          <w:rFonts w:ascii="Times New Roman" w:eastAsia="Times New Roman" w:hAnsi="Times New Roman" w:cs="Times New Roman"/>
          <w:sz w:val="24"/>
          <w:lang w:val="sr-Cyrl-RS"/>
        </w:rPr>
        <w:t>3</w:t>
      </w:r>
      <w:r>
        <w:rPr>
          <w:rFonts w:ascii="Times New Roman" w:eastAsia="Times New Roman" w:hAnsi="Times New Roman" w:cs="Times New Roman"/>
          <w:sz w:val="24"/>
        </w:rPr>
        <w:t>-</w:t>
      </w:r>
      <w:proofErr w:type="gramStart"/>
      <w:r>
        <w:rPr>
          <w:rFonts w:ascii="Times New Roman" w:eastAsia="Times New Roman" w:hAnsi="Times New Roman" w:cs="Times New Roman"/>
          <w:sz w:val="24"/>
          <w:lang w:val="sr-Cyrl-RS"/>
        </w:rPr>
        <w:t>24</w:t>
      </w:r>
      <w:r>
        <w:rPr>
          <w:rFonts w:ascii="Times New Roman" w:eastAsia="Times New Roman" w:hAnsi="Times New Roman" w:cs="Times New Roman"/>
          <w:sz w:val="24"/>
        </w:rPr>
        <w:t>.</w:t>
      </w:r>
      <w:r>
        <w:rPr>
          <w:rFonts w:ascii="Times New Roman" w:eastAsia="Times New Roman" w:hAnsi="Times New Roman" w:cs="Times New Roman"/>
          <w:sz w:val="24"/>
          <w:lang w:val="sr-Cyrl-RS"/>
        </w:rPr>
        <w:t>г</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првом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састанку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усвојен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план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рада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педагошког</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колегијума</w:t>
      </w:r>
      <w:proofErr w:type="spellEnd"/>
      <w:r>
        <w:rPr>
          <w:rFonts w:ascii="Times New Roman" w:eastAsia="Times New Roman" w:hAnsi="Times New Roman" w:cs="Times New Roman"/>
          <w:sz w:val="24"/>
          <w:lang w:val="sr-Cyrl-RS"/>
        </w:rPr>
        <w:t xml:space="preserve"> као и чланови.</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Чланови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педагошког</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колегијума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упознати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са</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областима,садржајима</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рада</w:t>
      </w:r>
      <w:proofErr w:type="spellEnd"/>
      <w:r>
        <w:rPr>
          <w:rFonts w:ascii="Times New Roman" w:eastAsia="Times New Roman" w:hAnsi="Times New Roman" w:cs="Times New Roman"/>
          <w:sz w:val="24"/>
        </w:rPr>
        <w:t xml:space="preserve">.  </w:t>
      </w:r>
    </w:p>
    <w:p w14:paraId="6FFAD124" w14:textId="77777777" w:rsidR="00FE0B83" w:rsidRPr="00F57060" w:rsidRDefault="00FE0B83" w:rsidP="00FE0B83">
      <w:pPr>
        <w:spacing w:line="360" w:lineRule="auto"/>
        <w:jc w:val="both"/>
        <w:rPr>
          <w:rFonts w:ascii="Times New Roman" w:eastAsia="Times New Roman" w:hAnsi="Times New Roman" w:cs="Times New Roman"/>
          <w:sz w:val="24"/>
          <w:lang w:val="sr-Cyrl-RS"/>
        </w:rPr>
      </w:pPr>
      <w:proofErr w:type="spellStart"/>
      <w:r>
        <w:rPr>
          <w:rFonts w:ascii="Times New Roman" w:eastAsia="Times New Roman" w:hAnsi="Times New Roman" w:cs="Times New Roman"/>
          <w:sz w:val="24"/>
        </w:rPr>
        <w:t>Праћење</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евалуација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реализације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плана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стручног</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усавршавања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наставника</w:t>
      </w:r>
      <w:proofErr w:type="spellEnd"/>
      <w:r>
        <w:rPr>
          <w:rFonts w:ascii="Times New Roman" w:eastAsia="Times New Roman" w:hAnsi="Times New Roman" w:cs="Times New Roman"/>
          <w:sz w:val="24"/>
        </w:rPr>
        <w:t xml:space="preserve"> и </w:t>
      </w:r>
      <w:proofErr w:type="spellStart"/>
      <w:proofErr w:type="gramStart"/>
      <w:r>
        <w:rPr>
          <w:rFonts w:ascii="Times New Roman" w:eastAsia="Times New Roman" w:hAnsi="Times New Roman" w:cs="Times New Roman"/>
          <w:sz w:val="24"/>
        </w:rPr>
        <w:t>стручних</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сарадника</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Праћење</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евалуација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програма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рада</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Стручних</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већа</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области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предмета</w:t>
      </w:r>
      <w:proofErr w:type="spellEnd"/>
      <w:r>
        <w:rPr>
          <w:rFonts w:ascii="Times New Roman" w:eastAsia="Times New Roman" w:hAnsi="Times New Roman" w:cs="Times New Roman"/>
          <w:sz w:val="24"/>
        </w:rPr>
        <w:t xml:space="preserve">. </w:t>
      </w:r>
    </w:p>
    <w:p w14:paraId="043640C0" w14:textId="77777777" w:rsidR="00FE0B83" w:rsidRDefault="00FE0B83" w:rsidP="00FE0B83">
      <w:pPr>
        <w:spacing w:line="36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Анализиран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успех</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ученика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класификационим</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периодима.Редовност</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похађања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наставе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као</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дисциплина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ученика</w:t>
      </w:r>
      <w:proofErr w:type="spellEnd"/>
      <w:r>
        <w:rPr>
          <w:rFonts w:ascii="Times New Roman" w:eastAsia="Times New Roman" w:hAnsi="Times New Roman" w:cs="Times New Roman"/>
          <w:sz w:val="24"/>
          <w:lang w:val="sr-Cyrl-RS"/>
        </w:rPr>
        <w:t xml:space="preserve"> у првом и другом полугодишту.</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Праћење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рада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директора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школе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Полугодишњи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извештај</w:t>
      </w:r>
      <w:proofErr w:type="spellEnd"/>
      <w:r>
        <w:rPr>
          <w:rFonts w:ascii="Times New Roman" w:eastAsia="Times New Roman" w:hAnsi="Times New Roman" w:cs="Times New Roman"/>
          <w:sz w:val="24"/>
        </w:rPr>
        <w:t xml:space="preserve"> о </w:t>
      </w:r>
      <w:proofErr w:type="spellStart"/>
      <w:proofErr w:type="gramStart"/>
      <w:r>
        <w:rPr>
          <w:rFonts w:ascii="Times New Roman" w:eastAsia="Times New Roman" w:hAnsi="Times New Roman" w:cs="Times New Roman"/>
          <w:sz w:val="24"/>
        </w:rPr>
        <w:t>раду</w:t>
      </w:r>
      <w:proofErr w:type="spellEnd"/>
      <w:r>
        <w:rPr>
          <w:rFonts w:ascii="Times New Roman" w:eastAsia="Times New Roman" w:hAnsi="Times New Roman" w:cs="Times New Roman"/>
          <w:sz w:val="24"/>
        </w:rPr>
        <w:t xml:space="preserve">  20</w:t>
      </w:r>
      <w:r>
        <w:rPr>
          <w:rFonts w:ascii="Times New Roman" w:eastAsia="Times New Roman" w:hAnsi="Times New Roman" w:cs="Times New Roman"/>
          <w:sz w:val="24"/>
          <w:lang w:val="sr-Cyrl-RS"/>
        </w:rPr>
        <w:t>23</w:t>
      </w:r>
      <w:proofErr w:type="gramEnd"/>
      <w:r>
        <w:rPr>
          <w:rFonts w:ascii="Times New Roman" w:eastAsia="Times New Roman" w:hAnsi="Times New Roman" w:cs="Times New Roman"/>
          <w:sz w:val="24"/>
        </w:rPr>
        <w:t>/</w:t>
      </w:r>
      <w:r>
        <w:rPr>
          <w:rFonts w:ascii="Times New Roman" w:eastAsia="Times New Roman" w:hAnsi="Times New Roman" w:cs="Times New Roman"/>
          <w:sz w:val="24"/>
          <w:lang w:val="sr-Cyrl-RS"/>
        </w:rPr>
        <w:t>24</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године</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који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садржи</w:t>
      </w:r>
      <w:proofErr w:type="spellEnd"/>
      <w:proofErr w:type="gramEnd"/>
      <w:r>
        <w:rPr>
          <w:rFonts w:ascii="Times New Roman" w:eastAsia="Times New Roman" w:hAnsi="Times New Roman" w:cs="Times New Roman"/>
          <w:sz w:val="24"/>
        </w:rPr>
        <w:t xml:space="preserve"> и </w:t>
      </w:r>
      <w:r>
        <w:rPr>
          <w:rFonts w:ascii="Times New Roman" w:eastAsia="Times New Roman" w:hAnsi="Times New Roman" w:cs="Times New Roman"/>
          <w:sz w:val="24"/>
          <w:lang w:val="sr-Cyrl-RS"/>
        </w:rPr>
        <w:t>И</w:t>
      </w:r>
      <w:proofErr w:type="spellStart"/>
      <w:r>
        <w:rPr>
          <w:rFonts w:ascii="Times New Roman" w:eastAsia="Times New Roman" w:hAnsi="Times New Roman" w:cs="Times New Roman"/>
          <w:sz w:val="24"/>
        </w:rPr>
        <w:t>звештај</w:t>
      </w:r>
      <w:proofErr w:type="spellEnd"/>
      <w:r>
        <w:rPr>
          <w:rFonts w:ascii="Times New Roman" w:eastAsia="Times New Roman" w:hAnsi="Times New Roman" w:cs="Times New Roman"/>
          <w:sz w:val="24"/>
        </w:rPr>
        <w:t xml:space="preserve"> о </w:t>
      </w:r>
      <w:proofErr w:type="spellStart"/>
      <w:r>
        <w:rPr>
          <w:rFonts w:ascii="Times New Roman" w:eastAsia="Times New Roman" w:hAnsi="Times New Roman" w:cs="Times New Roman"/>
          <w:sz w:val="24"/>
        </w:rPr>
        <w:t>раду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дирекрора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школе</w:t>
      </w:r>
      <w:proofErr w:type="spellEnd"/>
      <w:r>
        <w:rPr>
          <w:rFonts w:ascii="Times New Roman" w:eastAsia="Times New Roman" w:hAnsi="Times New Roman" w:cs="Times New Roman"/>
          <w:sz w:val="24"/>
        </w:rPr>
        <w:t>.</w:t>
      </w:r>
    </w:p>
    <w:p w14:paraId="305EC42B" w14:textId="77777777" w:rsidR="00FE0B83" w:rsidRDefault="00FE0B83" w:rsidP="00FE0B83">
      <w:pPr>
        <w:spacing w:line="360" w:lineRule="auto"/>
        <w:jc w:val="both"/>
        <w:rPr>
          <w:rFonts w:ascii="Times New Roman" w:eastAsia="Times New Roman" w:hAnsi="Times New Roman" w:cs="Times New Roman"/>
          <w:sz w:val="24"/>
          <w:lang w:val="sr-Cyrl-RS"/>
        </w:rPr>
      </w:pPr>
      <w:proofErr w:type="spellStart"/>
      <w:r>
        <w:rPr>
          <w:rFonts w:ascii="Times New Roman" w:eastAsia="Times New Roman" w:hAnsi="Times New Roman" w:cs="Times New Roman"/>
          <w:sz w:val="24"/>
        </w:rPr>
        <w:t>Током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школске</w:t>
      </w:r>
      <w:proofErr w:type="spellEnd"/>
      <w:r>
        <w:rPr>
          <w:rFonts w:ascii="Times New Roman" w:eastAsia="Times New Roman" w:hAnsi="Times New Roman" w:cs="Times New Roman"/>
          <w:sz w:val="24"/>
        </w:rPr>
        <w:t xml:space="preserve"> 20</w:t>
      </w:r>
      <w:r>
        <w:rPr>
          <w:rFonts w:ascii="Times New Roman" w:eastAsia="Times New Roman" w:hAnsi="Times New Roman" w:cs="Times New Roman"/>
          <w:sz w:val="24"/>
          <w:lang w:val="sr-Cyrl-RS"/>
        </w:rPr>
        <w:t>23</w:t>
      </w:r>
      <w:r>
        <w:rPr>
          <w:rFonts w:ascii="Times New Roman" w:eastAsia="Times New Roman" w:hAnsi="Times New Roman" w:cs="Times New Roman"/>
          <w:sz w:val="24"/>
        </w:rPr>
        <w:t>/</w:t>
      </w:r>
      <w:r>
        <w:rPr>
          <w:rFonts w:ascii="Times New Roman" w:eastAsia="Times New Roman" w:hAnsi="Times New Roman" w:cs="Times New Roman"/>
          <w:sz w:val="24"/>
          <w:lang w:val="sr-Cyrl-RS"/>
        </w:rPr>
        <w:t>24</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године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одржано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је</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lang w:val="sr-Cyrl-RS"/>
        </w:rPr>
        <w:t>шест</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састанака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Педагошког</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колегијума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Састанцима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је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председавао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директор</w:t>
      </w:r>
      <w:proofErr w:type="spellEnd"/>
      <w:r>
        <w:rPr>
          <w:rFonts w:ascii="Times New Roman" w:eastAsia="Times New Roman" w:hAnsi="Times New Roman" w:cs="Times New Roman"/>
          <w:sz w:val="24"/>
        </w:rPr>
        <w:t xml:space="preserve">, а </w:t>
      </w:r>
      <w:proofErr w:type="spellStart"/>
      <w:r>
        <w:rPr>
          <w:rFonts w:ascii="Times New Roman" w:eastAsia="Times New Roman" w:hAnsi="Times New Roman" w:cs="Times New Roman"/>
          <w:sz w:val="24"/>
        </w:rPr>
        <w:t>учешће</w:t>
      </w:r>
      <w:proofErr w:type="spellEnd"/>
      <w:r>
        <w:rPr>
          <w:rFonts w:ascii="Times New Roman" w:eastAsia="Times New Roman" w:hAnsi="Times New Roman" w:cs="Times New Roman"/>
          <w:sz w:val="24"/>
        </w:rPr>
        <w:t xml:space="preserve"> у </w:t>
      </w:r>
      <w:proofErr w:type="spellStart"/>
      <w:r>
        <w:rPr>
          <w:rFonts w:ascii="Times New Roman" w:eastAsia="Times New Roman" w:hAnsi="Times New Roman" w:cs="Times New Roman"/>
          <w:sz w:val="24"/>
        </w:rPr>
        <w:t>раду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узимали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су</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руководиоци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стручних</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већа</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актива</w:t>
      </w:r>
      <w:proofErr w:type="spellEnd"/>
      <w:r>
        <w:rPr>
          <w:rFonts w:ascii="Times New Roman" w:eastAsia="Times New Roman" w:hAnsi="Times New Roman" w:cs="Times New Roman"/>
          <w:sz w:val="24"/>
        </w:rPr>
        <w:t>.</w:t>
      </w:r>
    </w:p>
    <w:p w14:paraId="3E9864DC" w14:textId="77777777" w:rsidR="00FE0B83" w:rsidRDefault="00FE0B83" w:rsidP="00FE0B83">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Након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класификационих</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периода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чланови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педагошког</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колегијума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предавали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извештаје</w:t>
      </w:r>
      <w:proofErr w:type="spellEnd"/>
      <w:r>
        <w:rPr>
          <w:rFonts w:ascii="Times New Roman" w:eastAsia="Times New Roman" w:hAnsi="Times New Roman" w:cs="Times New Roman"/>
          <w:sz w:val="24"/>
        </w:rPr>
        <w:t xml:space="preserve"> о </w:t>
      </w:r>
      <w:proofErr w:type="spellStart"/>
      <w:r>
        <w:rPr>
          <w:rFonts w:ascii="Times New Roman" w:eastAsia="Times New Roman" w:hAnsi="Times New Roman" w:cs="Times New Roman"/>
          <w:sz w:val="24"/>
        </w:rPr>
        <w:t>реализацији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активности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предвиђених</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планом</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програмом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Сагледавали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све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активности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које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предвиђене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Годишњим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планом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рада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школску</w:t>
      </w:r>
      <w:proofErr w:type="spellEnd"/>
      <w:r>
        <w:rPr>
          <w:rFonts w:ascii="Times New Roman" w:eastAsia="Times New Roman" w:hAnsi="Times New Roman" w:cs="Times New Roman"/>
          <w:sz w:val="24"/>
        </w:rPr>
        <w:t xml:space="preserve"> 20</w:t>
      </w:r>
      <w:r>
        <w:rPr>
          <w:rFonts w:ascii="Times New Roman" w:eastAsia="Times New Roman" w:hAnsi="Times New Roman" w:cs="Times New Roman"/>
          <w:sz w:val="24"/>
          <w:lang w:val="sr-Cyrl-RS"/>
        </w:rPr>
        <w:t>23</w:t>
      </w:r>
      <w:r>
        <w:rPr>
          <w:rFonts w:ascii="Times New Roman" w:eastAsia="Times New Roman" w:hAnsi="Times New Roman" w:cs="Times New Roman"/>
          <w:sz w:val="24"/>
        </w:rPr>
        <w:t>/</w:t>
      </w:r>
      <w:r>
        <w:rPr>
          <w:rFonts w:ascii="Times New Roman" w:eastAsia="Times New Roman" w:hAnsi="Times New Roman" w:cs="Times New Roman"/>
          <w:sz w:val="24"/>
          <w:lang w:val="sr-Cyrl-RS"/>
        </w:rPr>
        <w:t>24</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годину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реализоване</w:t>
      </w:r>
      <w:proofErr w:type="spellEnd"/>
      <w:r>
        <w:rPr>
          <w:rFonts w:ascii="Times New Roman" w:eastAsia="Times New Roman" w:hAnsi="Times New Roman" w:cs="Times New Roman"/>
          <w:sz w:val="24"/>
        </w:rPr>
        <w:t xml:space="preserve">.  </w:t>
      </w:r>
    </w:p>
    <w:p w14:paraId="77623172" w14:textId="77777777" w:rsidR="00FE0B83" w:rsidRPr="009E6D63" w:rsidRDefault="00FE0B83" w:rsidP="00FE0B83">
      <w:pPr>
        <w:pStyle w:val="Default"/>
        <w:spacing w:line="360" w:lineRule="auto"/>
        <w:jc w:val="both"/>
        <w:rPr>
          <w:rFonts w:ascii="Times New Roman" w:hAnsi="Times New Roman" w:cs="Times New Roman"/>
        </w:rPr>
      </w:pPr>
      <w:proofErr w:type="spellStart"/>
      <w:r w:rsidRPr="009E6D63">
        <w:rPr>
          <w:rFonts w:ascii="Times New Roman" w:hAnsi="Times New Roman" w:cs="Times New Roman"/>
          <w:color w:val="auto"/>
        </w:rPr>
        <w:t>Педагошким</w:t>
      </w:r>
      <w:proofErr w:type="spellEnd"/>
      <w:r w:rsidRPr="009E6D63">
        <w:rPr>
          <w:rFonts w:ascii="Times New Roman" w:hAnsi="Times New Roman" w:cs="Times New Roman"/>
          <w:color w:val="auto"/>
        </w:rPr>
        <w:t xml:space="preserve"> </w:t>
      </w:r>
      <w:proofErr w:type="spellStart"/>
      <w:r w:rsidRPr="009E6D63">
        <w:rPr>
          <w:rFonts w:ascii="Times New Roman" w:hAnsi="Times New Roman" w:cs="Times New Roman"/>
          <w:color w:val="auto"/>
        </w:rPr>
        <w:t>колегијумом</w:t>
      </w:r>
      <w:proofErr w:type="spellEnd"/>
      <w:r w:rsidRPr="009E6D63">
        <w:rPr>
          <w:rFonts w:ascii="Times New Roman" w:hAnsi="Times New Roman" w:cs="Times New Roman"/>
          <w:color w:val="auto"/>
        </w:rPr>
        <w:t xml:space="preserve"> </w:t>
      </w:r>
      <w:proofErr w:type="spellStart"/>
      <w:proofErr w:type="gramStart"/>
      <w:r w:rsidRPr="009E6D63">
        <w:rPr>
          <w:rFonts w:ascii="Times New Roman" w:hAnsi="Times New Roman" w:cs="Times New Roman"/>
          <w:color w:val="auto"/>
        </w:rPr>
        <w:t>председава</w:t>
      </w:r>
      <w:proofErr w:type="spellEnd"/>
      <w:r>
        <w:rPr>
          <w:rFonts w:ascii="Times New Roman" w:hAnsi="Times New Roman" w:cs="Times New Roman"/>
          <w:color w:val="auto"/>
          <w:lang w:val="sr-Cyrl-RS"/>
        </w:rPr>
        <w:t xml:space="preserve">о </w:t>
      </w:r>
      <w:r>
        <w:rPr>
          <w:rFonts w:ascii="Times New Roman" w:hAnsi="Times New Roman" w:cs="Times New Roman"/>
          <w:color w:val="auto"/>
        </w:rPr>
        <w:t xml:space="preserve"> </w:t>
      </w:r>
      <w:r>
        <w:rPr>
          <w:rFonts w:ascii="Times New Roman" w:hAnsi="Times New Roman" w:cs="Times New Roman"/>
          <w:color w:val="auto"/>
          <w:lang w:val="sr-Cyrl-RS"/>
        </w:rPr>
        <w:t>је</w:t>
      </w:r>
      <w:proofErr w:type="gramEnd"/>
      <w:r>
        <w:rPr>
          <w:rFonts w:ascii="Times New Roman" w:hAnsi="Times New Roman" w:cs="Times New Roman"/>
          <w:color w:val="auto"/>
          <w:lang w:val="sr-Cyrl-RS"/>
        </w:rPr>
        <w:t xml:space="preserve"> и </w:t>
      </w:r>
      <w:r w:rsidRPr="009E6D63">
        <w:rPr>
          <w:rFonts w:ascii="Times New Roman" w:hAnsi="Times New Roman" w:cs="Times New Roman"/>
          <w:color w:val="auto"/>
        </w:rPr>
        <w:t xml:space="preserve"> </w:t>
      </w:r>
      <w:proofErr w:type="spellStart"/>
      <w:r w:rsidRPr="009E6D63">
        <w:rPr>
          <w:rFonts w:ascii="Times New Roman" w:hAnsi="Times New Roman" w:cs="Times New Roman"/>
          <w:color w:val="auto"/>
        </w:rPr>
        <w:t>руководи</w:t>
      </w:r>
      <w:proofErr w:type="spellEnd"/>
      <w:r>
        <w:rPr>
          <w:rFonts w:ascii="Times New Roman" w:hAnsi="Times New Roman" w:cs="Times New Roman"/>
          <w:color w:val="auto"/>
          <w:lang w:val="sr-Cyrl-RS"/>
        </w:rPr>
        <w:t xml:space="preserve">о </w:t>
      </w:r>
      <w:r w:rsidRPr="009E6D63">
        <w:rPr>
          <w:rFonts w:ascii="Times New Roman" w:hAnsi="Times New Roman" w:cs="Times New Roman"/>
          <w:color w:val="auto"/>
        </w:rPr>
        <w:t xml:space="preserve"> </w:t>
      </w:r>
      <w:proofErr w:type="spellStart"/>
      <w:r w:rsidRPr="009E6D63">
        <w:rPr>
          <w:rFonts w:ascii="Times New Roman" w:hAnsi="Times New Roman" w:cs="Times New Roman"/>
          <w:color w:val="auto"/>
        </w:rPr>
        <w:t>директор</w:t>
      </w:r>
      <w:proofErr w:type="spellEnd"/>
      <w:r w:rsidRPr="009E6D63">
        <w:rPr>
          <w:rFonts w:ascii="Times New Roman" w:hAnsi="Times New Roman" w:cs="Times New Roman"/>
          <w:color w:val="auto"/>
        </w:rPr>
        <w:t xml:space="preserve"> </w:t>
      </w:r>
      <w:proofErr w:type="spellStart"/>
      <w:r w:rsidRPr="009E6D63">
        <w:rPr>
          <w:rFonts w:ascii="Times New Roman" w:hAnsi="Times New Roman" w:cs="Times New Roman"/>
          <w:color w:val="auto"/>
        </w:rPr>
        <w:t>школе</w:t>
      </w:r>
      <w:proofErr w:type="spellEnd"/>
      <w:r w:rsidRPr="009E6D63">
        <w:rPr>
          <w:rFonts w:ascii="Times New Roman" w:hAnsi="Times New Roman" w:cs="Times New Roman"/>
          <w:color w:val="auto"/>
        </w:rPr>
        <w:t xml:space="preserve">. </w:t>
      </w:r>
    </w:p>
    <w:p w14:paraId="0D0FE757" w14:textId="77777777" w:rsidR="00FE0B83" w:rsidRDefault="00FE0B83" w:rsidP="00FE0B83">
      <w:pPr>
        <w:spacing w:line="360" w:lineRule="auto"/>
        <w:jc w:val="both"/>
        <w:rPr>
          <w:rFonts w:ascii="Times New Roman" w:hAnsi="Times New Roman" w:cs="Times New Roman"/>
          <w:sz w:val="24"/>
          <w:szCs w:val="24"/>
          <w:lang w:val="sr-Cyrl-RS"/>
        </w:rPr>
      </w:pPr>
      <w:proofErr w:type="spellStart"/>
      <w:r w:rsidRPr="009E6D63">
        <w:rPr>
          <w:rFonts w:ascii="Times New Roman" w:hAnsi="Times New Roman" w:cs="Times New Roman"/>
          <w:sz w:val="24"/>
          <w:szCs w:val="24"/>
        </w:rPr>
        <w:t>Педагошки</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колегиј</w:t>
      </w:r>
      <w:r>
        <w:rPr>
          <w:rFonts w:ascii="Times New Roman" w:hAnsi="Times New Roman" w:cs="Times New Roman"/>
          <w:sz w:val="24"/>
          <w:szCs w:val="24"/>
        </w:rPr>
        <w:t>ум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директор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школе</w:t>
      </w:r>
      <w:proofErr w:type="spellEnd"/>
      <w:r w:rsidRPr="009E6D63">
        <w:rPr>
          <w:rFonts w:ascii="Times New Roman" w:hAnsi="Times New Roman" w:cs="Times New Roman"/>
          <w:sz w:val="24"/>
          <w:szCs w:val="24"/>
        </w:rPr>
        <w:t xml:space="preserve"> и </w:t>
      </w:r>
      <w:proofErr w:type="spellStart"/>
      <w:r w:rsidRPr="009E6D63">
        <w:rPr>
          <w:rFonts w:ascii="Times New Roman" w:hAnsi="Times New Roman" w:cs="Times New Roman"/>
          <w:sz w:val="24"/>
          <w:szCs w:val="24"/>
        </w:rPr>
        <w:t>руководиоци</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стручних</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већа</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за</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области</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предмета</w:t>
      </w:r>
      <w:proofErr w:type="spellEnd"/>
      <w:r w:rsidRPr="009E6D63">
        <w:rPr>
          <w:rFonts w:ascii="Times New Roman" w:hAnsi="Times New Roman" w:cs="Times New Roman"/>
          <w:sz w:val="24"/>
          <w:szCs w:val="24"/>
        </w:rPr>
        <w:t xml:space="preserve"> и </w:t>
      </w:r>
      <w:proofErr w:type="spellStart"/>
      <w:r>
        <w:rPr>
          <w:rFonts w:ascii="Times New Roman" w:hAnsi="Times New Roman" w:cs="Times New Roman"/>
          <w:sz w:val="24"/>
          <w:szCs w:val="24"/>
        </w:rPr>
        <w:t>руководиоци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стручних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актива</w:t>
      </w:r>
      <w:proofErr w:type="spellEnd"/>
      <w:r>
        <w:rPr>
          <w:rFonts w:ascii="Times New Roman" w:hAnsi="Times New Roman" w:cs="Times New Roman"/>
          <w:sz w:val="24"/>
          <w:szCs w:val="24"/>
        </w:rPr>
        <w:t>.</w:t>
      </w:r>
    </w:p>
    <w:p w14:paraId="362AB113" w14:textId="77777777" w:rsidR="00FE0B83" w:rsidRDefault="00FE0B83" w:rsidP="00FE0B83">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Руководилац Педагошког колегијума –директор школе, разматрао је  следећа питања :</w:t>
      </w:r>
    </w:p>
    <w:p w14:paraId="1ED7EFC9" w14:textId="77777777" w:rsidR="00FE0B83" w:rsidRDefault="00FE0B83" w:rsidP="00FE0B83">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-осигурање квалитета,самовредновања,остваривање стандарда и постигнућа  и унапређивању образовно-васпитног рада.</w:t>
      </w:r>
    </w:p>
    <w:p w14:paraId="5D16A93E" w14:textId="77777777" w:rsidR="00FE0B83" w:rsidRDefault="00FE0B83" w:rsidP="00FE0B83">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-старао се о остваривању развојног плана школе </w:t>
      </w:r>
    </w:p>
    <w:p w14:paraId="49678458" w14:textId="77777777" w:rsidR="00FE0B83" w:rsidRDefault="00FE0B83" w:rsidP="00FE0B83">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-сарађивао са органима јединице локалне самоуправе</w:t>
      </w:r>
    </w:p>
    <w:p w14:paraId="234CEF20" w14:textId="77777777" w:rsidR="00FE0B83" w:rsidRDefault="00FE0B83" w:rsidP="00FE0B83">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-организовао и вршио педагошко-инструктивни увид и пратио квалитет образовно-васпитног рада и педагошке праксе.</w:t>
      </w:r>
    </w:p>
    <w:p w14:paraId="597E5938" w14:textId="77777777" w:rsidR="00FE0B83" w:rsidRDefault="00FE0B83" w:rsidP="00FE0B83">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-предузимао мере за унапређење и усавршавање рада наставника(обезбедио три лаптопа наставницима),како би успешно реализовали онлајн наставу</w:t>
      </w:r>
    </w:p>
    <w:p w14:paraId="5F3194D4" w14:textId="77777777" w:rsidR="00FE0B83" w:rsidRDefault="00FE0B83" w:rsidP="00FE0B83">
      <w:pPr>
        <w:tabs>
          <w:tab w:val="left" w:pos="7935"/>
        </w:tabs>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-планирао и пратио стручно усавршаање запослених (унапређивање дигиталне компетенције и самим тим побољшање квалитета рада   наставе)</w:t>
      </w:r>
    </w:p>
    <w:p w14:paraId="0C2780E8" w14:textId="77777777" w:rsidR="00FE0B83" w:rsidRDefault="00FE0B83" w:rsidP="00FE0B83">
      <w:pPr>
        <w:tabs>
          <w:tab w:val="left" w:pos="7935"/>
        </w:tabs>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-пратио остварене  резултате на такмичењима</w:t>
      </w:r>
    </w:p>
    <w:p w14:paraId="6288E95E" w14:textId="77777777" w:rsidR="00FE0B83" w:rsidRDefault="00FE0B83" w:rsidP="00FE0B83">
      <w:pPr>
        <w:tabs>
          <w:tab w:val="left" w:pos="7935"/>
        </w:tabs>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-анализирао успех ученика на завршном испиту</w:t>
      </w:r>
    </w:p>
    <w:p w14:paraId="396DB7FB" w14:textId="77777777" w:rsidR="00FE0B83" w:rsidRDefault="00FE0B83" w:rsidP="00FE0B83">
      <w:pPr>
        <w:tabs>
          <w:tab w:val="left" w:pos="7935"/>
        </w:tabs>
        <w:spacing w:line="360" w:lineRule="auto"/>
        <w:jc w:val="both"/>
        <w:rPr>
          <w:rFonts w:ascii="Times New Roman" w:hAnsi="Times New Roman" w:cs="Times New Roman"/>
          <w:sz w:val="24"/>
          <w:szCs w:val="24"/>
          <w:lang w:val="sr-Cyrl-RS"/>
        </w:rPr>
      </w:pPr>
    </w:p>
    <w:p w14:paraId="4137E330" w14:textId="77777777" w:rsidR="00FE0B83" w:rsidRDefault="00FE0B83" w:rsidP="00FE0B83">
      <w:pPr>
        <w:tabs>
          <w:tab w:val="left" w:pos="7935"/>
        </w:tabs>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Руководилац Педагошког колегијума </w:t>
      </w:r>
    </w:p>
    <w:p w14:paraId="18137B76" w14:textId="77777777" w:rsidR="00FE0B83" w:rsidRPr="00893315" w:rsidRDefault="00FE0B83" w:rsidP="00FE0B83">
      <w:pPr>
        <w:tabs>
          <w:tab w:val="left" w:pos="7935"/>
        </w:tabs>
        <w:spacing w:line="36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                                                                                    Ана Чоловић </w:t>
      </w:r>
    </w:p>
    <w:p w14:paraId="3E741B3C" w14:textId="77777777" w:rsidR="00FE0B83" w:rsidRDefault="00FE0B83" w:rsidP="00FE0B83">
      <w:pPr>
        <w:spacing w:line="360" w:lineRule="auto"/>
        <w:jc w:val="both"/>
        <w:rPr>
          <w:rFonts w:ascii="Times New Roman" w:hAnsi="Times New Roman" w:cs="Times New Roman"/>
          <w:sz w:val="24"/>
          <w:szCs w:val="24"/>
          <w:lang w:val="sr-Cyrl-CS"/>
        </w:rPr>
      </w:pPr>
    </w:p>
    <w:p w14:paraId="5BED4A67" w14:textId="718A484C" w:rsidR="005A5F4E" w:rsidRDefault="000A0E3B" w:rsidP="00145543">
      <w:pPr>
        <w:tabs>
          <w:tab w:val="left" w:pos="7935"/>
        </w:tabs>
        <w:spacing w:line="360" w:lineRule="auto"/>
        <w:jc w:val="both"/>
        <w:rPr>
          <w:rFonts w:ascii="Times New Roman" w:hAnsi="Times New Roman" w:cs="Times New Roman"/>
          <w:b/>
          <w:bCs/>
          <w:sz w:val="28"/>
          <w:szCs w:val="28"/>
          <w:u w:val="single"/>
          <w:lang w:val="sr-Latn-RS"/>
        </w:rPr>
      </w:pPr>
      <w:r>
        <w:rPr>
          <w:rFonts w:ascii="Times New Roman" w:hAnsi="Times New Roman" w:cs="Times New Roman"/>
          <w:sz w:val="24"/>
          <w:szCs w:val="24"/>
          <w:lang w:val="sr-Cyrl-RS"/>
        </w:rPr>
        <w:t xml:space="preserve"> </w:t>
      </w:r>
      <w:r w:rsidR="005A5F4E" w:rsidRPr="00026E95">
        <w:rPr>
          <w:rFonts w:ascii="Times New Roman" w:hAnsi="Times New Roman" w:cs="Times New Roman"/>
          <w:b/>
          <w:bCs/>
          <w:sz w:val="28"/>
          <w:szCs w:val="28"/>
          <w:u w:val="single"/>
          <w:lang w:val="sr-Cyrl-CS"/>
        </w:rPr>
        <w:t>Извештај</w:t>
      </w:r>
      <w:r w:rsidR="005A5F4E" w:rsidRPr="00E92451">
        <w:rPr>
          <w:rFonts w:ascii="Times New Roman" w:hAnsi="Times New Roman" w:cs="Times New Roman"/>
          <w:b/>
          <w:bCs/>
          <w:sz w:val="28"/>
          <w:szCs w:val="28"/>
          <w:u w:val="single"/>
          <w:lang w:val="ru-RU"/>
        </w:rPr>
        <w:t xml:space="preserve"> </w:t>
      </w:r>
      <w:r w:rsidR="005A5F4E" w:rsidRPr="00026E95">
        <w:rPr>
          <w:rFonts w:ascii="Times New Roman" w:hAnsi="Times New Roman" w:cs="Times New Roman"/>
          <w:b/>
          <w:bCs/>
          <w:sz w:val="28"/>
          <w:szCs w:val="28"/>
          <w:u w:val="single"/>
          <w:lang w:val="sr-Cyrl-CS"/>
        </w:rPr>
        <w:t>о раду Ученичког парламента</w:t>
      </w:r>
    </w:p>
    <w:p w14:paraId="1322B03A" w14:textId="2D0FEB52" w:rsidR="004B0B4B" w:rsidRPr="004B0B4B" w:rsidRDefault="004B0B4B" w:rsidP="004B0B4B">
      <w:pPr>
        <w:spacing w:after="0"/>
        <w:rPr>
          <w:rFonts w:ascii="Times New Roman" w:hAnsi="Times New Roman" w:cs="Times New Roman"/>
          <w:b/>
          <w:i/>
          <w:noProof/>
          <w:sz w:val="28"/>
          <w:szCs w:val="28"/>
          <w:lang w:val="sr-Cyrl-RS" w:eastAsia="sr-Latn-RS"/>
        </w:rPr>
      </w:pPr>
      <w:r>
        <w:rPr>
          <w:rFonts w:ascii="Times New Roman" w:hAnsi="Times New Roman" w:cs="Times New Roman"/>
          <w:b/>
          <w:noProof/>
          <w:sz w:val="24"/>
          <w:szCs w:val="24"/>
          <w:lang w:val="sr-Cyrl-RS" w:eastAsia="sr-Latn-RS"/>
        </w:rPr>
        <w:t xml:space="preserve">   </w:t>
      </w:r>
      <w:r w:rsidRPr="00591FCD">
        <w:rPr>
          <w:rFonts w:ascii="Times New Roman" w:hAnsi="Times New Roman" w:cs="Times New Roman"/>
          <w:noProof/>
          <w:sz w:val="24"/>
          <w:szCs w:val="24"/>
          <w:lang w:val="sr-Cyrl-RS" w:eastAsia="sr-Latn-RS"/>
        </w:rPr>
        <w:t xml:space="preserve">У циљу остваривања што квалитетнијег учешћа ученика у целокупном животу и раду школе, у школи постоји Ученички парламент. </w:t>
      </w:r>
    </w:p>
    <w:p w14:paraId="34CF49C2" w14:textId="77777777" w:rsidR="004B0B4B" w:rsidRPr="00591FCD" w:rsidRDefault="004B0B4B" w:rsidP="004B0B4B">
      <w:pPr>
        <w:spacing w:after="0"/>
        <w:jc w:val="both"/>
        <w:rPr>
          <w:rFonts w:ascii="Times New Roman" w:hAnsi="Times New Roman" w:cs="Times New Roman"/>
          <w:noProof/>
          <w:sz w:val="24"/>
          <w:szCs w:val="24"/>
          <w:lang w:val="sr-Cyrl-RS" w:eastAsia="sr-Latn-RS"/>
        </w:rPr>
      </w:pPr>
      <w:r w:rsidRPr="00591FCD">
        <w:rPr>
          <w:rFonts w:ascii="Times New Roman" w:hAnsi="Times New Roman" w:cs="Times New Roman"/>
          <w:noProof/>
          <w:sz w:val="24"/>
          <w:szCs w:val="24"/>
          <w:lang w:val="sr-Cyrl-RS" w:eastAsia="sr-Latn-RS"/>
        </w:rPr>
        <w:t xml:space="preserve">        Радом Ученичког парламента координише наставник технике и технологије  Александра Караџић.</w:t>
      </w:r>
    </w:p>
    <w:p w14:paraId="0F4D6328" w14:textId="77777777" w:rsidR="004B0B4B" w:rsidRPr="00591FCD" w:rsidRDefault="004B0B4B" w:rsidP="004B0B4B">
      <w:pPr>
        <w:spacing w:after="0"/>
        <w:jc w:val="both"/>
        <w:rPr>
          <w:rFonts w:ascii="Times New Roman" w:hAnsi="Times New Roman" w:cs="Times New Roman"/>
          <w:noProof/>
          <w:sz w:val="24"/>
          <w:szCs w:val="24"/>
          <w:lang w:val="sr-Cyrl-RS" w:eastAsia="sr-Latn-RS"/>
        </w:rPr>
      </w:pPr>
      <w:r w:rsidRPr="00591FCD">
        <w:rPr>
          <w:rFonts w:ascii="Times New Roman" w:hAnsi="Times New Roman" w:cs="Times New Roman"/>
          <w:noProof/>
          <w:sz w:val="24"/>
          <w:szCs w:val="24"/>
          <w:lang w:val="sr-Cyrl-RS" w:eastAsia="sr-Latn-RS"/>
        </w:rPr>
        <w:t xml:space="preserve">         Парламент ради по плану и програму који је саставни део Годишњег плана рада школе. О функционисању и раду Ученичког парламента указују многобројне активности самих ученика које су предвиђене програмом рада, а такође и извештаји који се уредно </w:t>
      </w:r>
      <w:r>
        <w:rPr>
          <w:rFonts w:ascii="Times New Roman" w:hAnsi="Times New Roman" w:cs="Times New Roman"/>
          <w:noProof/>
          <w:sz w:val="24"/>
          <w:szCs w:val="24"/>
          <w:lang w:val="sr-Cyrl-RS" w:eastAsia="sr-Latn-RS"/>
        </w:rPr>
        <w:t>пишу</w:t>
      </w:r>
      <w:r w:rsidRPr="00591FCD">
        <w:rPr>
          <w:rFonts w:ascii="Times New Roman" w:hAnsi="Times New Roman" w:cs="Times New Roman"/>
          <w:noProof/>
          <w:sz w:val="24"/>
          <w:szCs w:val="24"/>
          <w:lang w:val="sr-Cyrl-RS" w:eastAsia="sr-Latn-RS"/>
        </w:rPr>
        <w:t>.</w:t>
      </w:r>
    </w:p>
    <w:p w14:paraId="26E1BA8B" w14:textId="77777777" w:rsidR="004B0B4B" w:rsidRPr="00591FCD" w:rsidRDefault="004B0B4B" w:rsidP="004B0B4B">
      <w:pPr>
        <w:spacing w:after="0"/>
        <w:jc w:val="both"/>
        <w:rPr>
          <w:rFonts w:ascii="Times New Roman" w:hAnsi="Times New Roman" w:cs="Times New Roman"/>
          <w:noProof/>
          <w:sz w:val="24"/>
          <w:szCs w:val="24"/>
          <w:lang w:val="sr-Cyrl-RS" w:eastAsia="sr-Latn-RS"/>
        </w:rPr>
      </w:pPr>
      <w:r>
        <w:rPr>
          <w:rFonts w:ascii="Times New Roman" w:hAnsi="Times New Roman" w:cs="Times New Roman"/>
          <w:noProof/>
          <w:sz w:val="24"/>
          <w:szCs w:val="24"/>
          <w:lang w:val="sr-Cyrl-RS" w:eastAsia="sr-Latn-RS"/>
        </w:rPr>
        <w:t xml:space="preserve">    Током месеца </w:t>
      </w:r>
      <w:r w:rsidRPr="00B92250">
        <w:rPr>
          <w:rFonts w:ascii="Times New Roman" w:hAnsi="Times New Roman" w:cs="Times New Roman"/>
          <w:i/>
          <w:noProof/>
          <w:sz w:val="24"/>
          <w:szCs w:val="24"/>
          <w:lang w:val="sr-Cyrl-RS" w:eastAsia="sr-Latn-RS"/>
        </w:rPr>
        <w:t>септембра</w:t>
      </w:r>
      <w:r w:rsidRPr="00591FCD">
        <w:rPr>
          <w:rFonts w:ascii="Times New Roman" w:hAnsi="Times New Roman" w:cs="Times New Roman"/>
          <w:noProof/>
          <w:sz w:val="24"/>
          <w:szCs w:val="24"/>
          <w:lang w:val="sr-Cyrl-RS" w:eastAsia="sr-Latn-RS"/>
        </w:rPr>
        <w:t xml:space="preserve"> формиран је Ученички парламе</w:t>
      </w:r>
      <w:r>
        <w:rPr>
          <w:rFonts w:ascii="Times New Roman" w:hAnsi="Times New Roman" w:cs="Times New Roman"/>
          <w:noProof/>
          <w:sz w:val="24"/>
          <w:szCs w:val="24"/>
          <w:lang w:val="sr-Cyrl-RS" w:eastAsia="sr-Latn-RS"/>
        </w:rPr>
        <w:t>нт за школску 2023/2024. Годину и  и</w:t>
      </w:r>
      <w:r w:rsidRPr="00591FCD">
        <w:rPr>
          <w:rFonts w:ascii="Times New Roman" w:hAnsi="Times New Roman" w:cs="Times New Roman"/>
          <w:noProof/>
          <w:sz w:val="24"/>
          <w:szCs w:val="24"/>
          <w:lang w:val="sr-Cyrl-RS" w:eastAsia="sr-Latn-RS"/>
        </w:rPr>
        <w:t>забрани су чланови Парламента. Чланови Ученичког парламента су:</w:t>
      </w:r>
    </w:p>
    <w:p w14:paraId="3CBE2523" w14:textId="77777777" w:rsidR="004B0B4B" w:rsidRPr="00591FCD" w:rsidRDefault="004B0B4B" w:rsidP="004B0B4B">
      <w:pPr>
        <w:spacing w:after="0"/>
        <w:jc w:val="both"/>
        <w:rPr>
          <w:rFonts w:ascii="Times New Roman" w:hAnsi="Times New Roman" w:cs="Times New Roman"/>
          <w:noProof/>
          <w:sz w:val="24"/>
          <w:szCs w:val="24"/>
          <w:lang w:val="sr-Cyrl-RS" w:eastAsia="sr-Latn-RS"/>
        </w:rPr>
      </w:pPr>
      <w:r w:rsidRPr="00591FCD">
        <w:rPr>
          <w:rFonts w:ascii="Times New Roman" w:hAnsi="Times New Roman" w:cs="Times New Roman"/>
          <w:noProof/>
          <w:sz w:val="24"/>
          <w:szCs w:val="24"/>
          <w:lang w:val="sr-Cyrl-RS" w:eastAsia="sr-Latn-RS"/>
        </w:rPr>
        <w:t>-</w:t>
      </w:r>
      <w:r w:rsidRPr="00591FCD">
        <w:rPr>
          <w:rFonts w:ascii="Times New Roman" w:hAnsi="Times New Roman" w:cs="Times New Roman"/>
          <w:noProof/>
          <w:sz w:val="24"/>
          <w:szCs w:val="24"/>
          <w:lang w:val="sr-Cyrl-RS" w:eastAsia="sr-Latn-RS"/>
        </w:rPr>
        <w:tab/>
        <w:t>Илија Ћурчић  V</w:t>
      </w:r>
    </w:p>
    <w:p w14:paraId="65A383DB" w14:textId="77777777" w:rsidR="004B0B4B" w:rsidRPr="00591FCD" w:rsidRDefault="004B0B4B" w:rsidP="004B0B4B">
      <w:pPr>
        <w:spacing w:after="0"/>
        <w:jc w:val="both"/>
        <w:rPr>
          <w:rFonts w:ascii="Times New Roman" w:hAnsi="Times New Roman" w:cs="Times New Roman"/>
          <w:noProof/>
          <w:sz w:val="24"/>
          <w:szCs w:val="24"/>
          <w:lang w:val="sr-Cyrl-RS" w:eastAsia="sr-Latn-RS"/>
        </w:rPr>
      </w:pPr>
      <w:r w:rsidRPr="00591FCD">
        <w:rPr>
          <w:rFonts w:ascii="Times New Roman" w:hAnsi="Times New Roman" w:cs="Times New Roman"/>
          <w:noProof/>
          <w:sz w:val="24"/>
          <w:szCs w:val="24"/>
          <w:lang w:val="sr-Cyrl-RS" w:eastAsia="sr-Latn-RS"/>
        </w:rPr>
        <w:t>-</w:t>
      </w:r>
      <w:r w:rsidRPr="00591FCD">
        <w:rPr>
          <w:rFonts w:ascii="Times New Roman" w:hAnsi="Times New Roman" w:cs="Times New Roman"/>
          <w:noProof/>
          <w:sz w:val="24"/>
          <w:szCs w:val="24"/>
          <w:lang w:val="sr-Cyrl-RS" w:eastAsia="sr-Latn-RS"/>
        </w:rPr>
        <w:tab/>
        <w:t>Стеван Драмићанин VI</w:t>
      </w:r>
    </w:p>
    <w:p w14:paraId="4D066816" w14:textId="77777777" w:rsidR="004B0B4B" w:rsidRPr="00591FCD" w:rsidRDefault="004B0B4B" w:rsidP="004B0B4B">
      <w:pPr>
        <w:spacing w:after="0"/>
        <w:jc w:val="both"/>
        <w:rPr>
          <w:rFonts w:ascii="Times New Roman" w:hAnsi="Times New Roman" w:cs="Times New Roman"/>
          <w:noProof/>
          <w:sz w:val="24"/>
          <w:szCs w:val="24"/>
          <w:lang w:val="sr-Cyrl-RS" w:eastAsia="sr-Latn-RS"/>
        </w:rPr>
      </w:pPr>
      <w:r w:rsidRPr="00591FCD">
        <w:rPr>
          <w:rFonts w:ascii="Times New Roman" w:hAnsi="Times New Roman" w:cs="Times New Roman"/>
          <w:noProof/>
          <w:sz w:val="24"/>
          <w:szCs w:val="24"/>
          <w:lang w:val="sr-Cyrl-RS" w:eastAsia="sr-Latn-RS"/>
        </w:rPr>
        <w:t>-</w:t>
      </w:r>
      <w:r w:rsidRPr="00591FCD">
        <w:rPr>
          <w:rFonts w:ascii="Times New Roman" w:hAnsi="Times New Roman" w:cs="Times New Roman"/>
          <w:noProof/>
          <w:sz w:val="24"/>
          <w:szCs w:val="24"/>
          <w:lang w:val="sr-Cyrl-RS" w:eastAsia="sr-Latn-RS"/>
        </w:rPr>
        <w:tab/>
        <w:t>Анђела Пауновић VII</w:t>
      </w:r>
    </w:p>
    <w:p w14:paraId="09D3F3AE" w14:textId="77777777" w:rsidR="004B0B4B" w:rsidRPr="00591FCD" w:rsidRDefault="004B0B4B" w:rsidP="004B0B4B">
      <w:pPr>
        <w:spacing w:after="0"/>
        <w:jc w:val="both"/>
        <w:rPr>
          <w:rFonts w:ascii="Times New Roman" w:hAnsi="Times New Roman" w:cs="Times New Roman"/>
          <w:noProof/>
          <w:sz w:val="24"/>
          <w:szCs w:val="24"/>
          <w:lang w:val="sr-Cyrl-RS" w:eastAsia="sr-Latn-RS"/>
        </w:rPr>
      </w:pPr>
      <w:r w:rsidRPr="0041318B">
        <w:rPr>
          <w:rFonts w:ascii="Times New Roman" w:hAnsi="Times New Roman" w:cs="Times New Roman"/>
          <w:b/>
          <w:noProof/>
          <w:sz w:val="24"/>
          <w:szCs w:val="24"/>
          <w:lang w:val="sr-Cyrl-RS" w:eastAsia="sr-Latn-RS"/>
        </w:rPr>
        <w:t>-</w:t>
      </w:r>
      <w:r w:rsidRPr="0041318B">
        <w:rPr>
          <w:rFonts w:ascii="Times New Roman" w:hAnsi="Times New Roman" w:cs="Times New Roman"/>
          <w:b/>
          <w:noProof/>
          <w:sz w:val="24"/>
          <w:szCs w:val="24"/>
          <w:lang w:val="sr-Cyrl-RS" w:eastAsia="sr-Latn-RS"/>
        </w:rPr>
        <w:tab/>
      </w:r>
      <w:r w:rsidRPr="00591FCD">
        <w:rPr>
          <w:rFonts w:ascii="Times New Roman" w:hAnsi="Times New Roman" w:cs="Times New Roman"/>
          <w:noProof/>
          <w:sz w:val="24"/>
          <w:szCs w:val="24"/>
          <w:lang w:val="sr-Cyrl-RS" w:eastAsia="sr-Latn-RS"/>
        </w:rPr>
        <w:t>Кристина Вујовић VII</w:t>
      </w:r>
    </w:p>
    <w:p w14:paraId="23380BF7" w14:textId="77777777" w:rsidR="004B0B4B" w:rsidRPr="00591FCD" w:rsidRDefault="004B0B4B" w:rsidP="004B0B4B">
      <w:pPr>
        <w:spacing w:after="0"/>
        <w:jc w:val="both"/>
        <w:rPr>
          <w:rFonts w:ascii="Times New Roman" w:hAnsi="Times New Roman" w:cs="Times New Roman"/>
          <w:noProof/>
          <w:sz w:val="24"/>
          <w:szCs w:val="24"/>
          <w:lang w:val="sr-Cyrl-RS" w:eastAsia="sr-Latn-RS"/>
        </w:rPr>
      </w:pPr>
      <w:r w:rsidRPr="00591FCD">
        <w:rPr>
          <w:rFonts w:ascii="Times New Roman" w:hAnsi="Times New Roman" w:cs="Times New Roman"/>
          <w:noProof/>
          <w:sz w:val="24"/>
          <w:szCs w:val="24"/>
          <w:lang w:val="sr-Cyrl-RS" w:eastAsia="sr-Latn-RS"/>
        </w:rPr>
        <w:t>-</w:t>
      </w:r>
      <w:r w:rsidRPr="00591FCD">
        <w:rPr>
          <w:rFonts w:ascii="Times New Roman" w:hAnsi="Times New Roman" w:cs="Times New Roman"/>
          <w:noProof/>
          <w:sz w:val="24"/>
          <w:szCs w:val="24"/>
          <w:lang w:val="sr-Cyrl-RS" w:eastAsia="sr-Latn-RS"/>
        </w:rPr>
        <w:tab/>
        <w:t>Ива Проковић VIII</w:t>
      </w:r>
    </w:p>
    <w:p w14:paraId="382FCD96" w14:textId="77777777" w:rsidR="004B0B4B" w:rsidRPr="00591FCD" w:rsidRDefault="004B0B4B" w:rsidP="004B0B4B">
      <w:pPr>
        <w:spacing w:after="0"/>
        <w:jc w:val="both"/>
        <w:rPr>
          <w:rFonts w:ascii="Times New Roman" w:hAnsi="Times New Roman" w:cs="Times New Roman"/>
          <w:noProof/>
          <w:sz w:val="24"/>
          <w:szCs w:val="24"/>
          <w:lang w:val="sr-Cyrl-RS" w:eastAsia="sr-Latn-RS"/>
        </w:rPr>
      </w:pPr>
      <w:r w:rsidRPr="00591FCD">
        <w:rPr>
          <w:rFonts w:ascii="Times New Roman" w:hAnsi="Times New Roman" w:cs="Times New Roman"/>
          <w:noProof/>
          <w:sz w:val="24"/>
          <w:szCs w:val="24"/>
          <w:lang w:val="sr-Cyrl-RS" w:eastAsia="sr-Latn-RS"/>
        </w:rPr>
        <w:t>-</w:t>
      </w:r>
      <w:r w:rsidRPr="00591FCD">
        <w:rPr>
          <w:rFonts w:ascii="Times New Roman" w:hAnsi="Times New Roman" w:cs="Times New Roman"/>
          <w:noProof/>
          <w:sz w:val="24"/>
          <w:szCs w:val="24"/>
          <w:lang w:val="sr-Cyrl-RS" w:eastAsia="sr-Latn-RS"/>
        </w:rPr>
        <w:tab/>
        <w:t>Алекса Драмићанин VIII</w:t>
      </w:r>
    </w:p>
    <w:p w14:paraId="1CEEB894" w14:textId="77777777" w:rsidR="004B0B4B" w:rsidRPr="00591FCD" w:rsidRDefault="004B0B4B" w:rsidP="004B0B4B">
      <w:pPr>
        <w:spacing w:after="0"/>
        <w:jc w:val="both"/>
        <w:rPr>
          <w:rFonts w:ascii="Times New Roman" w:hAnsi="Times New Roman" w:cs="Times New Roman"/>
          <w:noProof/>
          <w:sz w:val="24"/>
          <w:szCs w:val="24"/>
          <w:lang w:val="sr-Cyrl-RS" w:eastAsia="sr-Latn-RS"/>
        </w:rPr>
      </w:pPr>
      <w:r w:rsidRPr="00591FCD">
        <w:rPr>
          <w:rFonts w:ascii="Times New Roman" w:hAnsi="Times New Roman" w:cs="Times New Roman"/>
          <w:noProof/>
          <w:sz w:val="24"/>
          <w:szCs w:val="24"/>
          <w:lang w:val="sr-Cyrl-RS" w:eastAsia="sr-Latn-RS"/>
        </w:rPr>
        <w:t>Представници Парламента:</w:t>
      </w:r>
    </w:p>
    <w:p w14:paraId="0D2BCB61" w14:textId="77777777" w:rsidR="004B0B4B" w:rsidRPr="00591FCD" w:rsidRDefault="004B0B4B" w:rsidP="004B0B4B">
      <w:pPr>
        <w:spacing w:after="0"/>
        <w:jc w:val="both"/>
        <w:rPr>
          <w:rFonts w:ascii="Times New Roman" w:hAnsi="Times New Roman" w:cs="Times New Roman"/>
          <w:noProof/>
          <w:sz w:val="24"/>
          <w:szCs w:val="24"/>
          <w:lang w:val="sr-Cyrl-RS" w:eastAsia="sr-Latn-RS"/>
        </w:rPr>
      </w:pPr>
      <w:r w:rsidRPr="00591FCD">
        <w:rPr>
          <w:rFonts w:ascii="Times New Roman" w:hAnsi="Times New Roman" w:cs="Times New Roman"/>
          <w:noProof/>
          <w:sz w:val="24"/>
          <w:szCs w:val="24"/>
          <w:lang w:val="sr-Cyrl-RS" w:eastAsia="sr-Latn-RS"/>
        </w:rPr>
        <w:t>1.</w:t>
      </w:r>
      <w:r w:rsidRPr="00591FCD">
        <w:rPr>
          <w:rFonts w:ascii="Times New Roman" w:hAnsi="Times New Roman" w:cs="Times New Roman"/>
          <w:noProof/>
          <w:sz w:val="24"/>
          <w:szCs w:val="24"/>
          <w:lang w:val="sr-Cyrl-RS" w:eastAsia="sr-Latn-RS"/>
        </w:rPr>
        <w:tab/>
        <w:t xml:space="preserve"> Ива Проковић – председница УП</w:t>
      </w:r>
    </w:p>
    <w:p w14:paraId="6425F1E6" w14:textId="77777777" w:rsidR="004B0B4B" w:rsidRPr="00591FCD" w:rsidRDefault="004B0B4B" w:rsidP="004B0B4B">
      <w:pPr>
        <w:spacing w:after="0"/>
        <w:jc w:val="both"/>
        <w:rPr>
          <w:rFonts w:ascii="Times New Roman" w:hAnsi="Times New Roman" w:cs="Times New Roman"/>
          <w:noProof/>
          <w:sz w:val="24"/>
          <w:szCs w:val="24"/>
          <w:lang w:val="sr-Cyrl-RS" w:eastAsia="sr-Latn-RS"/>
        </w:rPr>
      </w:pPr>
      <w:r w:rsidRPr="00591FCD">
        <w:rPr>
          <w:rFonts w:ascii="Times New Roman" w:hAnsi="Times New Roman" w:cs="Times New Roman"/>
          <w:noProof/>
          <w:sz w:val="24"/>
          <w:szCs w:val="24"/>
          <w:lang w:val="sr-Cyrl-RS" w:eastAsia="sr-Latn-RS"/>
        </w:rPr>
        <w:lastRenderedPageBreak/>
        <w:t>2.</w:t>
      </w:r>
      <w:r w:rsidRPr="00591FCD">
        <w:rPr>
          <w:rFonts w:ascii="Times New Roman" w:hAnsi="Times New Roman" w:cs="Times New Roman"/>
          <w:noProof/>
          <w:sz w:val="24"/>
          <w:szCs w:val="24"/>
          <w:lang w:val="sr-Cyrl-RS" w:eastAsia="sr-Latn-RS"/>
        </w:rPr>
        <w:tab/>
        <w:t>Кристина Вујовић- заменица председника УП</w:t>
      </w:r>
    </w:p>
    <w:p w14:paraId="1EBDDE19" w14:textId="77777777" w:rsidR="004B0B4B" w:rsidRDefault="004B0B4B" w:rsidP="004B0B4B">
      <w:pPr>
        <w:spacing w:after="0"/>
        <w:jc w:val="both"/>
        <w:rPr>
          <w:rFonts w:ascii="Times New Roman" w:hAnsi="Times New Roman" w:cs="Times New Roman"/>
          <w:noProof/>
          <w:sz w:val="24"/>
          <w:szCs w:val="24"/>
          <w:lang w:val="sr-Cyrl-RS" w:eastAsia="sr-Latn-RS"/>
        </w:rPr>
      </w:pPr>
      <w:r>
        <w:rPr>
          <w:rFonts w:ascii="Times New Roman" w:hAnsi="Times New Roman" w:cs="Times New Roman"/>
          <w:noProof/>
          <w:sz w:val="24"/>
          <w:szCs w:val="24"/>
          <w:lang w:val="sr-Cyrl-RS" w:eastAsia="sr-Latn-RS"/>
        </w:rPr>
        <w:t>3.</w:t>
      </w:r>
      <w:r>
        <w:rPr>
          <w:rFonts w:ascii="Times New Roman" w:hAnsi="Times New Roman" w:cs="Times New Roman"/>
          <w:noProof/>
          <w:sz w:val="24"/>
          <w:szCs w:val="24"/>
          <w:lang w:val="sr-Cyrl-RS" w:eastAsia="sr-Latn-RS"/>
        </w:rPr>
        <w:tab/>
        <w:t>Стеван Драмићанин – секретар</w:t>
      </w:r>
    </w:p>
    <w:p w14:paraId="74FE1AE1" w14:textId="77777777" w:rsidR="004B0B4B" w:rsidRDefault="004B0B4B" w:rsidP="004B0B4B">
      <w:pPr>
        <w:spacing w:after="0"/>
        <w:jc w:val="both"/>
        <w:rPr>
          <w:rFonts w:ascii="Times New Roman" w:hAnsi="Times New Roman" w:cs="Times New Roman"/>
          <w:noProof/>
          <w:sz w:val="24"/>
          <w:szCs w:val="24"/>
          <w:lang w:val="sr-Cyrl-RS" w:eastAsia="sr-Latn-RS"/>
        </w:rPr>
      </w:pPr>
      <w:r>
        <w:rPr>
          <w:rFonts w:ascii="Times New Roman" w:hAnsi="Times New Roman" w:cs="Times New Roman"/>
          <w:noProof/>
          <w:sz w:val="24"/>
          <w:szCs w:val="24"/>
          <w:lang w:val="sr-Cyrl-RS" w:eastAsia="sr-Latn-RS"/>
        </w:rPr>
        <w:t xml:space="preserve">     </w:t>
      </w:r>
      <w:r w:rsidRPr="00591FCD">
        <w:rPr>
          <w:rFonts w:ascii="Times New Roman" w:hAnsi="Times New Roman" w:cs="Times New Roman"/>
          <w:noProof/>
          <w:sz w:val="24"/>
          <w:szCs w:val="24"/>
          <w:lang w:val="sr-Cyrl-RS" w:eastAsia="sr-Latn-RS"/>
        </w:rPr>
        <w:t>Усвојен је план рада УП за текућу школску годину</w:t>
      </w:r>
      <w:r w:rsidRPr="0041318B">
        <w:rPr>
          <w:rFonts w:ascii="Times New Roman" w:hAnsi="Times New Roman" w:cs="Times New Roman"/>
          <w:b/>
          <w:noProof/>
          <w:sz w:val="24"/>
          <w:szCs w:val="24"/>
          <w:lang w:val="sr-Cyrl-RS" w:eastAsia="sr-Latn-RS"/>
        </w:rPr>
        <w:t xml:space="preserve">, </w:t>
      </w:r>
      <w:r>
        <w:rPr>
          <w:rFonts w:ascii="Times New Roman" w:hAnsi="Times New Roman" w:cs="Times New Roman"/>
          <w:noProof/>
          <w:sz w:val="24"/>
          <w:szCs w:val="24"/>
          <w:lang w:val="sr-Cyrl-RS" w:eastAsia="sr-Latn-RS"/>
        </w:rPr>
        <w:t xml:space="preserve">2023/2024. годину. </w:t>
      </w:r>
      <w:r w:rsidRPr="00591FCD">
        <w:rPr>
          <w:rFonts w:ascii="Times New Roman" w:hAnsi="Times New Roman" w:cs="Times New Roman"/>
          <w:noProof/>
          <w:sz w:val="24"/>
          <w:szCs w:val="24"/>
          <w:lang w:val="sr-Cyrl-RS" w:eastAsia="sr-Latn-RS"/>
        </w:rPr>
        <w:t>Координатор за рад парламента упознала је све ч</w:t>
      </w:r>
      <w:r>
        <w:rPr>
          <w:rFonts w:ascii="Times New Roman" w:hAnsi="Times New Roman" w:cs="Times New Roman"/>
          <w:noProof/>
          <w:sz w:val="24"/>
          <w:szCs w:val="24"/>
          <w:lang w:val="sr-Cyrl-RS" w:eastAsia="sr-Latn-RS"/>
        </w:rPr>
        <w:t>ланове Парламента са Правилником о раду У</w:t>
      </w:r>
      <w:r w:rsidRPr="00591FCD">
        <w:rPr>
          <w:rFonts w:ascii="Times New Roman" w:hAnsi="Times New Roman" w:cs="Times New Roman"/>
          <w:noProof/>
          <w:sz w:val="24"/>
          <w:szCs w:val="24"/>
          <w:lang w:val="sr-Cyrl-RS" w:eastAsia="sr-Latn-RS"/>
        </w:rPr>
        <w:t>ченичког парламента који је потом и усвојен</w:t>
      </w:r>
      <w:r>
        <w:rPr>
          <w:rFonts w:ascii="Times New Roman" w:hAnsi="Times New Roman" w:cs="Times New Roman"/>
          <w:noProof/>
          <w:sz w:val="24"/>
          <w:szCs w:val="24"/>
          <w:lang w:val="sr-Cyrl-RS" w:eastAsia="sr-Latn-RS"/>
        </w:rPr>
        <w:t xml:space="preserve">, а којим се </w:t>
      </w:r>
      <w:r w:rsidRPr="00591FCD">
        <w:rPr>
          <w:rFonts w:ascii="Times New Roman" w:hAnsi="Times New Roman" w:cs="Times New Roman"/>
          <w:noProof/>
          <w:sz w:val="24"/>
          <w:szCs w:val="24"/>
          <w:lang w:val="sr-Cyrl-RS" w:eastAsia="sr-Latn-RS"/>
        </w:rPr>
        <w:t>уређују циљеви и организовања Парламента и начин њиховог остваривања, састав и начин избора чланова и других органа парламента, врста и начин доношења парламентарних аката као и остала неопходна питања за функционисање овог тела.</w:t>
      </w:r>
    </w:p>
    <w:p w14:paraId="535A139C" w14:textId="77777777" w:rsidR="004B0B4B" w:rsidRDefault="004B0B4B" w:rsidP="004B0B4B">
      <w:pPr>
        <w:spacing w:after="0"/>
        <w:jc w:val="both"/>
        <w:rPr>
          <w:rFonts w:ascii="Times New Roman" w:hAnsi="Times New Roman" w:cs="Times New Roman"/>
          <w:noProof/>
          <w:sz w:val="24"/>
          <w:szCs w:val="24"/>
          <w:lang w:val="sr-Cyrl-RS" w:eastAsia="sr-Latn-RS"/>
        </w:rPr>
      </w:pPr>
      <w:r>
        <w:rPr>
          <w:rFonts w:ascii="Times New Roman" w:hAnsi="Times New Roman" w:cs="Times New Roman"/>
          <w:noProof/>
          <w:sz w:val="24"/>
          <w:szCs w:val="24"/>
          <w:lang w:val="sr-Cyrl-RS" w:eastAsia="sr-Latn-RS"/>
        </w:rPr>
        <w:t xml:space="preserve">       Разговарало се и о активностима које ће се организовати током обележавања 2. </w:t>
      </w:r>
    </w:p>
    <w:p w14:paraId="41AF3AD6" w14:textId="77777777" w:rsidR="004B0B4B" w:rsidRDefault="004B0B4B" w:rsidP="004B0B4B">
      <w:pPr>
        <w:spacing w:after="0"/>
        <w:jc w:val="both"/>
        <w:rPr>
          <w:rFonts w:ascii="Times New Roman" w:hAnsi="Times New Roman" w:cs="Times New Roman"/>
          <w:noProof/>
          <w:sz w:val="24"/>
          <w:szCs w:val="24"/>
          <w:lang w:val="sr-Cyrl-RS" w:eastAsia="sr-Latn-RS"/>
        </w:rPr>
      </w:pPr>
      <w:r>
        <w:rPr>
          <w:rFonts w:ascii="Times New Roman" w:hAnsi="Times New Roman" w:cs="Times New Roman"/>
          <w:noProof/>
          <w:sz w:val="24"/>
          <w:szCs w:val="24"/>
          <w:lang w:val="sr-Cyrl-RS" w:eastAsia="sr-Latn-RS"/>
        </w:rPr>
        <w:t xml:space="preserve">октобра, Светског дана деце -Дечија недеља, која се ове године обележава под слоганом </w:t>
      </w:r>
      <w:r w:rsidRPr="00844EBB">
        <w:rPr>
          <w:rFonts w:ascii="Times New Roman" w:hAnsi="Times New Roman" w:cs="Times New Roman"/>
          <w:noProof/>
          <w:sz w:val="24"/>
          <w:szCs w:val="24"/>
          <w:lang w:val="sr-Cyrl-RS" w:eastAsia="sr-Latn-RS"/>
        </w:rPr>
        <w:t>„Велико срце деце Србије“</w:t>
      </w:r>
      <w:r>
        <w:rPr>
          <w:rFonts w:ascii="Times New Roman" w:hAnsi="Times New Roman" w:cs="Times New Roman"/>
          <w:noProof/>
          <w:sz w:val="24"/>
          <w:szCs w:val="24"/>
          <w:lang w:val="sr-Cyrl-RS" w:eastAsia="sr-Latn-RS"/>
        </w:rPr>
        <w:t>.</w:t>
      </w:r>
    </w:p>
    <w:p w14:paraId="7A71048C" w14:textId="77777777" w:rsidR="004B0B4B" w:rsidRDefault="004B0B4B" w:rsidP="004B0B4B">
      <w:pPr>
        <w:spacing w:after="0"/>
        <w:jc w:val="both"/>
        <w:rPr>
          <w:lang w:val="sr-Cyrl-RS"/>
        </w:rPr>
      </w:pPr>
      <w:r>
        <w:rPr>
          <w:rFonts w:ascii="Times New Roman" w:hAnsi="Times New Roman" w:cs="Times New Roman"/>
          <w:noProof/>
          <w:sz w:val="24"/>
          <w:szCs w:val="24"/>
          <w:lang w:val="sr-Cyrl-RS" w:eastAsia="sr-Latn-RS"/>
        </w:rPr>
        <w:t xml:space="preserve">     У првој недељи месеца </w:t>
      </w:r>
      <w:r w:rsidRPr="00B92250">
        <w:rPr>
          <w:rFonts w:ascii="Times New Roman" w:hAnsi="Times New Roman" w:cs="Times New Roman"/>
          <w:i/>
          <w:noProof/>
          <w:sz w:val="24"/>
          <w:szCs w:val="24"/>
          <w:lang w:val="sr-Cyrl-RS" w:eastAsia="sr-Latn-RS"/>
        </w:rPr>
        <w:t>октобра</w:t>
      </w:r>
      <w:r>
        <w:rPr>
          <w:rFonts w:ascii="Times New Roman" w:hAnsi="Times New Roman" w:cs="Times New Roman"/>
          <w:noProof/>
          <w:sz w:val="24"/>
          <w:szCs w:val="24"/>
          <w:lang w:val="sr-Cyrl-RS" w:eastAsia="sr-Latn-RS"/>
        </w:rPr>
        <w:t xml:space="preserve"> је обележена Дечија недеља у којој су учествовали и чланови УП.</w:t>
      </w:r>
      <w:r w:rsidRPr="00B92250">
        <w:t xml:space="preserve"> </w:t>
      </w:r>
      <w:r>
        <w:rPr>
          <w:lang w:val="sr-Cyrl-RS"/>
        </w:rPr>
        <w:t xml:space="preserve"> </w:t>
      </w:r>
    </w:p>
    <w:p w14:paraId="5CC862C6" w14:textId="77777777" w:rsidR="004B0B4B" w:rsidRDefault="004B0B4B" w:rsidP="004B0B4B">
      <w:pPr>
        <w:spacing w:after="0"/>
        <w:jc w:val="both"/>
        <w:rPr>
          <w:rFonts w:ascii="Times New Roman" w:hAnsi="Times New Roman" w:cs="Times New Roman"/>
          <w:noProof/>
          <w:sz w:val="24"/>
          <w:szCs w:val="24"/>
          <w:lang w:val="sr-Cyrl-RS" w:eastAsia="sr-Latn-RS"/>
        </w:rPr>
      </w:pPr>
      <w:r>
        <w:rPr>
          <w:rFonts w:ascii="Times New Roman" w:hAnsi="Times New Roman" w:cs="Times New Roman"/>
          <w:sz w:val="24"/>
          <w:szCs w:val="24"/>
          <w:lang w:val="sr-Cyrl-RS"/>
        </w:rPr>
        <w:t xml:space="preserve">       Организована је и </w:t>
      </w:r>
      <w:r>
        <w:rPr>
          <w:rFonts w:ascii="Times New Roman" w:hAnsi="Times New Roman" w:cs="Times New Roman"/>
          <w:noProof/>
          <w:sz w:val="24"/>
          <w:szCs w:val="24"/>
          <w:lang w:val="sr-Cyrl-RS" w:eastAsia="sr-Latn-RS"/>
        </w:rPr>
        <w:t>а</w:t>
      </w:r>
      <w:r w:rsidRPr="00B92250">
        <w:rPr>
          <w:rFonts w:ascii="Times New Roman" w:hAnsi="Times New Roman" w:cs="Times New Roman"/>
          <w:noProof/>
          <w:sz w:val="24"/>
          <w:szCs w:val="24"/>
          <w:lang w:val="sr-Cyrl-RS" w:eastAsia="sr-Latn-RS"/>
        </w:rPr>
        <w:t>кција сређивања школско</w:t>
      </w:r>
      <w:r>
        <w:rPr>
          <w:rFonts w:ascii="Times New Roman" w:hAnsi="Times New Roman" w:cs="Times New Roman"/>
          <w:noProof/>
          <w:sz w:val="24"/>
          <w:szCs w:val="24"/>
          <w:lang w:val="sr-Cyrl-RS" w:eastAsia="sr-Latn-RS"/>
        </w:rPr>
        <w:t>г дворишта.</w:t>
      </w:r>
      <w:r w:rsidRPr="00B92250">
        <w:rPr>
          <w:rFonts w:ascii="Times New Roman" w:hAnsi="Times New Roman" w:cs="Times New Roman"/>
          <w:noProof/>
          <w:sz w:val="24"/>
          <w:szCs w:val="24"/>
          <w:lang w:val="sr-Cyrl-RS" w:eastAsia="sr-Latn-RS"/>
        </w:rPr>
        <w:t xml:space="preserve">  Директорка школе  је заједно са ученицима, наставницима и техничким особљем  уређивала  школски терен, чистила двориште од опалог лишћа и поломљених грана од дрвећа.</w:t>
      </w:r>
    </w:p>
    <w:p w14:paraId="0E821FC6" w14:textId="77777777" w:rsidR="004B0B4B" w:rsidRDefault="004B0B4B" w:rsidP="004B0B4B">
      <w:pPr>
        <w:spacing w:after="0"/>
        <w:jc w:val="both"/>
        <w:rPr>
          <w:rFonts w:ascii="Times New Roman" w:hAnsi="Times New Roman" w:cs="Times New Roman"/>
          <w:noProof/>
          <w:sz w:val="24"/>
          <w:szCs w:val="24"/>
          <w:lang w:val="sr-Cyrl-RS" w:eastAsia="sr-Latn-RS"/>
        </w:rPr>
      </w:pPr>
      <w:r>
        <w:rPr>
          <w:rFonts w:ascii="Times New Roman" w:hAnsi="Times New Roman" w:cs="Times New Roman"/>
          <w:noProof/>
          <w:sz w:val="24"/>
          <w:szCs w:val="24"/>
          <w:lang w:val="sr-Cyrl-RS" w:eastAsia="sr-Latn-RS"/>
        </w:rPr>
        <w:t xml:space="preserve">Анализирани су  тестови ученика, при чему су наставници упознати са квалитетом знања ученика из претходних разреда. </w:t>
      </w:r>
    </w:p>
    <w:p w14:paraId="31099A3D" w14:textId="77777777" w:rsidR="004B0B4B" w:rsidRDefault="004B0B4B" w:rsidP="004B0B4B">
      <w:pPr>
        <w:spacing w:after="0"/>
        <w:jc w:val="both"/>
        <w:rPr>
          <w:rFonts w:ascii="Times New Roman" w:hAnsi="Times New Roman" w:cs="Times New Roman"/>
          <w:noProof/>
          <w:sz w:val="24"/>
          <w:szCs w:val="24"/>
          <w:lang w:val="sr-Cyrl-RS" w:eastAsia="sr-Latn-RS"/>
        </w:rPr>
      </w:pPr>
      <w:r>
        <w:rPr>
          <w:rFonts w:ascii="Times New Roman" w:hAnsi="Times New Roman" w:cs="Times New Roman"/>
          <w:noProof/>
          <w:sz w:val="24"/>
          <w:szCs w:val="24"/>
          <w:lang w:val="sr-Cyrl-RS" w:eastAsia="sr-Latn-RS"/>
        </w:rPr>
        <w:t xml:space="preserve">        Израђен је постер</w:t>
      </w:r>
      <w:r w:rsidRPr="00F86A2E">
        <w:rPr>
          <w:rFonts w:ascii="Times New Roman" w:hAnsi="Times New Roman" w:cs="Times New Roman"/>
          <w:noProof/>
          <w:sz w:val="24"/>
          <w:szCs w:val="24"/>
          <w:lang w:val="sr-Cyrl-RS" w:eastAsia="sr-Latn-RS"/>
        </w:rPr>
        <w:t xml:space="preserve"> са правилима одељења.</w:t>
      </w:r>
      <w:r>
        <w:rPr>
          <w:rFonts w:ascii="Times New Roman" w:hAnsi="Times New Roman" w:cs="Times New Roman"/>
          <w:noProof/>
          <w:sz w:val="24"/>
          <w:szCs w:val="24"/>
          <w:lang w:val="sr-Cyrl-RS" w:eastAsia="sr-Latn-RS"/>
        </w:rPr>
        <w:t xml:space="preserve"> </w:t>
      </w:r>
      <w:r w:rsidRPr="00F86A2E">
        <w:rPr>
          <w:rFonts w:ascii="Times New Roman" w:hAnsi="Times New Roman" w:cs="Times New Roman"/>
          <w:noProof/>
          <w:sz w:val="24"/>
          <w:szCs w:val="24"/>
          <w:lang w:val="sr-Cyrl-RS" w:eastAsia="sr-Latn-RS"/>
        </w:rPr>
        <w:t xml:space="preserve"> Циљ</w:t>
      </w:r>
      <w:r>
        <w:rPr>
          <w:rFonts w:ascii="Times New Roman" w:hAnsi="Times New Roman" w:cs="Times New Roman"/>
          <w:noProof/>
          <w:sz w:val="24"/>
          <w:szCs w:val="24"/>
          <w:lang w:val="sr-Cyrl-RS" w:eastAsia="sr-Latn-RS"/>
        </w:rPr>
        <w:t xml:space="preserve"> </w:t>
      </w:r>
      <w:r w:rsidRPr="00F86A2E">
        <w:rPr>
          <w:rFonts w:ascii="Times New Roman" w:hAnsi="Times New Roman" w:cs="Times New Roman"/>
          <w:noProof/>
          <w:sz w:val="24"/>
          <w:szCs w:val="24"/>
          <w:lang w:val="sr-Cyrl-RS" w:eastAsia="sr-Latn-RS"/>
        </w:rPr>
        <w:t>је био усвајање знања о правилима понашања у одељењу и школи и њихова промоција</w:t>
      </w:r>
      <w:r>
        <w:rPr>
          <w:rFonts w:ascii="Times New Roman" w:hAnsi="Times New Roman" w:cs="Times New Roman"/>
          <w:noProof/>
          <w:sz w:val="24"/>
          <w:szCs w:val="24"/>
          <w:lang w:val="sr-Cyrl-RS" w:eastAsia="sr-Latn-RS"/>
        </w:rPr>
        <w:t>.</w:t>
      </w:r>
    </w:p>
    <w:p w14:paraId="586EEF8C" w14:textId="77777777" w:rsidR="004B0B4B" w:rsidRDefault="004B0B4B" w:rsidP="004B0B4B">
      <w:pPr>
        <w:spacing w:after="0"/>
        <w:jc w:val="both"/>
        <w:rPr>
          <w:rFonts w:ascii="Times New Roman" w:hAnsi="Times New Roman" w:cs="Times New Roman"/>
          <w:noProof/>
          <w:sz w:val="24"/>
          <w:szCs w:val="24"/>
          <w:lang w:val="sr-Cyrl-RS" w:eastAsia="sr-Latn-RS"/>
        </w:rPr>
      </w:pPr>
    </w:p>
    <w:p w14:paraId="32E8C273" w14:textId="77777777" w:rsidR="004B0B4B" w:rsidRDefault="004B0B4B" w:rsidP="004B0B4B">
      <w:pPr>
        <w:spacing w:after="0"/>
        <w:jc w:val="both"/>
        <w:rPr>
          <w:rFonts w:ascii="Times New Roman" w:hAnsi="Times New Roman" w:cs="Times New Roman"/>
          <w:noProof/>
          <w:sz w:val="24"/>
          <w:szCs w:val="24"/>
          <w:lang w:val="sr-Cyrl-RS" w:eastAsia="sr-Latn-RS"/>
        </w:rPr>
      </w:pPr>
      <w:r>
        <w:rPr>
          <w:rFonts w:ascii="Times New Roman" w:hAnsi="Times New Roman" w:cs="Times New Roman"/>
          <w:noProof/>
          <w:sz w:val="24"/>
          <w:szCs w:val="24"/>
          <w:lang w:val="sr-Cyrl-RS" w:eastAsia="sr-Latn-RS"/>
        </w:rPr>
        <w:t xml:space="preserve">        У месецу </w:t>
      </w:r>
      <w:r w:rsidRPr="00F86A2E">
        <w:rPr>
          <w:rFonts w:ascii="Times New Roman" w:hAnsi="Times New Roman" w:cs="Times New Roman"/>
          <w:i/>
          <w:noProof/>
          <w:sz w:val="24"/>
          <w:szCs w:val="24"/>
          <w:lang w:val="sr-Cyrl-RS" w:eastAsia="sr-Latn-RS"/>
        </w:rPr>
        <w:t>новембру</w:t>
      </w:r>
      <w:r>
        <w:rPr>
          <w:rFonts w:ascii="Times New Roman" w:hAnsi="Times New Roman" w:cs="Times New Roman"/>
          <w:noProof/>
          <w:sz w:val="24"/>
          <w:szCs w:val="24"/>
          <w:lang w:val="sr-Cyrl-RS" w:eastAsia="sr-Latn-RS"/>
        </w:rPr>
        <w:t xml:space="preserve"> ч</w:t>
      </w:r>
      <w:r w:rsidRPr="00F86A2E">
        <w:rPr>
          <w:rFonts w:ascii="Times New Roman" w:hAnsi="Times New Roman" w:cs="Times New Roman"/>
          <w:noProof/>
          <w:sz w:val="24"/>
          <w:szCs w:val="24"/>
          <w:lang w:val="sr-Cyrl-RS" w:eastAsia="sr-Latn-RS"/>
        </w:rPr>
        <w:t>ланови Ученичког парламента су одржали радионицу на коме су говорили о правилима понашања на интернету , а  циљу превенције дигиталног насиља, које се све чешће догађа у наше</w:t>
      </w:r>
      <w:r>
        <w:rPr>
          <w:rFonts w:ascii="Times New Roman" w:hAnsi="Times New Roman" w:cs="Times New Roman"/>
          <w:noProof/>
          <w:sz w:val="24"/>
          <w:szCs w:val="24"/>
          <w:lang w:val="sr-Cyrl-RS" w:eastAsia="sr-Latn-RS"/>
        </w:rPr>
        <w:t>м окружењу.  П</w:t>
      </w:r>
      <w:r w:rsidRPr="00F86A2E">
        <w:rPr>
          <w:rFonts w:ascii="Times New Roman" w:hAnsi="Times New Roman" w:cs="Times New Roman"/>
          <w:noProof/>
          <w:sz w:val="24"/>
          <w:szCs w:val="24"/>
          <w:lang w:val="sr-Cyrl-RS" w:eastAsia="sr-Latn-RS"/>
        </w:rPr>
        <w:t>рипремили</w:t>
      </w:r>
      <w:r>
        <w:rPr>
          <w:rFonts w:ascii="Times New Roman" w:hAnsi="Times New Roman" w:cs="Times New Roman"/>
          <w:noProof/>
          <w:sz w:val="24"/>
          <w:szCs w:val="24"/>
          <w:lang w:val="sr-Cyrl-RS" w:eastAsia="sr-Latn-RS"/>
        </w:rPr>
        <w:t xml:space="preserve"> су и</w:t>
      </w:r>
      <w:r w:rsidRPr="00F86A2E">
        <w:rPr>
          <w:rFonts w:ascii="Times New Roman" w:hAnsi="Times New Roman" w:cs="Times New Roman"/>
          <w:noProof/>
          <w:sz w:val="24"/>
          <w:szCs w:val="24"/>
          <w:lang w:val="sr-Cyrl-RS" w:eastAsia="sr-Latn-RS"/>
        </w:rPr>
        <w:t xml:space="preserve"> предавање  ђацима седмог разреда на тему професионалне оријентације.</w:t>
      </w:r>
    </w:p>
    <w:p w14:paraId="26788188" w14:textId="77777777" w:rsidR="004B0B4B" w:rsidRDefault="004B0B4B" w:rsidP="004B0B4B">
      <w:pPr>
        <w:spacing w:after="0"/>
        <w:jc w:val="both"/>
        <w:rPr>
          <w:rFonts w:ascii="Times New Roman" w:hAnsi="Times New Roman" w:cs="Times New Roman"/>
          <w:noProof/>
          <w:sz w:val="24"/>
          <w:szCs w:val="24"/>
          <w:lang w:val="sr-Cyrl-RS" w:eastAsia="sr-Latn-RS"/>
        </w:rPr>
      </w:pPr>
      <w:r>
        <w:rPr>
          <w:rFonts w:ascii="Times New Roman" w:hAnsi="Times New Roman" w:cs="Times New Roman"/>
          <w:noProof/>
          <w:sz w:val="24"/>
          <w:szCs w:val="24"/>
          <w:lang w:val="sr-Cyrl-RS" w:eastAsia="sr-Latn-RS"/>
        </w:rPr>
        <w:t xml:space="preserve">       У првој недељи </w:t>
      </w:r>
      <w:r w:rsidRPr="008B6BB5">
        <w:rPr>
          <w:rFonts w:ascii="Times New Roman" w:hAnsi="Times New Roman" w:cs="Times New Roman"/>
          <w:i/>
          <w:noProof/>
          <w:sz w:val="24"/>
          <w:szCs w:val="24"/>
          <w:lang w:val="sr-Cyrl-RS" w:eastAsia="sr-Latn-RS"/>
        </w:rPr>
        <w:t>децембра</w:t>
      </w:r>
      <w:r>
        <w:rPr>
          <w:rFonts w:ascii="Times New Roman" w:hAnsi="Times New Roman" w:cs="Times New Roman"/>
          <w:noProof/>
          <w:sz w:val="24"/>
          <w:szCs w:val="24"/>
          <w:lang w:val="sr-Cyrl-RS" w:eastAsia="sr-Latn-RS"/>
        </w:rPr>
        <w:t xml:space="preserve"> ш</w:t>
      </w:r>
      <w:r w:rsidRPr="008B6BB5">
        <w:rPr>
          <w:rFonts w:ascii="Times New Roman" w:hAnsi="Times New Roman" w:cs="Times New Roman"/>
          <w:noProof/>
          <w:sz w:val="24"/>
          <w:szCs w:val="24"/>
          <w:lang w:val="sr-Cyrl-RS" w:eastAsia="sr-Latn-RS"/>
        </w:rPr>
        <w:t>кола је обележила 1. децембар-Светски дан борбе против сиде. Тим поводом су вођени разговори са ученицима и родитељима који су упознати са карактеристикама болести AIDS-a, начином заштите и превенције, као и о начину на који би могли подржати Светски дан против сиде. Разговоре су обавили чланови Ученичко</w:t>
      </w:r>
      <w:r>
        <w:rPr>
          <w:rFonts w:ascii="Times New Roman" w:hAnsi="Times New Roman" w:cs="Times New Roman"/>
          <w:noProof/>
          <w:sz w:val="24"/>
          <w:szCs w:val="24"/>
          <w:lang w:val="sr-Cyrl-RS" w:eastAsia="sr-Latn-RS"/>
        </w:rPr>
        <w:t>г парламента и директорка школе.</w:t>
      </w:r>
    </w:p>
    <w:p w14:paraId="780E0A61" w14:textId="77777777" w:rsidR="004B0B4B" w:rsidRPr="008B6BB5" w:rsidRDefault="004B0B4B" w:rsidP="004B0B4B">
      <w:pPr>
        <w:spacing w:after="0"/>
        <w:jc w:val="both"/>
        <w:rPr>
          <w:rFonts w:ascii="Times New Roman" w:hAnsi="Times New Roman" w:cs="Times New Roman"/>
          <w:noProof/>
          <w:sz w:val="24"/>
          <w:szCs w:val="24"/>
          <w:lang w:val="sr-Cyrl-RS" w:eastAsia="sr-Latn-RS"/>
        </w:rPr>
      </w:pPr>
      <w:r>
        <w:rPr>
          <w:rFonts w:ascii="Times New Roman" w:hAnsi="Times New Roman" w:cs="Times New Roman"/>
          <w:noProof/>
          <w:sz w:val="24"/>
          <w:szCs w:val="24"/>
          <w:lang w:val="sr-Cyrl-RS" w:eastAsia="sr-Latn-RS"/>
        </w:rPr>
        <w:t xml:space="preserve">      </w:t>
      </w:r>
      <w:r w:rsidRPr="008B6BB5">
        <w:rPr>
          <w:rFonts w:ascii="Times New Roman" w:hAnsi="Times New Roman" w:cs="Times New Roman"/>
          <w:noProof/>
          <w:sz w:val="24"/>
          <w:szCs w:val="24"/>
          <w:lang w:val="sr-Cyrl-RS" w:eastAsia="sr-Latn-RS"/>
        </w:rPr>
        <w:t>Чланови Ученичког парламента су и ове године узели учешће у припремама за Нову годину. Са другим ученицима су  окитили школску јелку,  учествовали у извођењу драмског текста, излагали ликовне радове и др.</w:t>
      </w:r>
    </w:p>
    <w:p w14:paraId="4DB1327C" w14:textId="77777777" w:rsidR="004B0B4B" w:rsidRDefault="004B0B4B" w:rsidP="004B0B4B">
      <w:pPr>
        <w:spacing w:after="0"/>
        <w:jc w:val="both"/>
        <w:rPr>
          <w:rFonts w:ascii="Times New Roman" w:hAnsi="Times New Roman" w:cs="Times New Roman"/>
          <w:noProof/>
          <w:sz w:val="24"/>
          <w:szCs w:val="24"/>
          <w:lang w:val="sr-Cyrl-RS" w:eastAsia="sr-Latn-RS"/>
        </w:rPr>
      </w:pPr>
      <w:r>
        <w:rPr>
          <w:rFonts w:ascii="Times New Roman" w:hAnsi="Times New Roman" w:cs="Times New Roman"/>
          <w:noProof/>
          <w:sz w:val="24"/>
          <w:szCs w:val="24"/>
          <w:lang w:val="sr-Cyrl-RS" w:eastAsia="sr-Latn-RS"/>
        </w:rPr>
        <w:t xml:space="preserve">        </w:t>
      </w:r>
      <w:r w:rsidRPr="008B6BB5">
        <w:rPr>
          <w:rFonts w:ascii="Times New Roman" w:hAnsi="Times New Roman" w:cs="Times New Roman"/>
          <w:noProof/>
          <w:sz w:val="24"/>
          <w:szCs w:val="24"/>
          <w:lang w:val="sr-Cyrl-RS" w:eastAsia="sr-Latn-RS"/>
        </w:rPr>
        <w:t>По препоруци Министарства просвете свим образовно-васпитним установама  ове године се прослава поводом новогодиш</w:t>
      </w:r>
      <w:r>
        <w:rPr>
          <w:rFonts w:ascii="Times New Roman" w:hAnsi="Times New Roman" w:cs="Times New Roman"/>
          <w:noProof/>
          <w:sz w:val="24"/>
          <w:szCs w:val="24"/>
          <w:lang w:val="sr-Cyrl-RS" w:eastAsia="sr-Latn-RS"/>
        </w:rPr>
        <w:t>њих празника неће организовати.</w:t>
      </w:r>
    </w:p>
    <w:p w14:paraId="21EA93A5" w14:textId="77777777" w:rsidR="004B0B4B" w:rsidRDefault="004B0B4B" w:rsidP="004B0B4B">
      <w:pPr>
        <w:spacing w:after="0"/>
        <w:jc w:val="both"/>
        <w:rPr>
          <w:rFonts w:ascii="Times New Roman" w:hAnsi="Times New Roman" w:cs="Times New Roman"/>
          <w:noProof/>
          <w:sz w:val="24"/>
          <w:szCs w:val="24"/>
          <w:lang w:val="sr-Cyrl-RS" w:eastAsia="sr-Latn-RS"/>
        </w:rPr>
      </w:pPr>
      <w:r>
        <w:rPr>
          <w:rFonts w:ascii="Times New Roman" w:hAnsi="Times New Roman" w:cs="Times New Roman"/>
          <w:noProof/>
          <w:sz w:val="24"/>
          <w:szCs w:val="24"/>
          <w:lang w:val="sr-Cyrl-RS" w:eastAsia="sr-Latn-RS"/>
        </w:rPr>
        <w:t xml:space="preserve">      Крајем </w:t>
      </w:r>
      <w:r w:rsidRPr="00481238">
        <w:rPr>
          <w:rFonts w:ascii="Times New Roman" w:hAnsi="Times New Roman" w:cs="Times New Roman"/>
          <w:i/>
          <w:noProof/>
          <w:sz w:val="24"/>
          <w:szCs w:val="24"/>
          <w:lang w:val="sr-Cyrl-RS" w:eastAsia="sr-Latn-RS"/>
        </w:rPr>
        <w:t>јануара</w:t>
      </w:r>
      <w:r>
        <w:rPr>
          <w:rFonts w:ascii="Times New Roman" w:hAnsi="Times New Roman" w:cs="Times New Roman"/>
          <w:noProof/>
          <w:sz w:val="24"/>
          <w:szCs w:val="24"/>
          <w:lang w:val="sr-Cyrl-RS" w:eastAsia="sr-Latn-RS"/>
        </w:rPr>
        <w:t xml:space="preserve"> ш</w:t>
      </w:r>
      <w:r w:rsidRPr="00481238">
        <w:rPr>
          <w:rFonts w:ascii="Times New Roman" w:hAnsi="Times New Roman" w:cs="Times New Roman"/>
          <w:noProof/>
          <w:sz w:val="24"/>
          <w:szCs w:val="24"/>
          <w:lang w:val="sr-Cyrl-RS" w:eastAsia="sr-Latn-RS"/>
        </w:rPr>
        <w:t>кол</w:t>
      </w:r>
      <w:r>
        <w:rPr>
          <w:rFonts w:ascii="Times New Roman" w:hAnsi="Times New Roman" w:cs="Times New Roman"/>
          <w:noProof/>
          <w:sz w:val="24"/>
          <w:szCs w:val="24"/>
          <w:lang w:val="sr-Cyrl-RS" w:eastAsia="sr-Latn-RS"/>
        </w:rPr>
        <w:t>а је традиционално</w:t>
      </w:r>
      <w:r w:rsidRPr="00481238">
        <w:rPr>
          <w:rFonts w:ascii="Times New Roman" w:hAnsi="Times New Roman" w:cs="Times New Roman"/>
          <w:noProof/>
          <w:sz w:val="24"/>
          <w:szCs w:val="24"/>
          <w:lang w:val="sr-Cyrl-RS" w:eastAsia="sr-Latn-RS"/>
        </w:rPr>
        <w:t xml:space="preserve"> обележила школску славу Светог Саву пригодном приредбом на којој су учествовали ученици и запослени школе.  Циљ прославе је развијање и подстицање другарских односа у школи, као и неговање светосавске традиције.  Атмосфера је била весел</w:t>
      </w:r>
      <w:r>
        <w:rPr>
          <w:rFonts w:ascii="Times New Roman" w:hAnsi="Times New Roman" w:cs="Times New Roman"/>
          <w:noProof/>
          <w:sz w:val="24"/>
          <w:szCs w:val="24"/>
          <w:lang w:val="sr-Cyrl-RS" w:eastAsia="sr-Latn-RS"/>
        </w:rPr>
        <w:t xml:space="preserve">а и свечана у духу Светосавља. </w:t>
      </w:r>
      <w:r w:rsidRPr="00481238">
        <w:rPr>
          <w:rFonts w:ascii="Times New Roman" w:hAnsi="Times New Roman" w:cs="Times New Roman"/>
          <w:noProof/>
          <w:sz w:val="24"/>
          <w:szCs w:val="24"/>
          <w:lang w:val="sr-Cyrl-RS" w:eastAsia="sr-Latn-RS"/>
        </w:rPr>
        <w:tab/>
        <w:t xml:space="preserve"> </w:t>
      </w:r>
    </w:p>
    <w:p w14:paraId="3F2ED731" w14:textId="77777777" w:rsidR="004B0B4B" w:rsidRDefault="004B0B4B" w:rsidP="004B0B4B">
      <w:pPr>
        <w:spacing w:after="0"/>
        <w:jc w:val="both"/>
        <w:rPr>
          <w:rFonts w:ascii="Times New Roman" w:hAnsi="Times New Roman" w:cs="Times New Roman"/>
          <w:noProof/>
          <w:sz w:val="24"/>
          <w:szCs w:val="24"/>
          <w:lang w:val="sr-Cyrl-RS" w:eastAsia="sr-Latn-RS"/>
        </w:rPr>
      </w:pPr>
      <w:r w:rsidRPr="00481238">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 xml:space="preserve"> У </w:t>
      </w:r>
      <w:r w:rsidRPr="00481238">
        <w:rPr>
          <w:rFonts w:ascii="Times New Roman" w:hAnsi="Times New Roman" w:cs="Times New Roman"/>
          <w:i/>
          <w:noProof/>
          <w:sz w:val="24"/>
          <w:szCs w:val="24"/>
          <w:lang w:val="sr-Cyrl-RS" w:eastAsia="sr-Latn-RS"/>
        </w:rPr>
        <w:t>фебруару</w:t>
      </w:r>
      <w:r>
        <w:rPr>
          <w:rFonts w:ascii="Times New Roman" w:hAnsi="Times New Roman" w:cs="Times New Roman"/>
          <w:noProof/>
          <w:sz w:val="24"/>
          <w:szCs w:val="24"/>
          <w:lang w:val="sr-Cyrl-RS" w:eastAsia="sr-Latn-RS"/>
        </w:rPr>
        <w:t xml:space="preserve"> је обележен Дан матерњег језика.</w:t>
      </w:r>
      <w:r w:rsidRPr="00481238">
        <w:rPr>
          <w:rFonts w:ascii="Times New Roman" w:hAnsi="Times New Roman" w:cs="Times New Roman"/>
          <w:noProof/>
          <w:sz w:val="24"/>
          <w:szCs w:val="24"/>
          <w:lang w:val="sr-Cyrl-RS" w:eastAsia="sr-Latn-RS"/>
        </w:rPr>
        <w:t xml:space="preserve"> Ученицима је представљен  кратак филм Арно Гујона, директора Управе за сарадњу са дијаспором и Србима у региону који изговара </w:t>
      </w:r>
      <w:r w:rsidRPr="00481238">
        <w:rPr>
          <w:rFonts w:ascii="Times New Roman" w:hAnsi="Times New Roman" w:cs="Times New Roman"/>
          <w:noProof/>
          <w:sz w:val="24"/>
          <w:szCs w:val="24"/>
          <w:lang w:val="sr-Cyrl-RS" w:eastAsia="sr-Latn-RS"/>
        </w:rPr>
        <w:lastRenderedPageBreak/>
        <w:t>српске брзалице  и скреће пажњу на очување  и неговање српског језика.  Наставник српског језика је указао на значај очувања матерњег језика.</w:t>
      </w:r>
    </w:p>
    <w:p w14:paraId="030239C3" w14:textId="77777777" w:rsidR="004B0B4B" w:rsidRDefault="004B0B4B" w:rsidP="004B0B4B">
      <w:pPr>
        <w:spacing w:after="0"/>
        <w:jc w:val="both"/>
        <w:rPr>
          <w:rFonts w:ascii="Times New Roman" w:hAnsi="Times New Roman" w:cs="Times New Roman"/>
          <w:noProof/>
          <w:sz w:val="24"/>
          <w:szCs w:val="24"/>
          <w:lang w:val="sr-Cyrl-RS" w:eastAsia="sr-Latn-RS"/>
        </w:rPr>
      </w:pPr>
      <w:r>
        <w:rPr>
          <w:rFonts w:ascii="Times New Roman" w:hAnsi="Times New Roman" w:cs="Times New Roman"/>
          <w:noProof/>
          <w:sz w:val="24"/>
          <w:szCs w:val="24"/>
          <w:lang w:val="sr-Cyrl-RS" w:eastAsia="sr-Latn-RS"/>
        </w:rPr>
        <w:t xml:space="preserve">       Током </w:t>
      </w:r>
      <w:r w:rsidRPr="00481238">
        <w:rPr>
          <w:rFonts w:ascii="Times New Roman" w:hAnsi="Times New Roman" w:cs="Times New Roman"/>
          <w:i/>
          <w:noProof/>
          <w:sz w:val="24"/>
          <w:szCs w:val="24"/>
          <w:lang w:val="sr-Cyrl-RS" w:eastAsia="sr-Latn-RS"/>
        </w:rPr>
        <w:t>марта</w:t>
      </w:r>
      <w:r>
        <w:rPr>
          <w:rFonts w:ascii="Times New Roman" w:hAnsi="Times New Roman" w:cs="Times New Roman"/>
          <w:noProof/>
          <w:sz w:val="24"/>
          <w:szCs w:val="24"/>
          <w:lang w:val="sr-Cyrl-RS" w:eastAsia="sr-Latn-RS"/>
        </w:rPr>
        <w:t xml:space="preserve"> и </w:t>
      </w:r>
      <w:r w:rsidRPr="00481238">
        <w:rPr>
          <w:rFonts w:ascii="Times New Roman" w:hAnsi="Times New Roman" w:cs="Times New Roman"/>
          <w:i/>
          <w:noProof/>
          <w:sz w:val="24"/>
          <w:szCs w:val="24"/>
          <w:lang w:val="sr-Cyrl-RS" w:eastAsia="sr-Latn-RS"/>
        </w:rPr>
        <w:t>априла</w:t>
      </w:r>
      <w:r>
        <w:rPr>
          <w:rFonts w:ascii="Times New Roman" w:hAnsi="Times New Roman" w:cs="Times New Roman"/>
          <w:noProof/>
          <w:sz w:val="24"/>
          <w:szCs w:val="24"/>
          <w:lang w:val="sr-Cyrl-RS" w:eastAsia="sr-Latn-RS"/>
        </w:rPr>
        <w:t xml:space="preserve"> месеца обележени су Светског дана вода- 22. м</w:t>
      </w:r>
      <w:r w:rsidRPr="00481238">
        <w:rPr>
          <w:rFonts w:ascii="Times New Roman" w:hAnsi="Times New Roman" w:cs="Times New Roman"/>
          <w:noProof/>
          <w:sz w:val="24"/>
          <w:szCs w:val="24"/>
          <w:lang w:val="sr-Cyrl-RS" w:eastAsia="sr-Latn-RS"/>
        </w:rPr>
        <w:t>арт</w:t>
      </w:r>
      <w:r>
        <w:rPr>
          <w:rFonts w:ascii="Times New Roman" w:hAnsi="Times New Roman" w:cs="Times New Roman"/>
          <w:noProof/>
          <w:sz w:val="24"/>
          <w:szCs w:val="24"/>
          <w:lang w:val="sr-Cyrl-RS" w:eastAsia="sr-Latn-RS"/>
        </w:rPr>
        <w:t xml:space="preserve"> и </w:t>
      </w:r>
      <w:r w:rsidRPr="00481238">
        <w:rPr>
          <w:rFonts w:ascii="Times New Roman" w:hAnsi="Times New Roman" w:cs="Times New Roman"/>
          <w:noProof/>
          <w:sz w:val="24"/>
          <w:szCs w:val="24"/>
          <w:lang w:val="sr-Cyrl-RS" w:eastAsia="sr-Latn-RS"/>
        </w:rPr>
        <w:t>Светски дан књиге и зашт</w:t>
      </w:r>
      <w:r>
        <w:rPr>
          <w:rFonts w:ascii="Times New Roman" w:hAnsi="Times New Roman" w:cs="Times New Roman"/>
          <w:noProof/>
          <w:sz w:val="24"/>
          <w:szCs w:val="24"/>
          <w:lang w:val="sr-Cyrl-RS" w:eastAsia="sr-Latn-RS"/>
        </w:rPr>
        <w:t>ите ауторских права-</w:t>
      </w:r>
      <w:r w:rsidRPr="00481238">
        <w:rPr>
          <w:rFonts w:ascii="Times New Roman" w:hAnsi="Times New Roman" w:cs="Times New Roman"/>
          <w:noProof/>
          <w:sz w:val="24"/>
          <w:szCs w:val="24"/>
          <w:lang w:val="sr-Cyrl-RS" w:eastAsia="sr-Latn-RS"/>
        </w:rPr>
        <w:t xml:space="preserve"> 23. </w:t>
      </w:r>
      <w:r>
        <w:rPr>
          <w:rFonts w:ascii="Times New Roman" w:hAnsi="Times New Roman" w:cs="Times New Roman"/>
          <w:noProof/>
          <w:sz w:val="24"/>
          <w:szCs w:val="24"/>
          <w:lang w:val="sr-Cyrl-RS" w:eastAsia="sr-Latn-RS"/>
        </w:rPr>
        <w:t>а</w:t>
      </w:r>
      <w:r w:rsidRPr="00481238">
        <w:rPr>
          <w:rFonts w:ascii="Times New Roman" w:hAnsi="Times New Roman" w:cs="Times New Roman"/>
          <w:noProof/>
          <w:sz w:val="24"/>
          <w:szCs w:val="24"/>
          <w:lang w:val="sr-Cyrl-RS" w:eastAsia="sr-Latn-RS"/>
        </w:rPr>
        <w:t>прила</w:t>
      </w:r>
      <w:r>
        <w:rPr>
          <w:rFonts w:ascii="Times New Roman" w:hAnsi="Times New Roman" w:cs="Times New Roman"/>
          <w:noProof/>
          <w:sz w:val="24"/>
          <w:szCs w:val="24"/>
          <w:lang w:val="sr-Cyrl-RS" w:eastAsia="sr-Latn-RS"/>
        </w:rPr>
        <w:t>.</w:t>
      </w:r>
    </w:p>
    <w:p w14:paraId="076EA1D8" w14:textId="77777777" w:rsidR="004B0B4B" w:rsidRDefault="004B0B4B" w:rsidP="004B0B4B">
      <w:pPr>
        <w:spacing w:after="0"/>
        <w:jc w:val="both"/>
        <w:rPr>
          <w:rFonts w:ascii="Times New Roman" w:hAnsi="Times New Roman" w:cs="Times New Roman"/>
          <w:noProof/>
          <w:sz w:val="24"/>
          <w:szCs w:val="24"/>
          <w:lang w:val="sr-Cyrl-RS" w:eastAsia="sr-Latn-RS"/>
        </w:rPr>
      </w:pPr>
      <w:r>
        <w:rPr>
          <w:rFonts w:ascii="Times New Roman" w:hAnsi="Times New Roman" w:cs="Times New Roman"/>
          <w:noProof/>
          <w:sz w:val="24"/>
          <w:szCs w:val="24"/>
          <w:lang w:val="sr-Cyrl-RS" w:eastAsia="sr-Latn-RS"/>
        </w:rPr>
        <w:t xml:space="preserve">       У </w:t>
      </w:r>
      <w:r w:rsidRPr="0013195A">
        <w:rPr>
          <w:rFonts w:ascii="Times New Roman" w:hAnsi="Times New Roman" w:cs="Times New Roman"/>
          <w:i/>
          <w:noProof/>
          <w:sz w:val="24"/>
          <w:szCs w:val="24"/>
          <w:lang w:val="sr-Cyrl-RS" w:eastAsia="sr-Latn-RS"/>
        </w:rPr>
        <w:t>мају</w:t>
      </w:r>
      <w:r>
        <w:rPr>
          <w:rFonts w:ascii="Times New Roman" w:hAnsi="Times New Roman" w:cs="Times New Roman"/>
          <w:noProof/>
          <w:sz w:val="24"/>
          <w:szCs w:val="24"/>
          <w:lang w:val="sr-Cyrl-RS" w:eastAsia="sr-Latn-RS"/>
        </w:rPr>
        <w:t xml:space="preserve"> месецу је обележен Светски</w:t>
      </w:r>
      <w:r w:rsidRPr="0013195A">
        <w:rPr>
          <w:rFonts w:ascii="Times New Roman" w:hAnsi="Times New Roman" w:cs="Times New Roman"/>
          <w:noProof/>
          <w:sz w:val="24"/>
          <w:szCs w:val="24"/>
          <w:lang w:val="sr-Cyrl-RS" w:eastAsia="sr-Latn-RS"/>
        </w:rPr>
        <w:t xml:space="preserve"> дан</w:t>
      </w:r>
      <w:r>
        <w:rPr>
          <w:rFonts w:ascii="Times New Roman" w:hAnsi="Times New Roman" w:cs="Times New Roman"/>
          <w:noProof/>
          <w:sz w:val="24"/>
          <w:szCs w:val="24"/>
          <w:lang w:val="sr-Cyrl-RS" w:eastAsia="sr-Latn-RS"/>
        </w:rPr>
        <w:t xml:space="preserve">а борбe против пушења. </w:t>
      </w:r>
      <w:r w:rsidRPr="0013195A">
        <w:rPr>
          <w:rFonts w:ascii="Times New Roman" w:hAnsi="Times New Roman" w:cs="Times New Roman"/>
          <w:noProof/>
          <w:sz w:val="24"/>
          <w:szCs w:val="24"/>
          <w:lang w:val="sr-Cyrl-RS" w:eastAsia="sr-Latn-RS"/>
        </w:rPr>
        <w:t>Наставница је са ученицима разговарала о опасностима употребе дувана, као и о томе шта људи широм света могу да ураде да траже своја права, на здравље и здрав живот и на заштиту будућих генерација. Ученици су у групама цртали и писали поруке како би указали на штетност пушења.</w:t>
      </w:r>
    </w:p>
    <w:p w14:paraId="3A439132" w14:textId="77777777" w:rsidR="004B0B4B" w:rsidRDefault="004B0B4B" w:rsidP="004B0B4B">
      <w:pPr>
        <w:spacing w:after="0"/>
        <w:jc w:val="both"/>
        <w:rPr>
          <w:rFonts w:ascii="Times New Roman" w:hAnsi="Times New Roman" w:cs="Times New Roman"/>
          <w:noProof/>
          <w:sz w:val="24"/>
          <w:szCs w:val="24"/>
          <w:lang w:val="sr-Cyrl-RS" w:eastAsia="sr-Latn-RS"/>
        </w:rPr>
      </w:pPr>
      <w:r>
        <w:rPr>
          <w:rFonts w:ascii="Times New Roman" w:hAnsi="Times New Roman" w:cs="Times New Roman"/>
          <w:noProof/>
          <w:sz w:val="24"/>
          <w:szCs w:val="24"/>
          <w:lang w:val="sr-Cyrl-RS" w:eastAsia="sr-Latn-RS"/>
        </w:rPr>
        <w:t>Анализирано је стање такмичења током године.</w:t>
      </w:r>
    </w:p>
    <w:p w14:paraId="4D25FEB3" w14:textId="77777777" w:rsidR="004B0B4B" w:rsidRDefault="004B0B4B" w:rsidP="004B0B4B">
      <w:pPr>
        <w:spacing w:after="0"/>
        <w:jc w:val="both"/>
        <w:rPr>
          <w:rFonts w:ascii="Times New Roman" w:hAnsi="Times New Roman" w:cs="Times New Roman"/>
          <w:noProof/>
          <w:sz w:val="24"/>
          <w:szCs w:val="24"/>
          <w:lang w:val="sr-Cyrl-RS" w:eastAsia="sr-Latn-RS"/>
        </w:rPr>
      </w:pPr>
      <w:r>
        <w:rPr>
          <w:rFonts w:ascii="Times New Roman" w:hAnsi="Times New Roman" w:cs="Times New Roman"/>
          <w:noProof/>
          <w:sz w:val="24"/>
          <w:szCs w:val="24"/>
          <w:lang w:val="sr-Cyrl-RS" w:eastAsia="sr-Latn-RS"/>
        </w:rPr>
        <w:t xml:space="preserve">         У </w:t>
      </w:r>
      <w:r w:rsidRPr="0013195A">
        <w:rPr>
          <w:rFonts w:ascii="Times New Roman" w:hAnsi="Times New Roman" w:cs="Times New Roman"/>
          <w:i/>
          <w:noProof/>
          <w:sz w:val="24"/>
          <w:szCs w:val="24"/>
          <w:lang w:val="sr-Cyrl-RS" w:eastAsia="sr-Latn-RS"/>
        </w:rPr>
        <w:t>јуну</w:t>
      </w:r>
      <w:r>
        <w:rPr>
          <w:rFonts w:ascii="Times New Roman" w:hAnsi="Times New Roman" w:cs="Times New Roman"/>
          <w:noProof/>
          <w:sz w:val="24"/>
          <w:szCs w:val="24"/>
          <w:lang w:val="sr-Cyrl-RS" w:eastAsia="sr-Latn-RS"/>
        </w:rPr>
        <w:t xml:space="preserve"> је анализиран рад УП-а током школске 2023/2024. године и дати су предлози за рад УП-а током следеће школске године.</w:t>
      </w:r>
    </w:p>
    <w:p w14:paraId="45A8F7E3" w14:textId="77777777" w:rsidR="004B0B4B" w:rsidRDefault="004B0B4B" w:rsidP="004B0B4B">
      <w:pPr>
        <w:spacing w:after="0"/>
        <w:rPr>
          <w:rFonts w:ascii="Times New Roman" w:hAnsi="Times New Roman" w:cs="Times New Roman"/>
          <w:noProof/>
          <w:sz w:val="24"/>
          <w:szCs w:val="24"/>
          <w:lang w:val="sr-Cyrl-RS" w:eastAsia="sr-Latn-RS"/>
        </w:rPr>
      </w:pPr>
      <w:r>
        <w:rPr>
          <w:rFonts w:ascii="Times New Roman" w:hAnsi="Times New Roman" w:cs="Times New Roman"/>
          <w:noProof/>
          <w:sz w:val="24"/>
          <w:szCs w:val="24"/>
          <w:lang w:val="sr-Cyrl-RS" w:eastAsia="sr-Latn-RS"/>
        </w:rPr>
        <w:t xml:space="preserve"> </w:t>
      </w:r>
    </w:p>
    <w:p w14:paraId="7E3A97A7" w14:textId="77777777" w:rsidR="004B0B4B" w:rsidRDefault="004B0B4B" w:rsidP="004B0B4B">
      <w:pPr>
        <w:spacing w:after="0"/>
        <w:jc w:val="right"/>
        <w:rPr>
          <w:rFonts w:ascii="Times New Roman" w:hAnsi="Times New Roman" w:cs="Times New Roman"/>
          <w:noProof/>
          <w:sz w:val="24"/>
          <w:szCs w:val="24"/>
          <w:lang w:val="sr-Cyrl-RS" w:eastAsia="sr-Latn-RS"/>
        </w:rPr>
      </w:pPr>
    </w:p>
    <w:p w14:paraId="28D8D9DB" w14:textId="77777777" w:rsidR="004B0B4B" w:rsidRDefault="004B0B4B" w:rsidP="004B0B4B">
      <w:pPr>
        <w:spacing w:after="0"/>
        <w:jc w:val="right"/>
        <w:rPr>
          <w:rFonts w:ascii="Times New Roman" w:hAnsi="Times New Roman" w:cs="Times New Roman"/>
          <w:noProof/>
          <w:sz w:val="24"/>
          <w:szCs w:val="24"/>
          <w:lang w:val="sr-Cyrl-RS" w:eastAsia="sr-Latn-RS"/>
        </w:rPr>
      </w:pPr>
    </w:p>
    <w:p w14:paraId="222A6786" w14:textId="77777777" w:rsidR="004B0B4B" w:rsidRDefault="004B0B4B" w:rsidP="004B0B4B">
      <w:pPr>
        <w:spacing w:after="0"/>
        <w:jc w:val="right"/>
        <w:rPr>
          <w:rFonts w:ascii="Times New Roman" w:hAnsi="Times New Roman" w:cs="Times New Roman"/>
          <w:noProof/>
          <w:sz w:val="24"/>
          <w:szCs w:val="24"/>
          <w:lang w:val="sr-Cyrl-RS" w:eastAsia="sr-Latn-RS"/>
        </w:rPr>
      </w:pPr>
      <w:r>
        <w:rPr>
          <w:rFonts w:ascii="Times New Roman" w:hAnsi="Times New Roman" w:cs="Times New Roman"/>
          <w:noProof/>
          <w:sz w:val="24"/>
          <w:szCs w:val="24"/>
          <w:lang w:val="sr-Cyrl-RS" w:eastAsia="sr-Latn-RS"/>
        </w:rPr>
        <w:t>Координатор УП</w:t>
      </w:r>
    </w:p>
    <w:p w14:paraId="4FD245A9" w14:textId="77777777" w:rsidR="004B0B4B" w:rsidRPr="00591FCD" w:rsidRDefault="004B0B4B" w:rsidP="004B0B4B">
      <w:pPr>
        <w:spacing w:after="0"/>
        <w:jc w:val="right"/>
        <w:rPr>
          <w:rFonts w:ascii="Times New Roman" w:hAnsi="Times New Roman" w:cs="Times New Roman"/>
          <w:noProof/>
          <w:sz w:val="24"/>
          <w:szCs w:val="24"/>
          <w:lang w:val="sr-Cyrl-RS" w:eastAsia="sr-Latn-RS"/>
        </w:rPr>
      </w:pPr>
      <w:r>
        <w:rPr>
          <w:rFonts w:ascii="Times New Roman" w:hAnsi="Times New Roman" w:cs="Times New Roman"/>
          <w:noProof/>
          <w:sz w:val="24"/>
          <w:szCs w:val="24"/>
          <w:lang w:val="sr-Cyrl-RS" w:eastAsia="sr-Latn-RS"/>
        </w:rPr>
        <w:t>Александра Караџић</w:t>
      </w:r>
    </w:p>
    <w:p w14:paraId="50C75742" w14:textId="77777777" w:rsidR="004B0B4B" w:rsidRPr="00591FCD" w:rsidRDefault="004B0B4B" w:rsidP="004B0B4B">
      <w:pPr>
        <w:spacing w:after="0"/>
        <w:jc w:val="both"/>
        <w:rPr>
          <w:rFonts w:ascii="Times New Roman" w:hAnsi="Times New Roman" w:cs="Times New Roman"/>
          <w:noProof/>
          <w:sz w:val="24"/>
          <w:szCs w:val="24"/>
          <w:lang w:val="sr-Cyrl-RS" w:eastAsia="sr-Latn-RS"/>
        </w:rPr>
      </w:pPr>
    </w:p>
    <w:p w14:paraId="4DE2B32B" w14:textId="77777777" w:rsidR="004B0B4B" w:rsidRPr="004B0B4B" w:rsidRDefault="004B0B4B" w:rsidP="00145543">
      <w:pPr>
        <w:tabs>
          <w:tab w:val="left" w:pos="7935"/>
        </w:tabs>
        <w:spacing w:line="360" w:lineRule="auto"/>
        <w:jc w:val="both"/>
        <w:rPr>
          <w:rFonts w:ascii="Times New Roman" w:hAnsi="Times New Roman" w:cs="Times New Roman"/>
          <w:sz w:val="24"/>
          <w:szCs w:val="24"/>
          <w:lang w:val="sr-Latn-RS"/>
        </w:rPr>
      </w:pPr>
    </w:p>
    <w:p w14:paraId="6F390A73" w14:textId="77777777" w:rsidR="005A5F4E" w:rsidRPr="005A5F4E" w:rsidRDefault="005A5F4E" w:rsidP="00692BEA">
      <w:pPr>
        <w:spacing w:line="360" w:lineRule="auto"/>
        <w:jc w:val="both"/>
        <w:rPr>
          <w:rFonts w:ascii="Times New Roman" w:hAnsi="Times New Roman" w:cs="Times New Roman"/>
          <w:b/>
          <w:bCs/>
          <w:sz w:val="24"/>
          <w:szCs w:val="24"/>
          <w:u w:val="single"/>
          <w:lang w:val="sr-Cyrl-RS"/>
        </w:rPr>
      </w:pPr>
      <w:r w:rsidRPr="00026E95">
        <w:rPr>
          <w:rFonts w:ascii="Times New Roman" w:hAnsi="Times New Roman" w:cs="Times New Roman"/>
          <w:b/>
          <w:bCs/>
          <w:sz w:val="28"/>
          <w:szCs w:val="28"/>
          <w:u w:val="single"/>
          <w:lang w:val="sr-Cyrl-CS"/>
        </w:rPr>
        <w:t>Извештај о раду рачуноводства</w:t>
      </w:r>
    </w:p>
    <w:p w14:paraId="7A52C793" w14:textId="28F2075C" w:rsidR="005A5F4E" w:rsidRPr="001D4384" w:rsidRDefault="004B0B4B" w:rsidP="005A5F4E">
      <w:pPr>
        <w:pStyle w:val="Default"/>
        <w:spacing w:line="360" w:lineRule="auto"/>
        <w:jc w:val="both"/>
        <w:rPr>
          <w:rFonts w:ascii="Times New Roman" w:hAnsi="Times New Roman" w:cs="Times New Roman"/>
          <w:color w:val="auto"/>
          <w:lang w:val="ru-RU"/>
        </w:rPr>
      </w:pPr>
      <w:r w:rsidRPr="001D4384">
        <w:rPr>
          <w:rFonts w:ascii="Times New Roman" w:hAnsi="Times New Roman" w:cs="Times New Roman"/>
          <w:color w:val="auto"/>
          <w:lang w:val="sr-Cyrl-RS"/>
        </w:rPr>
        <w:t xml:space="preserve">Све потрбне активности везане за </w:t>
      </w:r>
      <w:r w:rsidRPr="001D4384">
        <w:rPr>
          <w:rFonts w:ascii="Times New Roman" w:hAnsi="Times New Roman" w:cs="Times New Roman"/>
          <w:color w:val="auto"/>
          <w:lang w:val="ru-RU"/>
        </w:rPr>
        <w:t xml:space="preserve">рад рачуноводства рађене су у </w:t>
      </w:r>
      <w:r w:rsidR="005A5F4E" w:rsidRPr="001D4384">
        <w:rPr>
          <w:rFonts w:ascii="Times New Roman" w:hAnsi="Times New Roman" w:cs="Times New Roman"/>
          <w:color w:val="auto"/>
          <w:lang w:val="ru-RU"/>
        </w:rPr>
        <w:t xml:space="preserve"> складу са законом о буџетском рачуноводству. </w:t>
      </w:r>
    </w:p>
    <w:p w14:paraId="54BF3E86" w14:textId="77777777" w:rsidR="005A5F4E" w:rsidRPr="001D4384" w:rsidRDefault="005A5F4E" w:rsidP="005A5F4E">
      <w:pPr>
        <w:pStyle w:val="Default"/>
        <w:spacing w:after="61" w:line="360" w:lineRule="auto"/>
        <w:jc w:val="both"/>
        <w:rPr>
          <w:rFonts w:ascii="Times New Roman" w:hAnsi="Times New Roman" w:cs="Times New Roman"/>
          <w:color w:val="auto"/>
          <w:lang w:val="ru-RU"/>
        </w:rPr>
      </w:pPr>
      <w:r w:rsidRPr="001D4384">
        <w:rPr>
          <w:rFonts w:ascii="Times New Roman" w:hAnsi="Times New Roman" w:cs="Times New Roman"/>
          <w:color w:val="auto"/>
          <w:lang w:val="ru-RU"/>
        </w:rPr>
        <w:t xml:space="preserve">Редовно су рађени обрачуни ЛД, плаћани порези и доприноси свим запосленима, као и обрачуни боловања и друга примања радника. </w:t>
      </w:r>
    </w:p>
    <w:p w14:paraId="47CE78B7" w14:textId="77777777" w:rsidR="005A5F4E" w:rsidRPr="001D4384" w:rsidRDefault="005A5F4E" w:rsidP="005A5F4E">
      <w:pPr>
        <w:pStyle w:val="Default"/>
        <w:spacing w:after="61" w:line="360" w:lineRule="auto"/>
        <w:jc w:val="both"/>
        <w:rPr>
          <w:rFonts w:ascii="Times New Roman" w:hAnsi="Times New Roman" w:cs="Times New Roman"/>
          <w:color w:val="auto"/>
          <w:lang w:val="ru-RU"/>
        </w:rPr>
      </w:pPr>
      <w:r w:rsidRPr="001D4384">
        <w:rPr>
          <w:rFonts w:ascii="Times New Roman" w:hAnsi="Times New Roman" w:cs="Times New Roman"/>
          <w:color w:val="auto"/>
          <w:lang w:val="ru-RU"/>
        </w:rPr>
        <w:t xml:space="preserve">Редовно су обрачунаване накнаде трошкова запослених. </w:t>
      </w:r>
    </w:p>
    <w:p w14:paraId="42D422E5" w14:textId="7FD07CC9" w:rsidR="00145543" w:rsidRPr="001D4384" w:rsidRDefault="005A5F4E" w:rsidP="005A5F4E">
      <w:pPr>
        <w:pStyle w:val="Default"/>
        <w:spacing w:after="61" w:line="360" w:lineRule="auto"/>
        <w:jc w:val="both"/>
        <w:rPr>
          <w:rFonts w:ascii="Times New Roman" w:hAnsi="Times New Roman" w:cs="Times New Roman"/>
          <w:color w:val="auto"/>
          <w:lang w:val="ru-RU"/>
        </w:rPr>
      </w:pPr>
      <w:r w:rsidRPr="001D4384">
        <w:rPr>
          <w:rFonts w:ascii="Times New Roman" w:hAnsi="Times New Roman" w:cs="Times New Roman"/>
          <w:color w:val="auto"/>
          <w:lang w:val="ru-RU"/>
        </w:rPr>
        <w:t>Благовремено су тражена средства од локалне управе за образовање како би се измириле обавезе школе за сталне трошкове (</w:t>
      </w:r>
      <w:r w:rsidR="00044BA4" w:rsidRPr="001D4384">
        <w:rPr>
          <w:rFonts w:ascii="Times New Roman" w:hAnsi="Times New Roman" w:cs="Times New Roman"/>
          <w:color w:val="auto"/>
          <w:lang w:val="ru-RU"/>
        </w:rPr>
        <w:t>дрва,</w:t>
      </w:r>
      <w:r w:rsidRPr="001D4384">
        <w:rPr>
          <w:rFonts w:ascii="Times New Roman" w:hAnsi="Times New Roman" w:cs="Times New Roman"/>
          <w:color w:val="auto"/>
          <w:lang w:val="ru-RU"/>
        </w:rPr>
        <w:t xml:space="preserve">струја, телефон,...), као и средства за несметано редовно пословање школе (средства за хигијену, канцеларијски материјал...). </w:t>
      </w:r>
    </w:p>
    <w:p w14:paraId="5F4B81E2" w14:textId="77777777" w:rsidR="002730EC" w:rsidRPr="001D4384" w:rsidRDefault="005A5F4E" w:rsidP="005A5F4E">
      <w:pPr>
        <w:pStyle w:val="Default"/>
        <w:spacing w:after="61" w:line="360" w:lineRule="auto"/>
        <w:jc w:val="both"/>
        <w:rPr>
          <w:rFonts w:ascii="Times New Roman" w:hAnsi="Times New Roman" w:cs="Times New Roman"/>
          <w:color w:val="auto"/>
          <w:lang w:val="sr-Cyrl-RS"/>
        </w:rPr>
      </w:pPr>
      <w:r w:rsidRPr="001D4384">
        <w:rPr>
          <w:rFonts w:ascii="Times New Roman" w:hAnsi="Times New Roman" w:cs="Times New Roman"/>
          <w:color w:val="auto"/>
          <w:lang w:val="ru-RU"/>
        </w:rPr>
        <w:t xml:space="preserve">Вршено је плаћање рачуна и фактурисање услуга </w:t>
      </w:r>
      <w:r w:rsidR="00436F20" w:rsidRPr="001D4384">
        <w:rPr>
          <w:rFonts w:ascii="Times New Roman" w:hAnsi="Times New Roman" w:cs="Times New Roman"/>
          <w:color w:val="auto"/>
          <w:lang w:val="ru-RU"/>
        </w:rPr>
        <w:t>(централни регистар).</w:t>
      </w:r>
    </w:p>
    <w:p w14:paraId="6EC29B02" w14:textId="77777777" w:rsidR="005A5F4E" w:rsidRPr="001D4384" w:rsidRDefault="005A5F4E" w:rsidP="005A5F4E">
      <w:pPr>
        <w:pStyle w:val="Default"/>
        <w:spacing w:after="61" w:line="360" w:lineRule="auto"/>
        <w:jc w:val="both"/>
        <w:rPr>
          <w:rFonts w:ascii="Times New Roman" w:hAnsi="Times New Roman" w:cs="Times New Roman"/>
          <w:color w:val="auto"/>
          <w:lang w:val="sr-Cyrl-RS"/>
        </w:rPr>
      </w:pPr>
      <w:r w:rsidRPr="001D4384">
        <w:rPr>
          <w:rFonts w:ascii="Times New Roman" w:hAnsi="Times New Roman" w:cs="Times New Roman"/>
          <w:color w:val="auto"/>
          <w:lang w:val="ru-RU"/>
        </w:rPr>
        <w:t xml:space="preserve">Вођена је потребна документација материјалног и финансијског пословања у складу са законом. </w:t>
      </w:r>
    </w:p>
    <w:p w14:paraId="3AC188BF" w14:textId="77777777" w:rsidR="005A5F4E" w:rsidRPr="001D4384" w:rsidRDefault="005A5F4E" w:rsidP="005A5F4E">
      <w:pPr>
        <w:pStyle w:val="Default"/>
        <w:spacing w:after="61" w:line="360" w:lineRule="auto"/>
        <w:jc w:val="both"/>
        <w:rPr>
          <w:rFonts w:ascii="Times New Roman" w:hAnsi="Times New Roman" w:cs="Times New Roman"/>
          <w:color w:val="auto"/>
          <w:lang w:val="ru-RU"/>
        </w:rPr>
      </w:pPr>
      <w:r w:rsidRPr="001D4384">
        <w:rPr>
          <w:rFonts w:ascii="Times New Roman" w:hAnsi="Times New Roman" w:cs="Times New Roman"/>
          <w:color w:val="auto"/>
          <w:lang w:val="ru-RU"/>
        </w:rPr>
        <w:t xml:space="preserve">Вршени су контакти и сарадња са банкама, као и са Управом за трезор. </w:t>
      </w:r>
    </w:p>
    <w:p w14:paraId="2DA7EC51" w14:textId="77777777" w:rsidR="005A5F4E" w:rsidRPr="001D4384" w:rsidRDefault="005A5F4E" w:rsidP="005A5F4E">
      <w:pPr>
        <w:pStyle w:val="Default"/>
        <w:spacing w:after="61" w:line="360" w:lineRule="auto"/>
        <w:jc w:val="both"/>
        <w:rPr>
          <w:rFonts w:ascii="Times New Roman" w:hAnsi="Times New Roman" w:cs="Times New Roman"/>
          <w:color w:val="auto"/>
          <w:lang w:val="ru-RU"/>
        </w:rPr>
      </w:pPr>
      <w:r w:rsidRPr="001D4384">
        <w:rPr>
          <w:rFonts w:ascii="Times New Roman" w:hAnsi="Times New Roman" w:cs="Times New Roman"/>
          <w:color w:val="auto"/>
          <w:lang w:val="ru-RU"/>
        </w:rPr>
        <w:t xml:space="preserve">Вршено је контирање докумената са контролом. </w:t>
      </w:r>
    </w:p>
    <w:p w14:paraId="1E21AC9B" w14:textId="77777777" w:rsidR="005A5F4E" w:rsidRPr="001D4384" w:rsidRDefault="005A5F4E" w:rsidP="005A5F4E">
      <w:pPr>
        <w:pStyle w:val="Default"/>
        <w:spacing w:line="360" w:lineRule="auto"/>
        <w:jc w:val="both"/>
        <w:rPr>
          <w:rFonts w:ascii="Times New Roman" w:hAnsi="Times New Roman" w:cs="Times New Roman"/>
          <w:color w:val="auto"/>
          <w:lang w:val="ru-RU"/>
        </w:rPr>
      </w:pPr>
      <w:r w:rsidRPr="001D4384">
        <w:rPr>
          <w:rFonts w:ascii="Times New Roman" w:hAnsi="Times New Roman" w:cs="Times New Roman"/>
          <w:color w:val="auto"/>
          <w:lang w:val="ru-RU"/>
        </w:rPr>
        <w:lastRenderedPageBreak/>
        <w:t xml:space="preserve">Обрачунавали су се и исплаћивали порези прописани законом. </w:t>
      </w:r>
    </w:p>
    <w:p w14:paraId="0CE76D3C" w14:textId="77777777" w:rsidR="005A5F4E" w:rsidRPr="001D4384" w:rsidRDefault="005A5F4E" w:rsidP="005A5F4E">
      <w:pPr>
        <w:pStyle w:val="Default"/>
        <w:spacing w:after="62" w:line="360" w:lineRule="auto"/>
        <w:jc w:val="both"/>
        <w:rPr>
          <w:rFonts w:ascii="Times New Roman" w:hAnsi="Times New Roman" w:cs="Times New Roman"/>
          <w:color w:val="auto"/>
          <w:lang w:val="ru-RU"/>
        </w:rPr>
      </w:pPr>
      <w:r w:rsidRPr="001D4384">
        <w:rPr>
          <w:rFonts w:ascii="Times New Roman" w:hAnsi="Times New Roman" w:cs="Times New Roman"/>
          <w:color w:val="auto"/>
          <w:lang w:val="ru-RU"/>
        </w:rPr>
        <w:t xml:space="preserve">Вршена је сарадња са органима школе и запосленима у вези са обављањем својих послова. </w:t>
      </w:r>
    </w:p>
    <w:p w14:paraId="25564FBF" w14:textId="1FF37B5A" w:rsidR="005A5F4E" w:rsidRPr="001D4384" w:rsidRDefault="005A5F4E" w:rsidP="005A5F4E">
      <w:pPr>
        <w:pStyle w:val="Default"/>
        <w:spacing w:after="62" w:line="360" w:lineRule="auto"/>
        <w:jc w:val="both"/>
        <w:rPr>
          <w:rFonts w:ascii="Times New Roman" w:hAnsi="Times New Roman" w:cs="Times New Roman"/>
          <w:color w:val="auto"/>
          <w:lang w:val="ru-RU"/>
        </w:rPr>
      </w:pPr>
      <w:r w:rsidRPr="001D4384">
        <w:rPr>
          <w:rFonts w:ascii="Times New Roman" w:hAnsi="Times New Roman" w:cs="Times New Roman"/>
          <w:color w:val="auto"/>
          <w:lang w:val="ru-RU"/>
        </w:rPr>
        <w:t>Израђен је финансијски план школе</w:t>
      </w:r>
      <w:r w:rsidR="004B0B4B" w:rsidRPr="001D4384">
        <w:rPr>
          <w:rFonts w:ascii="Times New Roman" w:hAnsi="Times New Roman" w:cs="Times New Roman"/>
          <w:color w:val="auto"/>
          <w:lang w:val="ru-RU"/>
        </w:rPr>
        <w:t xml:space="preserve"> за протеклу годину као и ребаланс буџета за школску 2024г. и финансијски планза 2025.буџетску годину</w:t>
      </w:r>
      <w:r w:rsidRPr="001D4384">
        <w:rPr>
          <w:rFonts w:ascii="Times New Roman" w:hAnsi="Times New Roman" w:cs="Times New Roman"/>
          <w:color w:val="auto"/>
          <w:lang w:val="ru-RU"/>
        </w:rPr>
        <w:t xml:space="preserve">. </w:t>
      </w:r>
    </w:p>
    <w:p w14:paraId="7B3E07A8" w14:textId="77777777" w:rsidR="002730EC" w:rsidRPr="001D4384" w:rsidRDefault="005A5F4E" w:rsidP="005A5F4E">
      <w:pPr>
        <w:pStyle w:val="Default"/>
        <w:spacing w:after="62" w:line="360" w:lineRule="auto"/>
        <w:jc w:val="both"/>
        <w:rPr>
          <w:rFonts w:ascii="Times New Roman" w:hAnsi="Times New Roman" w:cs="Times New Roman"/>
          <w:color w:val="auto"/>
          <w:lang w:val="sr-Cyrl-RS"/>
        </w:rPr>
      </w:pPr>
      <w:r w:rsidRPr="001D4384">
        <w:rPr>
          <w:rFonts w:ascii="Times New Roman" w:hAnsi="Times New Roman" w:cs="Times New Roman"/>
          <w:color w:val="auto"/>
          <w:lang w:val="ru-RU"/>
        </w:rPr>
        <w:t xml:space="preserve">Састављали су се периодични извештаји (тромесечни, шестомесечни и деветомесечни) и </w:t>
      </w:r>
      <w:r w:rsidR="002730EC" w:rsidRPr="001D4384">
        <w:rPr>
          <w:rFonts w:ascii="Times New Roman" w:hAnsi="Times New Roman" w:cs="Times New Roman"/>
          <w:color w:val="auto"/>
          <w:lang w:val="ru-RU"/>
        </w:rPr>
        <w:t xml:space="preserve">достављали надлежним службама. </w:t>
      </w:r>
    </w:p>
    <w:p w14:paraId="15B8BDDB" w14:textId="77777777" w:rsidR="005A5F4E" w:rsidRPr="001D4384" w:rsidRDefault="005A5F4E" w:rsidP="005A5F4E">
      <w:pPr>
        <w:pStyle w:val="Default"/>
        <w:spacing w:after="62" w:line="360" w:lineRule="auto"/>
        <w:jc w:val="both"/>
        <w:rPr>
          <w:rFonts w:ascii="Times New Roman" w:hAnsi="Times New Roman" w:cs="Times New Roman"/>
          <w:color w:val="auto"/>
          <w:lang w:val="ru-RU"/>
        </w:rPr>
      </w:pPr>
      <w:r w:rsidRPr="001D4384">
        <w:rPr>
          <w:rFonts w:ascii="Times New Roman" w:hAnsi="Times New Roman" w:cs="Times New Roman"/>
          <w:color w:val="auto"/>
          <w:lang w:val="ru-RU"/>
        </w:rPr>
        <w:t xml:space="preserve"> Благовремено су евидентиране промене у књиговодственим и другим евиденцијама ради правилног утврђивања финансијског резултата школе. </w:t>
      </w:r>
    </w:p>
    <w:p w14:paraId="6B583DEB" w14:textId="7C5039AE" w:rsidR="007238F0" w:rsidRPr="001D4384" w:rsidRDefault="005A5F4E" w:rsidP="007238F0">
      <w:pPr>
        <w:pStyle w:val="Default"/>
        <w:spacing w:line="360" w:lineRule="auto"/>
        <w:jc w:val="both"/>
        <w:rPr>
          <w:rFonts w:ascii="Times New Roman" w:hAnsi="Times New Roman" w:cs="Times New Roman"/>
          <w:color w:val="auto"/>
          <w:lang w:val="sr-Cyrl-RS"/>
        </w:rPr>
      </w:pPr>
      <w:r w:rsidRPr="001D4384">
        <w:rPr>
          <w:rFonts w:ascii="Times New Roman" w:hAnsi="Times New Roman" w:cs="Times New Roman"/>
          <w:color w:val="auto"/>
          <w:lang w:val="ru-RU"/>
        </w:rPr>
        <w:t xml:space="preserve"> Урађени су периодични обрачуни и завршни рач</w:t>
      </w:r>
      <w:r w:rsidR="007238F0" w:rsidRPr="001D4384">
        <w:rPr>
          <w:rFonts w:ascii="Times New Roman" w:hAnsi="Times New Roman" w:cs="Times New Roman"/>
          <w:color w:val="auto"/>
          <w:lang w:val="ru-RU"/>
        </w:rPr>
        <w:t>ун за протеклу фискалну го</w:t>
      </w:r>
      <w:r w:rsidR="007238F0" w:rsidRPr="001D4384">
        <w:rPr>
          <w:rFonts w:ascii="Times New Roman" w:hAnsi="Times New Roman" w:cs="Times New Roman"/>
          <w:color w:val="auto"/>
          <w:lang w:val="sr-Cyrl-RS"/>
        </w:rPr>
        <w:t>дину</w:t>
      </w:r>
      <w:r w:rsidR="00094D92" w:rsidRPr="001D4384">
        <w:rPr>
          <w:rFonts w:ascii="Times New Roman" w:hAnsi="Times New Roman" w:cs="Times New Roman"/>
          <w:color w:val="auto"/>
          <w:lang w:val="sr-Cyrl-RS"/>
        </w:rPr>
        <w:t>.</w:t>
      </w:r>
    </w:p>
    <w:p w14:paraId="2CC1C26C" w14:textId="75F36462" w:rsidR="00044BA4" w:rsidRPr="001D4384" w:rsidRDefault="00044BA4" w:rsidP="007238F0">
      <w:pPr>
        <w:pStyle w:val="Default"/>
        <w:spacing w:line="360" w:lineRule="auto"/>
        <w:jc w:val="both"/>
        <w:rPr>
          <w:rFonts w:ascii="Times New Roman" w:hAnsi="Times New Roman" w:cs="Times New Roman"/>
          <w:color w:val="auto"/>
          <w:lang w:val="sr-Cyrl-RS"/>
        </w:rPr>
      </w:pPr>
      <w:r w:rsidRPr="001D4384">
        <w:rPr>
          <w:rFonts w:ascii="Times New Roman" w:hAnsi="Times New Roman" w:cs="Times New Roman"/>
          <w:color w:val="auto"/>
          <w:lang w:val="sr-Cyrl-RS"/>
        </w:rPr>
        <w:t>Рад са електонским фактурама и другим новинама везаним за финансије</w:t>
      </w:r>
    </w:p>
    <w:p w14:paraId="4457AE25" w14:textId="73F7B97F" w:rsidR="00A81118" w:rsidRPr="001D4384" w:rsidRDefault="00A81118" w:rsidP="007238F0">
      <w:pPr>
        <w:pStyle w:val="Default"/>
        <w:spacing w:line="360" w:lineRule="auto"/>
        <w:jc w:val="both"/>
        <w:rPr>
          <w:rFonts w:ascii="Times New Roman" w:hAnsi="Times New Roman" w:cs="Times New Roman"/>
          <w:color w:val="auto"/>
          <w:lang w:val="sr-Cyrl-RS"/>
        </w:rPr>
      </w:pPr>
      <w:r w:rsidRPr="001D4384">
        <w:rPr>
          <w:rFonts w:ascii="Times New Roman" w:hAnsi="Times New Roman" w:cs="Times New Roman"/>
          <w:color w:val="auto"/>
          <w:lang w:val="sr-Cyrl-RS"/>
        </w:rPr>
        <w:t>Рад у Искри</w:t>
      </w:r>
      <w:r w:rsidR="004B0B4B" w:rsidRPr="001D4384">
        <w:rPr>
          <w:rFonts w:ascii="Times New Roman" w:hAnsi="Times New Roman" w:cs="Times New Roman"/>
          <w:color w:val="auto"/>
          <w:lang w:val="sr-Cyrl-RS"/>
        </w:rPr>
        <w:t xml:space="preserve"> и обука за Спири која ће кренути са радом од 2025.г.</w:t>
      </w:r>
    </w:p>
    <w:p w14:paraId="334C4587" w14:textId="7E3C6861" w:rsidR="007238F0" w:rsidRPr="001D4384" w:rsidRDefault="007238F0" w:rsidP="007238F0">
      <w:pPr>
        <w:pStyle w:val="Default"/>
        <w:spacing w:line="360" w:lineRule="auto"/>
        <w:jc w:val="both"/>
        <w:rPr>
          <w:rFonts w:ascii="Times New Roman" w:hAnsi="Times New Roman" w:cs="Times New Roman"/>
          <w:color w:val="auto"/>
          <w:lang w:val="sr-Cyrl-RS"/>
        </w:rPr>
      </w:pPr>
    </w:p>
    <w:p w14:paraId="6E7D4141" w14:textId="563D49BB" w:rsidR="00692BEA" w:rsidRPr="001D4384" w:rsidRDefault="00692BEA" w:rsidP="007238F0">
      <w:pPr>
        <w:pStyle w:val="Default"/>
        <w:spacing w:line="360" w:lineRule="auto"/>
        <w:jc w:val="both"/>
        <w:rPr>
          <w:rFonts w:ascii="Times New Roman" w:hAnsi="Times New Roman" w:cs="Times New Roman"/>
          <w:color w:val="auto"/>
          <w:lang w:val="sr-Cyrl-RS"/>
        </w:rPr>
      </w:pPr>
    </w:p>
    <w:p w14:paraId="101407EA" w14:textId="77777777" w:rsidR="005A5F4E" w:rsidRPr="007238F0" w:rsidRDefault="005A5F4E" w:rsidP="004B0B4B">
      <w:pPr>
        <w:pStyle w:val="Default"/>
        <w:spacing w:line="360" w:lineRule="auto"/>
        <w:jc w:val="both"/>
        <w:rPr>
          <w:rFonts w:ascii="Times New Roman" w:hAnsi="Times New Roman" w:cs="Times New Roman"/>
          <w:color w:val="auto"/>
          <w:lang w:val="sr-Cyrl-RS"/>
        </w:rPr>
      </w:pPr>
      <w:r w:rsidRPr="00026E95">
        <w:rPr>
          <w:rFonts w:ascii="Times New Roman" w:hAnsi="Times New Roman" w:cs="Times New Roman"/>
          <w:b/>
          <w:bCs/>
          <w:sz w:val="28"/>
          <w:szCs w:val="28"/>
          <w:lang w:val="sr-Cyrl-CS"/>
        </w:rPr>
        <w:t xml:space="preserve"> </w:t>
      </w:r>
      <w:r w:rsidRPr="00026E95">
        <w:rPr>
          <w:rFonts w:ascii="Times New Roman" w:hAnsi="Times New Roman" w:cs="Times New Roman"/>
          <w:b/>
          <w:bCs/>
          <w:sz w:val="28"/>
          <w:szCs w:val="28"/>
          <w:u w:val="single"/>
          <w:lang w:val="sr-Cyrl-CS"/>
        </w:rPr>
        <w:t>Извештај о раду секретара</w:t>
      </w:r>
    </w:p>
    <w:p w14:paraId="6B805480" w14:textId="77777777" w:rsidR="005A5F4E" w:rsidRPr="00026E95" w:rsidRDefault="005A5F4E" w:rsidP="005A5F4E">
      <w:pPr>
        <w:spacing w:line="360" w:lineRule="auto"/>
        <w:jc w:val="center"/>
        <w:rPr>
          <w:rFonts w:ascii="Times New Roman" w:hAnsi="Times New Roman" w:cs="Times New Roman"/>
          <w:b/>
          <w:bCs/>
          <w:sz w:val="28"/>
          <w:szCs w:val="28"/>
          <w:u w:val="single"/>
          <w:lang w:val="sr-Cyrl-CS"/>
        </w:rPr>
      </w:pPr>
    </w:p>
    <w:p w14:paraId="3536B10E" w14:textId="0E843B74" w:rsidR="005A5F4E" w:rsidRPr="001D4384" w:rsidRDefault="00B0784B" w:rsidP="005A5F4E">
      <w:pPr>
        <w:pStyle w:val="Default"/>
        <w:spacing w:line="360" w:lineRule="auto"/>
        <w:ind w:firstLine="720"/>
        <w:jc w:val="both"/>
        <w:rPr>
          <w:rFonts w:ascii="Times New Roman" w:hAnsi="Times New Roman" w:cs="Times New Roman"/>
          <w:color w:val="auto"/>
          <w:lang w:val="ru-RU"/>
        </w:rPr>
      </w:pPr>
      <w:r w:rsidRPr="001D4384">
        <w:rPr>
          <w:rFonts w:ascii="Times New Roman" w:hAnsi="Times New Roman" w:cs="Times New Roman"/>
          <w:color w:val="auto"/>
          <w:lang w:val="ru-RU"/>
        </w:rPr>
        <w:t xml:space="preserve"> У школској 202</w:t>
      </w:r>
      <w:r w:rsidR="004B0B4B" w:rsidRPr="001D4384">
        <w:rPr>
          <w:rFonts w:ascii="Times New Roman" w:hAnsi="Times New Roman" w:cs="Times New Roman"/>
          <w:color w:val="auto"/>
          <w:lang w:val="ru-RU"/>
        </w:rPr>
        <w:t>3</w:t>
      </w:r>
      <w:r w:rsidRPr="001D4384">
        <w:rPr>
          <w:rFonts w:ascii="Times New Roman" w:hAnsi="Times New Roman" w:cs="Times New Roman"/>
          <w:color w:val="auto"/>
          <w:lang w:val="ru-RU"/>
        </w:rPr>
        <w:t>/202</w:t>
      </w:r>
      <w:r w:rsidR="004B0B4B" w:rsidRPr="001D4384">
        <w:rPr>
          <w:rFonts w:ascii="Times New Roman" w:hAnsi="Times New Roman" w:cs="Times New Roman"/>
          <w:color w:val="auto"/>
          <w:lang w:val="ru-RU"/>
        </w:rPr>
        <w:t>4</w:t>
      </w:r>
      <w:r w:rsidR="005A5F4E" w:rsidRPr="001D4384">
        <w:rPr>
          <w:rFonts w:ascii="Times New Roman" w:hAnsi="Times New Roman" w:cs="Times New Roman"/>
          <w:color w:val="auto"/>
          <w:lang w:val="ru-RU"/>
        </w:rPr>
        <w:t xml:space="preserve">. години  реализован је значајан број активности: </w:t>
      </w:r>
    </w:p>
    <w:p w14:paraId="0E3337FC" w14:textId="77777777" w:rsidR="005A5F4E" w:rsidRPr="001D4384" w:rsidRDefault="005A5F4E" w:rsidP="00BE0B64">
      <w:pPr>
        <w:pStyle w:val="Default"/>
        <w:numPr>
          <w:ilvl w:val="0"/>
          <w:numId w:val="1"/>
        </w:numPr>
        <w:spacing w:after="38" w:line="360" w:lineRule="auto"/>
        <w:jc w:val="both"/>
        <w:rPr>
          <w:rFonts w:ascii="Times New Roman" w:hAnsi="Times New Roman" w:cs="Times New Roman"/>
          <w:color w:val="auto"/>
          <w:lang w:val="ru-RU"/>
        </w:rPr>
      </w:pPr>
      <w:r w:rsidRPr="001D4384">
        <w:rPr>
          <w:rFonts w:ascii="Times New Roman" w:hAnsi="Times New Roman" w:cs="Times New Roman"/>
          <w:color w:val="auto"/>
          <w:lang w:val="ru-RU"/>
        </w:rPr>
        <w:t xml:space="preserve">набавка и припрема предвиђених образаца за почетак школске године; </w:t>
      </w:r>
    </w:p>
    <w:p w14:paraId="5DF7867A" w14:textId="77777777" w:rsidR="005A5F4E" w:rsidRPr="001D4384" w:rsidRDefault="005A5F4E" w:rsidP="00BE0B64">
      <w:pPr>
        <w:pStyle w:val="Default"/>
        <w:numPr>
          <w:ilvl w:val="0"/>
          <w:numId w:val="1"/>
        </w:numPr>
        <w:spacing w:after="38" w:line="360" w:lineRule="auto"/>
        <w:jc w:val="both"/>
        <w:rPr>
          <w:rFonts w:ascii="Times New Roman" w:hAnsi="Times New Roman" w:cs="Times New Roman"/>
          <w:color w:val="auto"/>
          <w:lang w:val="ru-RU"/>
        </w:rPr>
      </w:pPr>
      <w:r w:rsidRPr="001D4384">
        <w:rPr>
          <w:rFonts w:ascii="Times New Roman" w:hAnsi="Times New Roman" w:cs="Times New Roman"/>
          <w:color w:val="auto"/>
          <w:lang w:val="ru-RU"/>
        </w:rPr>
        <w:t xml:space="preserve">припрема уговора, решења и одлука; </w:t>
      </w:r>
    </w:p>
    <w:p w14:paraId="7BEEDE8B" w14:textId="77777777" w:rsidR="005A5F4E" w:rsidRPr="001D4384" w:rsidRDefault="005A5F4E" w:rsidP="00BE0B64">
      <w:pPr>
        <w:pStyle w:val="Default"/>
        <w:numPr>
          <w:ilvl w:val="0"/>
          <w:numId w:val="1"/>
        </w:numPr>
        <w:spacing w:after="38" w:line="360" w:lineRule="auto"/>
        <w:jc w:val="both"/>
        <w:rPr>
          <w:rFonts w:ascii="Times New Roman" w:hAnsi="Times New Roman" w:cs="Times New Roman"/>
          <w:color w:val="auto"/>
          <w:lang w:val="ru-RU"/>
        </w:rPr>
      </w:pPr>
      <w:r w:rsidRPr="001D4384">
        <w:rPr>
          <w:rFonts w:ascii="Times New Roman" w:hAnsi="Times New Roman" w:cs="Times New Roman"/>
          <w:color w:val="auto"/>
          <w:lang w:val="ru-RU"/>
        </w:rPr>
        <w:t xml:space="preserve">за запослене: заснивање и престанак радног односа, решења из радног односа, потврде и друго; </w:t>
      </w:r>
    </w:p>
    <w:p w14:paraId="15DC6DBD" w14:textId="77777777" w:rsidR="005A5F4E" w:rsidRPr="001D4384" w:rsidRDefault="005A5F4E" w:rsidP="00BE0B64">
      <w:pPr>
        <w:pStyle w:val="Default"/>
        <w:numPr>
          <w:ilvl w:val="0"/>
          <w:numId w:val="1"/>
        </w:numPr>
        <w:spacing w:after="38" w:line="360" w:lineRule="auto"/>
        <w:jc w:val="both"/>
        <w:rPr>
          <w:rFonts w:ascii="Times New Roman" w:hAnsi="Times New Roman" w:cs="Times New Roman"/>
          <w:color w:val="auto"/>
          <w:lang w:val="ru-RU"/>
        </w:rPr>
      </w:pPr>
      <w:r w:rsidRPr="001D4384">
        <w:rPr>
          <w:rFonts w:ascii="Times New Roman" w:hAnsi="Times New Roman" w:cs="Times New Roman"/>
          <w:color w:val="auto"/>
          <w:lang w:val="ru-RU"/>
        </w:rPr>
        <w:t xml:space="preserve">за ученике: уписи, исписи, издавање потврда, дисциплински поступци, реализација испита (разредни, поправни, завршни, по жалби) и друго по потреби; учешће у делу административне обраде реализације ученичке екскурзије, као и других путовања, излета и одлазакака на такмичења ученика и запослених; </w:t>
      </w:r>
    </w:p>
    <w:p w14:paraId="446AAD39" w14:textId="77777777" w:rsidR="005A5F4E" w:rsidRPr="001D4384" w:rsidRDefault="005A5F4E" w:rsidP="00BE0B64">
      <w:pPr>
        <w:pStyle w:val="Default"/>
        <w:numPr>
          <w:ilvl w:val="0"/>
          <w:numId w:val="1"/>
        </w:numPr>
        <w:spacing w:after="38" w:line="360" w:lineRule="auto"/>
        <w:jc w:val="both"/>
        <w:rPr>
          <w:rFonts w:ascii="Times New Roman" w:hAnsi="Times New Roman" w:cs="Times New Roman"/>
          <w:color w:val="auto"/>
          <w:lang w:val="ru-RU"/>
        </w:rPr>
      </w:pPr>
      <w:r w:rsidRPr="001D4384">
        <w:rPr>
          <w:rFonts w:ascii="Times New Roman" w:hAnsi="Times New Roman" w:cs="Times New Roman"/>
          <w:color w:val="auto"/>
          <w:lang w:val="ru-RU"/>
        </w:rPr>
        <w:t xml:space="preserve">израда нацрта општих аката – статут, колективних уговора, систематизација и др; </w:t>
      </w:r>
    </w:p>
    <w:p w14:paraId="4B843B13" w14:textId="77777777" w:rsidR="005A5F4E" w:rsidRPr="001D4384" w:rsidRDefault="005A5F4E" w:rsidP="00BE0B64">
      <w:pPr>
        <w:pStyle w:val="Default"/>
        <w:numPr>
          <w:ilvl w:val="0"/>
          <w:numId w:val="1"/>
        </w:numPr>
        <w:spacing w:after="38" w:line="360" w:lineRule="auto"/>
        <w:jc w:val="both"/>
        <w:rPr>
          <w:rFonts w:ascii="Times New Roman" w:hAnsi="Times New Roman" w:cs="Times New Roman"/>
          <w:color w:val="auto"/>
          <w:lang w:val="ru-RU"/>
        </w:rPr>
      </w:pPr>
      <w:r w:rsidRPr="001D4384">
        <w:rPr>
          <w:rFonts w:ascii="Times New Roman" w:hAnsi="Times New Roman" w:cs="Times New Roman"/>
          <w:color w:val="auto"/>
          <w:lang w:val="ru-RU"/>
        </w:rPr>
        <w:t xml:space="preserve">правно стручно обрађивање предмета; праћење и примењивање закона и других прописа; </w:t>
      </w:r>
    </w:p>
    <w:p w14:paraId="2ADB19CD" w14:textId="77777777" w:rsidR="005A5F4E" w:rsidRPr="001D4384" w:rsidRDefault="005A5F4E" w:rsidP="00BE0B64">
      <w:pPr>
        <w:pStyle w:val="Default"/>
        <w:numPr>
          <w:ilvl w:val="0"/>
          <w:numId w:val="1"/>
        </w:numPr>
        <w:spacing w:after="38" w:line="360" w:lineRule="auto"/>
        <w:jc w:val="both"/>
        <w:rPr>
          <w:rFonts w:ascii="Times New Roman" w:hAnsi="Times New Roman" w:cs="Times New Roman"/>
          <w:color w:val="auto"/>
          <w:lang w:val="ru-RU"/>
        </w:rPr>
      </w:pPr>
      <w:r w:rsidRPr="001D4384">
        <w:rPr>
          <w:rFonts w:ascii="Times New Roman" w:hAnsi="Times New Roman" w:cs="Times New Roman"/>
          <w:color w:val="auto"/>
          <w:lang w:val="ru-RU"/>
        </w:rPr>
        <w:t xml:space="preserve">спровођење поступака јавних набавки мале вредности; </w:t>
      </w:r>
    </w:p>
    <w:p w14:paraId="32799568" w14:textId="77777777" w:rsidR="005A5F4E" w:rsidRPr="001D4384" w:rsidRDefault="005A5F4E" w:rsidP="00BE0B64">
      <w:pPr>
        <w:pStyle w:val="Default"/>
        <w:numPr>
          <w:ilvl w:val="0"/>
          <w:numId w:val="1"/>
        </w:numPr>
        <w:spacing w:after="38" w:line="360" w:lineRule="auto"/>
        <w:jc w:val="both"/>
        <w:rPr>
          <w:rFonts w:ascii="Times New Roman" w:hAnsi="Times New Roman" w:cs="Times New Roman"/>
          <w:color w:val="auto"/>
          <w:lang w:val="ru-RU"/>
        </w:rPr>
      </w:pPr>
      <w:r w:rsidRPr="001D4384">
        <w:rPr>
          <w:rFonts w:ascii="Times New Roman" w:hAnsi="Times New Roman" w:cs="Times New Roman"/>
          <w:color w:val="auto"/>
          <w:lang w:val="ru-RU"/>
        </w:rPr>
        <w:lastRenderedPageBreak/>
        <w:t>учешће у припреми, присуство на седницама управних и стручних комисија и израда одлука органа школе; присуств</w:t>
      </w:r>
      <w:r w:rsidRPr="001D4384">
        <w:rPr>
          <w:rFonts w:ascii="Times New Roman" w:hAnsi="Times New Roman" w:cs="Times New Roman"/>
          <w:color w:val="auto"/>
        </w:rPr>
        <w:t>o</w:t>
      </w:r>
      <w:r w:rsidRPr="001D4384">
        <w:rPr>
          <w:rFonts w:ascii="Times New Roman" w:hAnsi="Times New Roman" w:cs="Times New Roman"/>
          <w:color w:val="auto"/>
          <w:lang w:val="ru-RU"/>
        </w:rPr>
        <w:t xml:space="preserve"> седницама Школског одбора, стручних тела и давање објашњења и тумачења прописа као и припрема материјала за њихов рад; </w:t>
      </w:r>
    </w:p>
    <w:p w14:paraId="7D6578A4" w14:textId="77777777" w:rsidR="005A5F4E" w:rsidRPr="001D4384" w:rsidRDefault="005A5F4E" w:rsidP="00BE0B64">
      <w:pPr>
        <w:pStyle w:val="Default"/>
        <w:numPr>
          <w:ilvl w:val="0"/>
          <w:numId w:val="1"/>
        </w:numPr>
        <w:spacing w:after="38" w:line="360" w:lineRule="auto"/>
        <w:jc w:val="both"/>
        <w:rPr>
          <w:rFonts w:ascii="Times New Roman" w:hAnsi="Times New Roman" w:cs="Times New Roman"/>
          <w:color w:val="auto"/>
          <w:lang w:val="ru-RU"/>
        </w:rPr>
      </w:pPr>
      <w:r w:rsidRPr="001D4384">
        <w:rPr>
          <w:rFonts w:ascii="Times New Roman" w:hAnsi="Times New Roman" w:cs="Times New Roman"/>
          <w:color w:val="auto"/>
          <w:lang w:val="ru-RU"/>
        </w:rPr>
        <w:t xml:space="preserve">вођење деловодника и попис аката; пријем и слање поште; </w:t>
      </w:r>
    </w:p>
    <w:p w14:paraId="38D21ED2" w14:textId="77777777" w:rsidR="005A5F4E" w:rsidRPr="001D4384" w:rsidRDefault="005A5F4E" w:rsidP="00BE0B64">
      <w:pPr>
        <w:pStyle w:val="Default"/>
        <w:numPr>
          <w:ilvl w:val="0"/>
          <w:numId w:val="1"/>
        </w:numPr>
        <w:spacing w:after="38" w:line="360" w:lineRule="auto"/>
        <w:jc w:val="both"/>
        <w:rPr>
          <w:rFonts w:ascii="Times New Roman" w:hAnsi="Times New Roman" w:cs="Times New Roman"/>
          <w:color w:val="auto"/>
          <w:lang w:val="ru-RU"/>
        </w:rPr>
      </w:pPr>
      <w:r w:rsidRPr="001D4384">
        <w:rPr>
          <w:rFonts w:ascii="Times New Roman" w:hAnsi="Times New Roman" w:cs="Times New Roman"/>
          <w:color w:val="auto"/>
          <w:lang w:val="ru-RU"/>
        </w:rPr>
        <w:t xml:space="preserve">организовање рада помоћно – техничког особља; </w:t>
      </w:r>
    </w:p>
    <w:p w14:paraId="6FF51FD9" w14:textId="77777777" w:rsidR="00FD1637" w:rsidRPr="001D4384" w:rsidRDefault="005A5F4E" w:rsidP="00BE0B64">
      <w:pPr>
        <w:pStyle w:val="Default"/>
        <w:numPr>
          <w:ilvl w:val="0"/>
          <w:numId w:val="1"/>
        </w:numPr>
        <w:spacing w:line="360" w:lineRule="auto"/>
        <w:jc w:val="both"/>
        <w:rPr>
          <w:rFonts w:ascii="Times New Roman" w:hAnsi="Times New Roman" w:cs="Times New Roman"/>
          <w:color w:val="auto"/>
          <w:lang w:val="ru-RU"/>
        </w:rPr>
      </w:pPr>
      <w:r w:rsidRPr="001D4384">
        <w:rPr>
          <w:rFonts w:ascii="Times New Roman" w:hAnsi="Times New Roman" w:cs="Times New Roman"/>
          <w:color w:val="auto"/>
          <w:lang w:val="ru-RU"/>
        </w:rPr>
        <w:t xml:space="preserve">сви други послови утврђени законом, подзаконским и општим актима, као и по налогу директора. </w:t>
      </w:r>
    </w:p>
    <w:p w14:paraId="29D3C590" w14:textId="5DA936DA" w:rsidR="000A0E3B" w:rsidRPr="001D4384" w:rsidRDefault="00991B5F" w:rsidP="00BE0B64">
      <w:pPr>
        <w:pStyle w:val="Default"/>
        <w:numPr>
          <w:ilvl w:val="0"/>
          <w:numId w:val="1"/>
        </w:numPr>
        <w:spacing w:line="360" w:lineRule="auto"/>
        <w:jc w:val="both"/>
        <w:rPr>
          <w:rFonts w:ascii="Times New Roman" w:hAnsi="Times New Roman" w:cs="Times New Roman"/>
          <w:color w:val="auto"/>
        </w:rPr>
      </w:pPr>
      <w:r w:rsidRPr="001D4384">
        <w:rPr>
          <w:rFonts w:ascii="Times New Roman" w:hAnsi="Times New Roman" w:cs="Times New Roman"/>
          <w:color w:val="auto"/>
          <w:lang w:val="sr-Cyrl-RS"/>
        </w:rPr>
        <w:t>рад у</w:t>
      </w:r>
      <w:r w:rsidR="000A0E3B" w:rsidRPr="001D4384">
        <w:rPr>
          <w:rFonts w:ascii="Times New Roman" w:hAnsi="Times New Roman" w:cs="Times New Roman"/>
          <w:color w:val="auto"/>
          <w:lang w:val="sr-Cyrl-RS"/>
        </w:rPr>
        <w:t xml:space="preserve"> Доситеја</w:t>
      </w:r>
      <w:r w:rsidR="00B0784B" w:rsidRPr="001D4384">
        <w:rPr>
          <w:rFonts w:ascii="Times New Roman" w:hAnsi="Times New Roman" w:cs="Times New Roman"/>
          <w:color w:val="auto"/>
          <w:lang w:val="sr-Cyrl-RS"/>
        </w:rPr>
        <w:t xml:space="preserve"> </w:t>
      </w:r>
    </w:p>
    <w:p w14:paraId="66EAFCC9" w14:textId="69302720" w:rsidR="00044BA4" w:rsidRPr="001D4384" w:rsidRDefault="00044BA4" w:rsidP="00BE0B64">
      <w:pPr>
        <w:pStyle w:val="Default"/>
        <w:numPr>
          <w:ilvl w:val="0"/>
          <w:numId w:val="1"/>
        </w:numPr>
        <w:spacing w:line="360" w:lineRule="auto"/>
        <w:jc w:val="both"/>
        <w:rPr>
          <w:rFonts w:ascii="Times New Roman" w:hAnsi="Times New Roman" w:cs="Times New Roman"/>
          <w:color w:val="auto"/>
        </w:rPr>
      </w:pPr>
      <w:r w:rsidRPr="001D4384">
        <w:rPr>
          <w:rFonts w:ascii="Times New Roman" w:hAnsi="Times New Roman" w:cs="Times New Roman"/>
          <w:color w:val="auto"/>
          <w:lang w:val="sr-Cyrl-RS"/>
        </w:rPr>
        <w:t>вођење ЈИСП-а</w:t>
      </w:r>
    </w:p>
    <w:p w14:paraId="7759EC2F" w14:textId="69A05AFC" w:rsidR="00D50ADB" w:rsidRPr="001D4384" w:rsidRDefault="00D50ADB" w:rsidP="00BE0B64">
      <w:pPr>
        <w:pStyle w:val="Default"/>
        <w:numPr>
          <w:ilvl w:val="0"/>
          <w:numId w:val="1"/>
        </w:numPr>
        <w:spacing w:line="360" w:lineRule="auto"/>
        <w:jc w:val="both"/>
        <w:rPr>
          <w:rFonts w:ascii="Times New Roman" w:hAnsi="Times New Roman" w:cs="Times New Roman"/>
          <w:color w:val="auto"/>
        </w:rPr>
      </w:pPr>
      <w:r w:rsidRPr="001D4384">
        <w:rPr>
          <w:rFonts w:ascii="Times New Roman" w:hAnsi="Times New Roman" w:cs="Times New Roman"/>
          <w:color w:val="auto"/>
          <w:lang w:val="sr-Cyrl-RS"/>
        </w:rPr>
        <w:t>рад у МСШ-у</w:t>
      </w:r>
    </w:p>
    <w:p w14:paraId="47CF5874" w14:textId="2A3A5FE1" w:rsidR="001924C0" w:rsidRPr="001D4384" w:rsidRDefault="001924C0" w:rsidP="00BE0B64">
      <w:pPr>
        <w:pStyle w:val="Default"/>
        <w:numPr>
          <w:ilvl w:val="0"/>
          <w:numId w:val="1"/>
        </w:numPr>
        <w:spacing w:line="360" w:lineRule="auto"/>
        <w:jc w:val="both"/>
        <w:rPr>
          <w:rFonts w:ascii="Times New Roman" w:hAnsi="Times New Roman" w:cs="Times New Roman"/>
          <w:color w:val="auto"/>
        </w:rPr>
      </w:pPr>
      <w:r w:rsidRPr="001D4384">
        <w:rPr>
          <w:rFonts w:ascii="Times New Roman" w:hAnsi="Times New Roman" w:cs="Times New Roman"/>
          <w:color w:val="auto"/>
          <w:lang w:val="sr-Cyrl-RS"/>
        </w:rPr>
        <w:t xml:space="preserve">рад у </w:t>
      </w:r>
      <w:r w:rsidRPr="001D4384">
        <w:rPr>
          <w:rFonts w:ascii="Times New Roman" w:hAnsi="Times New Roman" w:cs="Times New Roman"/>
          <w:color w:val="auto"/>
        </w:rPr>
        <w:t>CROS</w:t>
      </w:r>
      <w:r w:rsidRPr="001D4384">
        <w:rPr>
          <w:rFonts w:ascii="Times New Roman" w:hAnsi="Times New Roman" w:cs="Times New Roman"/>
          <w:color w:val="auto"/>
          <w:lang w:val="sr-Cyrl-RS"/>
        </w:rPr>
        <w:t>-</w:t>
      </w:r>
      <w:r w:rsidRPr="001D4384">
        <w:rPr>
          <w:rFonts w:ascii="Times New Roman" w:hAnsi="Times New Roman" w:cs="Times New Roman"/>
          <w:color w:val="auto"/>
        </w:rPr>
        <w:t>u</w:t>
      </w:r>
    </w:p>
    <w:p w14:paraId="38C921E7" w14:textId="6D58A78B" w:rsidR="00160D97" w:rsidRPr="001D4384" w:rsidRDefault="00160D97" w:rsidP="00BE0B64">
      <w:pPr>
        <w:pStyle w:val="Default"/>
        <w:numPr>
          <w:ilvl w:val="0"/>
          <w:numId w:val="1"/>
        </w:numPr>
        <w:spacing w:line="360" w:lineRule="auto"/>
        <w:jc w:val="both"/>
        <w:rPr>
          <w:rFonts w:ascii="Times New Roman" w:hAnsi="Times New Roman" w:cs="Times New Roman"/>
          <w:color w:val="auto"/>
        </w:rPr>
      </w:pPr>
      <w:r w:rsidRPr="001D4384">
        <w:rPr>
          <w:rFonts w:ascii="Times New Roman" w:hAnsi="Times New Roman" w:cs="Times New Roman"/>
          <w:color w:val="auto"/>
          <w:lang w:val="sr-Cyrl-RS"/>
        </w:rPr>
        <w:t>рад у Искри</w:t>
      </w:r>
    </w:p>
    <w:p w14:paraId="3C4EF75C" w14:textId="77777777" w:rsidR="00FD1637" w:rsidRPr="00145543" w:rsidRDefault="00FD1637" w:rsidP="0095446B">
      <w:pPr>
        <w:pStyle w:val="Default"/>
        <w:spacing w:line="360" w:lineRule="auto"/>
        <w:ind w:left="720"/>
        <w:jc w:val="both"/>
        <w:rPr>
          <w:rFonts w:ascii="Times New Roman" w:hAnsi="Times New Roman" w:cs="Times New Roman"/>
          <w:color w:val="auto"/>
          <w:sz w:val="22"/>
          <w:szCs w:val="22"/>
        </w:rPr>
      </w:pPr>
    </w:p>
    <w:p w14:paraId="5F6BEDF8" w14:textId="2721AD45" w:rsidR="00CC4241" w:rsidRDefault="00CC4241" w:rsidP="006D38A9">
      <w:pPr>
        <w:spacing w:line="360" w:lineRule="auto"/>
        <w:jc w:val="both"/>
        <w:rPr>
          <w:rFonts w:ascii="Times New Roman" w:hAnsi="Times New Roman" w:cs="Times New Roman"/>
          <w:b/>
          <w:bCs/>
          <w:sz w:val="24"/>
          <w:szCs w:val="24"/>
          <w:u w:val="single"/>
          <w:lang w:val="sr-Cyrl-CS"/>
        </w:rPr>
      </w:pPr>
      <w:r w:rsidRPr="009E6D63">
        <w:rPr>
          <w:rFonts w:ascii="Times New Roman" w:hAnsi="Times New Roman" w:cs="Times New Roman"/>
          <w:b/>
          <w:bCs/>
          <w:sz w:val="24"/>
          <w:szCs w:val="24"/>
          <w:u w:val="single"/>
          <w:lang w:val="sr-Cyrl-CS"/>
        </w:rPr>
        <w:t xml:space="preserve"> СТРУЧНИ ТИМОВИ</w:t>
      </w:r>
    </w:p>
    <w:p w14:paraId="5A355870" w14:textId="515A169C" w:rsidR="00A71515" w:rsidRDefault="00145543" w:rsidP="00B055DF">
      <w:pPr>
        <w:spacing w:line="360" w:lineRule="auto"/>
        <w:jc w:val="both"/>
        <w:rPr>
          <w:rFonts w:ascii="Times New Roman" w:hAnsi="Times New Roman" w:cs="Times New Roman"/>
          <w:b/>
          <w:bCs/>
          <w:sz w:val="28"/>
          <w:szCs w:val="28"/>
          <w:u w:val="single"/>
        </w:rPr>
      </w:pPr>
      <w:r w:rsidRPr="00145543">
        <w:rPr>
          <w:rFonts w:ascii="Times New Roman" w:hAnsi="Times New Roman" w:cs="Times New Roman"/>
          <w:b/>
          <w:bCs/>
          <w:sz w:val="28"/>
          <w:szCs w:val="28"/>
          <w:u w:val="single"/>
          <w:lang w:val="sr-Cyrl-CS"/>
        </w:rPr>
        <w:t>Т</w:t>
      </w:r>
      <w:r w:rsidR="00A71515" w:rsidRPr="00145543">
        <w:rPr>
          <w:rFonts w:ascii="Times New Roman" w:hAnsi="Times New Roman" w:cs="Times New Roman"/>
          <w:b/>
          <w:bCs/>
          <w:sz w:val="28"/>
          <w:szCs w:val="28"/>
          <w:u w:val="single"/>
          <w:lang w:val="sr-Cyrl-CS"/>
        </w:rPr>
        <w:t xml:space="preserve">им за </w:t>
      </w:r>
      <w:r w:rsidR="00FE224C">
        <w:rPr>
          <w:rFonts w:ascii="Times New Roman" w:hAnsi="Times New Roman" w:cs="Times New Roman"/>
          <w:b/>
          <w:bCs/>
          <w:sz w:val="28"/>
          <w:szCs w:val="28"/>
          <w:u w:val="single"/>
          <w:lang w:val="sr-Cyrl-CS"/>
        </w:rPr>
        <w:t xml:space="preserve">заштиту ученика од </w:t>
      </w:r>
      <w:r w:rsidR="00A71515" w:rsidRPr="00145543">
        <w:rPr>
          <w:rFonts w:ascii="Times New Roman" w:hAnsi="Times New Roman" w:cs="Times New Roman"/>
          <w:b/>
          <w:bCs/>
          <w:sz w:val="28"/>
          <w:szCs w:val="28"/>
          <w:u w:val="single"/>
          <w:lang w:val="sr-Cyrl-CS"/>
        </w:rPr>
        <w:t>дискриминациј</w:t>
      </w:r>
      <w:r w:rsidR="00FE224C">
        <w:rPr>
          <w:rFonts w:ascii="Times New Roman" w:hAnsi="Times New Roman" w:cs="Times New Roman"/>
          <w:b/>
          <w:bCs/>
          <w:sz w:val="28"/>
          <w:szCs w:val="28"/>
          <w:u w:val="single"/>
          <w:lang w:val="sr-Cyrl-CS"/>
        </w:rPr>
        <w:t xml:space="preserve">е, </w:t>
      </w:r>
      <w:r w:rsidR="00A71515" w:rsidRPr="00145543">
        <w:rPr>
          <w:rFonts w:ascii="Times New Roman" w:hAnsi="Times New Roman" w:cs="Times New Roman"/>
          <w:b/>
          <w:bCs/>
          <w:sz w:val="28"/>
          <w:szCs w:val="28"/>
          <w:u w:val="single"/>
          <w:lang w:val="sr-Cyrl-CS"/>
        </w:rPr>
        <w:t>насиља,</w:t>
      </w:r>
      <w:r w:rsidR="00FE224C">
        <w:rPr>
          <w:rFonts w:ascii="Times New Roman" w:hAnsi="Times New Roman" w:cs="Times New Roman"/>
          <w:b/>
          <w:bCs/>
          <w:sz w:val="28"/>
          <w:szCs w:val="28"/>
          <w:u w:val="single"/>
          <w:lang w:val="sr-Cyrl-CS"/>
        </w:rPr>
        <w:t xml:space="preserve"> </w:t>
      </w:r>
      <w:r w:rsidR="00A71515" w:rsidRPr="00145543">
        <w:rPr>
          <w:rFonts w:ascii="Times New Roman" w:hAnsi="Times New Roman" w:cs="Times New Roman"/>
          <w:b/>
          <w:bCs/>
          <w:sz w:val="28"/>
          <w:szCs w:val="28"/>
          <w:u w:val="single"/>
          <w:lang w:val="sr-Cyrl-CS"/>
        </w:rPr>
        <w:t>злостављањ</w:t>
      </w:r>
      <w:r w:rsidR="00FE224C">
        <w:rPr>
          <w:rFonts w:ascii="Times New Roman" w:hAnsi="Times New Roman" w:cs="Times New Roman"/>
          <w:b/>
          <w:bCs/>
          <w:sz w:val="28"/>
          <w:szCs w:val="28"/>
          <w:u w:val="single"/>
          <w:lang w:val="sr-Cyrl-CS"/>
        </w:rPr>
        <w:t>а</w:t>
      </w:r>
      <w:r w:rsidR="00A71515" w:rsidRPr="00145543">
        <w:rPr>
          <w:rFonts w:ascii="Times New Roman" w:hAnsi="Times New Roman" w:cs="Times New Roman"/>
          <w:b/>
          <w:bCs/>
          <w:sz w:val="28"/>
          <w:szCs w:val="28"/>
          <w:u w:val="single"/>
          <w:lang w:val="sr-Cyrl-CS"/>
        </w:rPr>
        <w:t xml:space="preserve"> и занемаривањ</w:t>
      </w:r>
      <w:r w:rsidR="00FE224C">
        <w:rPr>
          <w:rFonts w:ascii="Times New Roman" w:hAnsi="Times New Roman" w:cs="Times New Roman"/>
          <w:b/>
          <w:bCs/>
          <w:sz w:val="28"/>
          <w:szCs w:val="28"/>
          <w:u w:val="single"/>
          <w:lang w:val="sr-Cyrl-CS"/>
        </w:rPr>
        <w:t>а</w:t>
      </w:r>
    </w:p>
    <w:p w14:paraId="7F400627" w14:textId="77777777" w:rsidR="007E6191" w:rsidRPr="00EF220C" w:rsidRDefault="007E6191" w:rsidP="007E6191">
      <w:pPr>
        <w:rPr>
          <w:rFonts w:ascii="Times New Roman" w:hAnsi="Times New Roman" w:cs="Times New Roman"/>
          <w:sz w:val="24"/>
          <w:szCs w:val="24"/>
          <w:lang w:val="sr-Cyrl-RS"/>
        </w:rPr>
      </w:pPr>
      <w:r w:rsidRPr="00EF220C">
        <w:rPr>
          <w:rFonts w:ascii="Times New Roman" w:hAnsi="Times New Roman" w:cs="Times New Roman"/>
          <w:sz w:val="24"/>
          <w:szCs w:val="24"/>
          <w:lang w:val="sr-Cyrl-RS"/>
        </w:rPr>
        <w:t>На почетку школске године  формиран је Тим за заштиту ученика од насиља. Имена чланова Тима  видно су истакнута у ходницима и на улазу у школску зграду.</w:t>
      </w:r>
    </w:p>
    <w:p w14:paraId="5E9A4338" w14:textId="77777777" w:rsidR="006B3ED0" w:rsidRDefault="007E6191" w:rsidP="007E6191">
      <w:pPr>
        <w:rPr>
          <w:rFonts w:ascii="Times New Roman" w:hAnsi="Times New Roman" w:cs="Times New Roman"/>
          <w:sz w:val="24"/>
          <w:szCs w:val="24"/>
        </w:rPr>
      </w:pPr>
      <w:r w:rsidRPr="00EF220C">
        <w:rPr>
          <w:rFonts w:ascii="Times New Roman" w:hAnsi="Times New Roman" w:cs="Times New Roman"/>
          <w:sz w:val="24"/>
          <w:szCs w:val="24"/>
          <w:lang w:val="sr-Cyrl-RS"/>
        </w:rPr>
        <w:t xml:space="preserve">Током школске 2023/24                                                                                                                        године, Тим се састао седам  пута. Тим је конституисан на почетку школске године. Изабран је координатор и записничар Тима.  Чланови Тима разматрали су заштиту ученика у оквиру законске регулативе, тј. проучени су делови Закона о основном образовању и васпитању и Закона о основам система образовања  и васпитања. Договорено је  да се и родитељи упознају са Законом.  На седницама  Наставничких већа руководилац и директор школе су известили све чланове колектива о законској обавези успостављања заштите ученика у школи.  На сатанцима Тима, најчешће смо се бавили безбедношћу  наших ученика . Предлагали смо начине деловања на насилно понашање међу ученицима које је Тиму пријављивано. Међутим, пошто случајева насиља готово да није ни било, бавили смо се углавном превенцијом насиља међу ученицима.  Управо због добре превенције насиља у нашој школи није ни било. Наставници су дежурали у холу, ходницима и у дворишту школе. </w:t>
      </w:r>
    </w:p>
    <w:p w14:paraId="5638FBA8" w14:textId="78653B20" w:rsidR="007E6191" w:rsidRPr="00EF220C" w:rsidRDefault="007E6191" w:rsidP="007E6191">
      <w:pPr>
        <w:rPr>
          <w:rFonts w:ascii="Times New Roman" w:hAnsi="Times New Roman" w:cs="Times New Roman"/>
          <w:sz w:val="24"/>
          <w:szCs w:val="24"/>
          <w:lang w:val="sr-Cyrl-RS"/>
        </w:rPr>
      </w:pPr>
      <w:r w:rsidRPr="00EF220C">
        <w:rPr>
          <w:rFonts w:ascii="Times New Roman" w:hAnsi="Times New Roman" w:cs="Times New Roman"/>
          <w:sz w:val="24"/>
          <w:szCs w:val="24"/>
          <w:lang w:val="sr-Cyrl-RS"/>
        </w:rPr>
        <w:t xml:space="preserve">Васпитни рад са ученицима је појачан, што је, такође, био вид веома успешне превенције да до насиља не дође. Током 2023/24. године, Тим се бавио и превенцијом дигиталног </w:t>
      </w:r>
      <w:r w:rsidRPr="00EF220C">
        <w:rPr>
          <w:rFonts w:ascii="Times New Roman" w:hAnsi="Times New Roman" w:cs="Times New Roman"/>
          <w:sz w:val="24"/>
          <w:szCs w:val="24"/>
          <w:lang w:val="sr-Cyrl-RS"/>
        </w:rPr>
        <w:lastRenderedPageBreak/>
        <w:t xml:space="preserve">насиља као и превенцијом било које врсте насиља. Са ученицима се разговарало о врстама насиља тако да су ученици могли да препознају било који облик насиља и реагују у складу са правилима.  Реализовано је неколико радионица везаних за превенцију дигиталног насиља. Реализвано је неколико радионица у Недељи сећања поводом  немилог догађаја који се десио у београдској основној школи. Током школске године решавали смо проблеме које су ученици имали, али увек стављајући акценат на превенцију насиља. </w:t>
      </w:r>
    </w:p>
    <w:p w14:paraId="631B2EAD" w14:textId="77777777" w:rsidR="007E6191" w:rsidRPr="00EF220C" w:rsidRDefault="007E6191" w:rsidP="007E6191">
      <w:pPr>
        <w:rPr>
          <w:rFonts w:ascii="Times New Roman" w:hAnsi="Times New Roman" w:cs="Times New Roman"/>
          <w:sz w:val="24"/>
          <w:szCs w:val="24"/>
          <w:lang w:val="sr-Cyrl-RS"/>
        </w:rPr>
      </w:pPr>
      <w:r w:rsidRPr="00EF220C">
        <w:rPr>
          <w:rFonts w:ascii="Times New Roman" w:hAnsi="Times New Roman" w:cs="Times New Roman"/>
          <w:sz w:val="24"/>
          <w:szCs w:val="24"/>
          <w:lang w:val="sr-Cyrl-RS"/>
        </w:rPr>
        <w:t xml:space="preserve">О тачкама дневног реда, активностима и постигнутим резултатима и раду Тима уопште, видети у самим записницима. </w:t>
      </w:r>
    </w:p>
    <w:p w14:paraId="24DA8A1A" w14:textId="77777777" w:rsidR="007E6191" w:rsidRPr="00EF220C" w:rsidRDefault="007E6191" w:rsidP="007E6191">
      <w:pPr>
        <w:jc w:val="right"/>
        <w:rPr>
          <w:rFonts w:ascii="Times New Roman" w:hAnsi="Times New Roman" w:cs="Times New Roman"/>
          <w:sz w:val="24"/>
          <w:szCs w:val="24"/>
          <w:lang w:val="sr-Cyrl-RS"/>
        </w:rPr>
      </w:pPr>
      <w:r w:rsidRPr="00EF220C">
        <w:rPr>
          <w:rFonts w:ascii="Times New Roman" w:hAnsi="Times New Roman" w:cs="Times New Roman"/>
          <w:sz w:val="24"/>
          <w:szCs w:val="24"/>
          <w:lang w:val="sr-Cyrl-RS"/>
        </w:rPr>
        <w:t>Руководилац:</w:t>
      </w:r>
    </w:p>
    <w:p w14:paraId="6EF0C675" w14:textId="77777777" w:rsidR="007E6191" w:rsidRPr="00EF220C" w:rsidRDefault="007E6191" w:rsidP="007E6191">
      <w:pPr>
        <w:jc w:val="right"/>
        <w:rPr>
          <w:rFonts w:ascii="Times New Roman" w:hAnsi="Times New Roman" w:cs="Times New Roman"/>
          <w:sz w:val="24"/>
          <w:szCs w:val="24"/>
          <w:lang w:val="sr-Cyrl-RS"/>
        </w:rPr>
      </w:pPr>
      <w:r w:rsidRPr="00EF220C">
        <w:rPr>
          <w:rFonts w:ascii="Times New Roman" w:hAnsi="Times New Roman" w:cs="Times New Roman"/>
          <w:sz w:val="24"/>
          <w:szCs w:val="24"/>
          <w:lang w:val="sr-Cyrl-RS"/>
        </w:rPr>
        <w:t>Милован Ристивојевић</w:t>
      </w:r>
    </w:p>
    <w:p w14:paraId="415874F4" w14:textId="77777777" w:rsidR="006B3ED0" w:rsidRDefault="006B3ED0" w:rsidP="009F1485">
      <w:pPr>
        <w:rPr>
          <w:rFonts w:ascii="Times New Roman" w:hAnsi="Times New Roman" w:cs="Times New Roman"/>
          <w:b/>
          <w:bCs/>
          <w:sz w:val="28"/>
          <w:szCs w:val="28"/>
          <w:u w:val="single"/>
        </w:rPr>
      </w:pPr>
    </w:p>
    <w:p w14:paraId="368A66E8" w14:textId="5F119A47" w:rsidR="00032DD3" w:rsidRPr="00B10257" w:rsidRDefault="00C118CB" w:rsidP="009F1485">
      <w:pPr>
        <w:rPr>
          <w:rFonts w:ascii="Times New Roman" w:hAnsi="Times New Roman" w:cs="Times New Roman"/>
          <w:b/>
          <w:bCs/>
          <w:sz w:val="28"/>
          <w:szCs w:val="28"/>
          <w:u w:val="single"/>
          <w:lang w:val="sr-Cyrl-CS"/>
        </w:rPr>
      </w:pPr>
      <w:r w:rsidRPr="00B10257">
        <w:rPr>
          <w:rFonts w:ascii="Times New Roman" w:hAnsi="Times New Roman" w:cs="Times New Roman"/>
          <w:b/>
          <w:bCs/>
          <w:sz w:val="28"/>
          <w:szCs w:val="28"/>
          <w:u w:val="single"/>
          <w:lang w:val="sr-Cyrl-CS"/>
        </w:rPr>
        <w:t>Извештај о раду Т</w:t>
      </w:r>
      <w:r w:rsidR="00953E59" w:rsidRPr="00B10257">
        <w:rPr>
          <w:rFonts w:ascii="Times New Roman" w:hAnsi="Times New Roman" w:cs="Times New Roman"/>
          <w:b/>
          <w:bCs/>
          <w:sz w:val="28"/>
          <w:szCs w:val="28"/>
          <w:u w:val="single"/>
          <w:lang w:val="sr-Cyrl-CS"/>
        </w:rPr>
        <w:t>и</w:t>
      </w:r>
      <w:r w:rsidR="00DC635E" w:rsidRPr="00B10257">
        <w:rPr>
          <w:rFonts w:ascii="Times New Roman" w:hAnsi="Times New Roman" w:cs="Times New Roman"/>
          <w:b/>
          <w:bCs/>
          <w:sz w:val="28"/>
          <w:szCs w:val="28"/>
          <w:u w:val="single"/>
          <w:lang w:val="sr-Cyrl-CS"/>
        </w:rPr>
        <w:t>ма за инклузивно образовање</w:t>
      </w:r>
    </w:p>
    <w:p w14:paraId="092A0851" w14:textId="77777777" w:rsidR="000F1CA3" w:rsidRDefault="000F1CA3" w:rsidP="000F1CA3">
      <w:pPr>
        <w:pStyle w:val="ListParagraph"/>
        <w:ind w:left="0"/>
        <w:rPr>
          <w:rFonts w:ascii="Times New Roman" w:hAnsi="Times New Roman" w:cs="Times New Roman"/>
          <w:sz w:val="24"/>
          <w:szCs w:val="24"/>
        </w:rPr>
      </w:pPr>
    </w:p>
    <w:p w14:paraId="3B834174" w14:textId="44F1BE9B" w:rsidR="000F1CA3" w:rsidRPr="00905506" w:rsidRDefault="000F1CA3" w:rsidP="000F1CA3">
      <w:pPr>
        <w:pStyle w:val="ListParagraph"/>
        <w:ind w:left="0"/>
        <w:rPr>
          <w:rFonts w:ascii="Times New Roman" w:hAnsi="Times New Roman" w:cs="Times New Roman"/>
          <w:sz w:val="24"/>
          <w:szCs w:val="24"/>
          <w:lang w:val="sr-Cyrl-RS"/>
        </w:rPr>
      </w:pPr>
      <w:r w:rsidRPr="00905506">
        <w:rPr>
          <w:rFonts w:ascii="Times New Roman" w:hAnsi="Times New Roman" w:cs="Times New Roman"/>
          <w:sz w:val="24"/>
          <w:szCs w:val="24"/>
          <w:lang w:val="sr-Cyrl-RS"/>
        </w:rPr>
        <w:t>Тим за инклузивно образовање одржао је четири састанка и једну радионицу током 2023/2024.</w:t>
      </w:r>
      <w:r w:rsidRPr="00905506">
        <w:rPr>
          <w:rFonts w:ascii="Times New Roman" w:hAnsi="Times New Roman" w:cs="Times New Roman"/>
          <w:sz w:val="24"/>
          <w:szCs w:val="24"/>
          <w:lang w:val="sr-Latn-RS"/>
        </w:rPr>
        <w:t xml:space="preserve"> </w:t>
      </w:r>
      <w:r w:rsidRPr="00905506">
        <w:rPr>
          <w:rFonts w:ascii="Times New Roman" w:hAnsi="Times New Roman" w:cs="Times New Roman"/>
          <w:sz w:val="24"/>
          <w:szCs w:val="24"/>
          <w:lang w:val="sr-Cyrl-RS"/>
        </w:rPr>
        <w:t xml:space="preserve">школске године. Састанцима су присуствовали сви чланови Тима. План Тима је у потпуности реализован. </w:t>
      </w:r>
    </w:p>
    <w:p w14:paraId="1076D851" w14:textId="77777777" w:rsidR="000F1CA3" w:rsidRPr="00905506" w:rsidRDefault="000F1CA3" w:rsidP="000F1CA3">
      <w:pPr>
        <w:pStyle w:val="ListParagraph"/>
        <w:ind w:left="0"/>
        <w:rPr>
          <w:rFonts w:ascii="Times New Roman" w:hAnsi="Times New Roman" w:cs="Times New Roman"/>
          <w:sz w:val="24"/>
          <w:szCs w:val="24"/>
          <w:lang w:val="sr-Cyrl-RS"/>
        </w:rPr>
      </w:pPr>
      <w:r w:rsidRPr="00905506">
        <w:rPr>
          <w:rFonts w:ascii="Times New Roman" w:hAnsi="Times New Roman" w:cs="Times New Roman"/>
          <w:sz w:val="24"/>
          <w:szCs w:val="24"/>
          <w:lang w:val="sr-Cyrl-RS"/>
        </w:rPr>
        <w:t>На састанцима је одлучено следеће:</w:t>
      </w:r>
    </w:p>
    <w:p w14:paraId="3A5561B6" w14:textId="77777777" w:rsidR="000F1CA3" w:rsidRPr="00905506" w:rsidRDefault="000F1CA3" w:rsidP="000F1CA3">
      <w:pPr>
        <w:pStyle w:val="ListParagraph"/>
        <w:ind w:left="0"/>
        <w:rPr>
          <w:rFonts w:ascii="Times New Roman" w:hAnsi="Times New Roman" w:cs="Times New Roman"/>
          <w:sz w:val="24"/>
          <w:szCs w:val="24"/>
          <w:lang w:val="sr-Cyrl-RS"/>
        </w:rPr>
      </w:pPr>
    </w:p>
    <w:p w14:paraId="78924520" w14:textId="77777777" w:rsidR="000F1CA3" w:rsidRPr="00905506" w:rsidRDefault="000F1CA3" w:rsidP="000F1CA3">
      <w:pPr>
        <w:pStyle w:val="ListParagraph"/>
        <w:numPr>
          <w:ilvl w:val="0"/>
          <w:numId w:val="44"/>
        </w:numPr>
        <w:spacing w:after="160" w:line="259" w:lineRule="auto"/>
        <w:contextualSpacing/>
        <w:rPr>
          <w:rFonts w:ascii="Times New Roman" w:hAnsi="Times New Roman" w:cs="Times New Roman"/>
          <w:sz w:val="24"/>
          <w:szCs w:val="24"/>
          <w:lang w:val="sr-Cyrl-RS"/>
        </w:rPr>
      </w:pPr>
      <w:r w:rsidRPr="00905506">
        <w:rPr>
          <w:rFonts w:ascii="Times New Roman" w:hAnsi="Times New Roman" w:cs="Times New Roman"/>
          <w:sz w:val="24"/>
          <w:szCs w:val="24"/>
          <w:lang w:val="sr-Cyrl-RS"/>
        </w:rPr>
        <w:t>На првом састанку је оформљен Тим за инклузивно образовање кога чине Милева Видић, Владимир Маричић и Невенка Петровић. Од 14. 11. 2023. Уместо Владимира Маричића члан Тима је Снежана Проковић. За руководиоца Тима је изабрана Невенка Петровић.</w:t>
      </w:r>
    </w:p>
    <w:p w14:paraId="1E72DDCE" w14:textId="77777777" w:rsidR="000F1CA3" w:rsidRPr="00905506" w:rsidRDefault="000F1CA3" w:rsidP="000F1CA3">
      <w:pPr>
        <w:pStyle w:val="ListParagraph"/>
        <w:numPr>
          <w:ilvl w:val="0"/>
          <w:numId w:val="44"/>
        </w:numPr>
        <w:spacing w:after="160" w:line="259" w:lineRule="auto"/>
        <w:contextualSpacing/>
        <w:rPr>
          <w:rFonts w:ascii="Times New Roman" w:hAnsi="Times New Roman" w:cs="Times New Roman"/>
          <w:sz w:val="24"/>
          <w:szCs w:val="24"/>
          <w:lang w:val="sr-Cyrl-RS"/>
        </w:rPr>
      </w:pPr>
      <w:r w:rsidRPr="00905506">
        <w:rPr>
          <w:rFonts w:ascii="Times New Roman" w:hAnsi="Times New Roman" w:cs="Times New Roman"/>
          <w:sz w:val="24"/>
          <w:szCs w:val="24"/>
          <w:lang w:val="sr-Cyrl-RS"/>
        </w:rPr>
        <w:t xml:space="preserve">На другом састанку Тима сагледавале су се потребе за израдом Плана прилагођавања за ученике код којих није постојала потреба претходних година и констатовано је да нема нових ученика којима треба прилагођавање програма. </w:t>
      </w:r>
    </w:p>
    <w:p w14:paraId="37B3E102" w14:textId="77777777" w:rsidR="000F1CA3" w:rsidRPr="00905506" w:rsidRDefault="000F1CA3" w:rsidP="000F1CA3">
      <w:pPr>
        <w:pStyle w:val="ListParagraph"/>
        <w:numPr>
          <w:ilvl w:val="0"/>
          <w:numId w:val="44"/>
        </w:numPr>
        <w:spacing w:after="160" w:line="259" w:lineRule="auto"/>
        <w:contextualSpacing/>
        <w:rPr>
          <w:rFonts w:ascii="Times New Roman" w:hAnsi="Times New Roman" w:cs="Times New Roman"/>
          <w:sz w:val="24"/>
          <w:szCs w:val="24"/>
          <w:lang w:val="sr-Cyrl-RS"/>
        </w:rPr>
      </w:pPr>
      <w:r w:rsidRPr="00905506">
        <w:rPr>
          <w:rFonts w:ascii="Times New Roman" w:hAnsi="Times New Roman" w:cs="Times New Roman"/>
          <w:sz w:val="24"/>
          <w:szCs w:val="24"/>
          <w:lang w:val="sr-Cyrl-RS"/>
        </w:rPr>
        <w:t>Трећи састанак Тима за инклузивно образовање протекао је у знаку припреме за анализу рада Тима и припрему за реализацију предстојеће радионице, пошто немамо ученика којима је потребна индивидуализација.</w:t>
      </w:r>
    </w:p>
    <w:p w14:paraId="0ACBD3E9" w14:textId="77777777" w:rsidR="000F1CA3" w:rsidRPr="00905506" w:rsidRDefault="000F1CA3" w:rsidP="000F1CA3">
      <w:pPr>
        <w:pStyle w:val="ListParagraph"/>
        <w:numPr>
          <w:ilvl w:val="0"/>
          <w:numId w:val="44"/>
        </w:numPr>
        <w:spacing w:after="160" w:line="259" w:lineRule="auto"/>
        <w:contextualSpacing/>
        <w:rPr>
          <w:rFonts w:ascii="Times New Roman" w:hAnsi="Times New Roman" w:cs="Times New Roman"/>
          <w:sz w:val="24"/>
          <w:szCs w:val="24"/>
          <w:lang w:val="sr-Cyrl-RS"/>
        </w:rPr>
      </w:pPr>
      <w:r w:rsidRPr="00905506">
        <w:rPr>
          <w:rFonts w:ascii="Times New Roman" w:hAnsi="Times New Roman" w:cs="Times New Roman"/>
          <w:sz w:val="24"/>
          <w:szCs w:val="24"/>
          <w:lang w:val="sr-Cyrl-RS"/>
        </w:rPr>
        <w:t>Радионица на тему дискриминације и антидискриминационих мера и активности које смо спровели у нашој школи 2</w:t>
      </w:r>
      <w:r w:rsidRPr="00905506">
        <w:rPr>
          <w:rFonts w:ascii="Times New Roman" w:hAnsi="Times New Roman" w:cs="Times New Roman"/>
          <w:sz w:val="24"/>
          <w:szCs w:val="24"/>
          <w:lang w:val="sr-Latn-RS"/>
        </w:rPr>
        <w:t>0</w:t>
      </w:r>
      <w:r w:rsidRPr="00905506">
        <w:rPr>
          <w:rFonts w:ascii="Times New Roman" w:hAnsi="Times New Roman" w:cs="Times New Roman"/>
          <w:sz w:val="24"/>
          <w:szCs w:val="24"/>
          <w:lang w:val="sr-Cyrl-RS"/>
        </w:rPr>
        <w:t xml:space="preserve">. 12. 2023. на Међународно дан солидарности. Креативним порукама пријатељства обележили смо тај дан. Ученици су дошли на идеју да напишу рецепт за пријатељство, да направе теглу пријатељства, затим да ураме поруку пријатељу. </w:t>
      </w:r>
    </w:p>
    <w:p w14:paraId="488D3E60" w14:textId="77777777" w:rsidR="000F1CA3" w:rsidRPr="00905506" w:rsidRDefault="000F1CA3" w:rsidP="000F1CA3">
      <w:pPr>
        <w:numPr>
          <w:ilvl w:val="0"/>
          <w:numId w:val="44"/>
        </w:numPr>
        <w:spacing w:after="160" w:line="259" w:lineRule="auto"/>
        <w:rPr>
          <w:rFonts w:ascii="Times New Roman" w:hAnsi="Times New Roman" w:cs="Times New Roman"/>
          <w:sz w:val="24"/>
          <w:szCs w:val="24"/>
          <w:lang w:val="sr-Cyrl-RS"/>
        </w:rPr>
      </w:pPr>
      <w:r w:rsidRPr="00905506">
        <w:rPr>
          <w:rFonts w:ascii="Times New Roman" w:hAnsi="Times New Roman" w:cs="Times New Roman"/>
          <w:sz w:val="24"/>
          <w:szCs w:val="24"/>
          <w:lang w:val="sr-Cyrl-RS"/>
        </w:rPr>
        <w:lastRenderedPageBreak/>
        <w:t>Четврти састанак је одржан 31.5.2024. године . Тема састанка је било сумирање сарадње са установама и појединцима који могу да допринесу развијању ИОП-а. Констатовано је да се током школске године сарађивало са другим школама у виду Олимпијаде сеоских школа, такмичењу Шта знаш о саобраћају и да су ученици имали прилике да се друже и упознају међусобно сарађују и доприносе развоју сарадње и ИОП-а.</w:t>
      </w:r>
    </w:p>
    <w:p w14:paraId="62A89B08" w14:textId="40704543" w:rsidR="000F1CA3" w:rsidRDefault="00D53821" w:rsidP="00D53821">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0F1CA3" w:rsidRPr="00D53821">
        <w:rPr>
          <w:rFonts w:ascii="Times New Roman" w:hAnsi="Times New Roman" w:cs="Times New Roman"/>
          <w:sz w:val="24"/>
          <w:szCs w:val="24"/>
          <w:lang w:val="sr-Cyrl-RS"/>
        </w:rPr>
        <w:t xml:space="preserve">   Извештај саставила</w:t>
      </w:r>
    </w:p>
    <w:p w14:paraId="55DE72F6" w14:textId="3EFE877B" w:rsidR="00D53821" w:rsidRPr="00D53821" w:rsidRDefault="00D53821" w:rsidP="00D53821">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Невенка Петорвић</w:t>
      </w:r>
    </w:p>
    <w:p w14:paraId="06317850" w14:textId="77777777" w:rsidR="00D53821" w:rsidRDefault="000F1CA3" w:rsidP="00D53821">
      <w:pPr>
        <w:pStyle w:val="ListParagraph"/>
        <w:rPr>
          <w:rFonts w:ascii="Times New Roman" w:hAnsi="Times New Roman" w:cs="Times New Roman"/>
          <w:sz w:val="24"/>
          <w:szCs w:val="24"/>
          <w:lang w:val="sr-Cyrl-RS"/>
        </w:rPr>
      </w:pPr>
      <w:r w:rsidRPr="00905506">
        <w:rPr>
          <w:rFonts w:ascii="Times New Roman" w:hAnsi="Times New Roman" w:cs="Times New Roman"/>
          <w:sz w:val="24"/>
          <w:szCs w:val="24"/>
          <w:lang w:val="sr-Cyrl-RS"/>
        </w:rPr>
        <w:t xml:space="preserve">                                                                     </w:t>
      </w:r>
    </w:p>
    <w:p w14:paraId="616AD29C" w14:textId="5059201A" w:rsidR="00AD3ED6" w:rsidRPr="00D53821" w:rsidRDefault="00CC4241" w:rsidP="00D53821">
      <w:pPr>
        <w:pStyle w:val="ListParagraph"/>
        <w:rPr>
          <w:rFonts w:ascii="Times New Roman" w:hAnsi="Times New Roman" w:cs="Times New Roman"/>
          <w:sz w:val="24"/>
          <w:szCs w:val="24"/>
          <w:lang w:val="sr-Cyrl-RS"/>
        </w:rPr>
      </w:pPr>
      <w:r w:rsidRPr="00826104">
        <w:rPr>
          <w:rFonts w:ascii="Times New Roman" w:hAnsi="Times New Roman" w:cs="Times New Roman"/>
          <w:b/>
          <w:bCs/>
          <w:sz w:val="28"/>
          <w:szCs w:val="28"/>
          <w:u w:val="single"/>
          <w:lang w:val="sr-Cyrl-CS"/>
        </w:rPr>
        <w:t>Извештај Тима за самовредновање</w:t>
      </w:r>
      <w:r w:rsidR="00875916">
        <w:rPr>
          <w:rFonts w:ascii="Times New Roman" w:hAnsi="Times New Roman" w:cs="Times New Roman"/>
          <w:b/>
          <w:bCs/>
          <w:sz w:val="28"/>
          <w:szCs w:val="28"/>
          <w:u w:val="single"/>
          <w:lang w:val="sr-Cyrl-CS"/>
        </w:rPr>
        <w:t xml:space="preserve"> и вредновање</w:t>
      </w:r>
    </w:p>
    <w:p w14:paraId="1F424740" w14:textId="0E670E9E" w:rsidR="001D4384" w:rsidRPr="001D4384" w:rsidRDefault="001D4384" w:rsidP="001D4384">
      <w:pPr>
        <w:rPr>
          <w:rFonts w:ascii="Times New Roman" w:hAnsi="Times New Roman" w:cs="Times New Roman"/>
          <w:sz w:val="24"/>
          <w:szCs w:val="24"/>
        </w:rPr>
      </w:pPr>
    </w:p>
    <w:p w14:paraId="37EE017D" w14:textId="77777777" w:rsidR="001D4384" w:rsidRPr="00DA4FE4" w:rsidRDefault="001D4384" w:rsidP="001D4384">
      <w:pPr>
        <w:ind w:firstLine="720"/>
        <w:jc w:val="both"/>
        <w:rPr>
          <w:rFonts w:ascii="Times New Roman" w:hAnsi="Times New Roman" w:cs="Times New Roman"/>
          <w:sz w:val="24"/>
          <w:szCs w:val="24"/>
          <w:lang w:val="sr-Cyrl-RS"/>
        </w:rPr>
      </w:pPr>
      <w:r w:rsidRPr="00DA4FE4">
        <w:rPr>
          <w:rFonts w:ascii="Times New Roman" w:hAnsi="Times New Roman" w:cs="Times New Roman"/>
          <w:sz w:val="24"/>
          <w:szCs w:val="24"/>
          <w:lang w:val="sr-Cyrl-RS"/>
        </w:rPr>
        <w:t xml:space="preserve">На почетку школске године, конституисан је Тим за самовредновање. Сви чланови Тима су заједно направили план рада Тима који ће важити за школску 2023/2024. На основу прошлогодишњих резултата самовредновања, Тим је стекао општу слику и истакао недостатке које треба отклонити. У складу са предлозима и проценом Тима, одлучили смо се за области Настава и учење, као и Етос. </w:t>
      </w:r>
    </w:p>
    <w:p w14:paraId="40BBDEB1" w14:textId="77777777" w:rsidR="001D4384" w:rsidRPr="00DA4FE4" w:rsidRDefault="001D4384" w:rsidP="001D4384">
      <w:pPr>
        <w:ind w:firstLine="720"/>
        <w:jc w:val="both"/>
        <w:rPr>
          <w:rFonts w:ascii="Times New Roman" w:hAnsi="Times New Roman" w:cs="Times New Roman"/>
          <w:sz w:val="24"/>
          <w:szCs w:val="24"/>
          <w:lang w:val="sr-Cyrl-RS"/>
        </w:rPr>
      </w:pPr>
      <w:r w:rsidRPr="00DA4FE4">
        <w:rPr>
          <w:rFonts w:ascii="Times New Roman" w:hAnsi="Times New Roman" w:cs="Times New Roman"/>
          <w:sz w:val="24"/>
          <w:szCs w:val="24"/>
          <w:lang w:val="sr-Cyrl-RS"/>
        </w:rPr>
        <w:t>Настава и учење је кључни сегмент функционисања у школи и сматрали смо да је треба чешће проверавати. Кроз упитнике и анкете који су прослеђени ученицима и наставницима дошли смо до закључака да би требало унапредити приступ ученицима, коришћење дигиталних садржаја, уношење иновација. Узет је у обзир и резултат са евалуационих листића које су ученици попуњавали, као и извештаји директора са угледних часова.</w:t>
      </w:r>
    </w:p>
    <w:p w14:paraId="025B14AE" w14:textId="77777777" w:rsidR="001D4384" w:rsidRPr="00DA4FE4" w:rsidRDefault="001D4384" w:rsidP="001D4384">
      <w:pPr>
        <w:ind w:firstLine="720"/>
        <w:jc w:val="both"/>
        <w:rPr>
          <w:rFonts w:ascii="Times New Roman" w:hAnsi="Times New Roman" w:cs="Times New Roman"/>
          <w:sz w:val="24"/>
          <w:szCs w:val="24"/>
          <w:lang w:val="sr-Cyrl-RS"/>
        </w:rPr>
      </w:pPr>
      <w:r w:rsidRPr="00DA4FE4">
        <w:rPr>
          <w:rFonts w:ascii="Times New Roman" w:hAnsi="Times New Roman" w:cs="Times New Roman"/>
          <w:sz w:val="24"/>
          <w:szCs w:val="24"/>
          <w:lang w:val="sr-Cyrl-RS"/>
        </w:rPr>
        <w:t>Када је у питању област Етос, запослени, ученици, као и родитељи, попунили су чек листе из чега смо могли да извучемо одређене закључке. У школи влада топла атмосфера, колектив функционише попут породице. Ученици расту и развијају се у средини пуној толеранције и разумевања. Постоји разумевање за различите потребе и специфичности ученика понаособ што је предност школе са мањим бројем ученика. Радна атмосфера међу запосленима је на завидном нивоу. Наставници помажу једни другима у свему што је потребно.</w:t>
      </w:r>
    </w:p>
    <w:p w14:paraId="7B350BA8" w14:textId="77777777" w:rsidR="001D4384" w:rsidRPr="00DA4FE4" w:rsidRDefault="001D4384" w:rsidP="001D4384">
      <w:pPr>
        <w:jc w:val="right"/>
        <w:rPr>
          <w:rFonts w:ascii="Times New Roman" w:hAnsi="Times New Roman" w:cs="Times New Roman"/>
          <w:sz w:val="24"/>
          <w:szCs w:val="24"/>
          <w:lang w:val="sr-Cyrl-RS"/>
        </w:rPr>
      </w:pPr>
      <w:r w:rsidRPr="00DA4FE4">
        <w:rPr>
          <w:rFonts w:ascii="Times New Roman" w:hAnsi="Times New Roman" w:cs="Times New Roman"/>
          <w:sz w:val="24"/>
          <w:szCs w:val="24"/>
          <w:lang w:val="sr-Cyrl-RS"/>
        </w:rPr>
        <w:t>Координатор Тима:</w:t>
      </w:r>
    </w:p>
    <w:p w14:paraId="3D0D31EE" w14:textId="77777777" w:rsidR="001D4384" w:rsidRPr="00DA4FE4" w:rsidRDefault="001D4384" w:rsidP="001D4384">
      <w:pPr>
        <w:jc w:val="right"/>
        <w:rPr>
          <w:rFonts w:ascii="Times New Roman" w:hAnsi="Times New Roman" w:cs="Times New Roman"/>
          <w:sz w:val="24"/>
          <w:szCs w:val="24"/>
          <w:lang w:val="sr-Cyrl-RS"/>
        </w:rPr>
      </w:pPr>
      <w:r w:rsidRPr="00DA4FE4">
        <w:rPr>
          <w:rFonts w:ascii="Times New Roman" w:hAnsi="Times New Roman" w:cs="Times New Roman"/>
          <w:sz w:val="24"/>
          <w:szCs w:val="24"/>
          <w:lang w:val="sr-Cyrl-RS"/>
        </w:rPr>
        <w:t>Зорица Стефановић</w:t>
      </w:r>
    </w:p>
    <w:p w14:paraId="2B2F29EF" w14:textId="77777777" w:rsidR="00CF69A3" w:rsidRDefault="00CF69A3" w:rsidP="00402917">
      <w:pPr>
        <w:spacing w:line="360" w:lineRule="auto"/>
        <w:rPr>
          <w:rFonts w:ascii="Times New Roman" w:hAnsi="Times New Roman" w:cs="Times New Roman"/>
          <w:b/>
          <w:bCs/>
          <w:sz w:val="28"/>
          <w:szCs w:val="28"/>
          <w:u w:val="single"/>
          <w:lang w:val="sr-Cyrl-RS"/>
        </w:rPr>
      </w:pPr>
    </w:p>
    <w:p w14:paraId="0A4669AD" w14:textId="77777777" w:rsidR="00D53821" w:rsidRPr="00D53821" w:rsidRDefault="00D53821" w:rsidP="00402917">
      <w:pPr>
        <w:spacing w:line="360" w:lineRule="auto"/>
        <w:rPr>
          <w:rFonts w:ascii="Times New Roman" w:hAnsi="Times New Roman" w:cs="Times New Roman"/>
          <w:b/>
          <w:bCs/>
          <w:sz w:val="28"/>
          <w:szCs w:val="28"/>
          <w:u w:val="single"/>
          <w:lang w:val="sr-Cyrl-RS"/>
        </w:rPr>
      </w:pPr>
    </w:p>
    <w:p w14:paraId="387555F8" w14:textId="13872F97" w:rsidR="00275E98" w:rsidRPr="00275E98" w:rsidRDefault="001F602E" w:rsidP="00275E98">
      <w:pPr>
        <w:jc w:val="both"/>
        <w:rPr>
          <w:rFonts w:ascii="Times New Roman" w:hAnsi="Times New Roman" w:cs="Times New Roman"/>
          <w:b/>
          <w:bCs/>
          <w:sz w:val="28"/>
          <w:szCs w:val="28"/>
          <w:u w:val="single"/>
          <w:lang w:val="sr-Cyrl-RS"/>
        </w:rPr>
      </w:pPr>
      <w:r w:rsidRPr="00032DD3">
        <w:rPr>
          <w:rFonts w:ascii="Times New Roman" w:hAnsi="Times New Roman" w:cs="Times New Roman"/>
          <w:b/>
          <w:bCs/>
          <w:sz w:val="28"/>
          <w:szCs w:val="28"/>
          <w:u w:val="single"/>
          <w:lang w:val="sr-Cyrl-CS"/>
        </w:rPr>
        <w:lastRenderedPageBreak/>
        <w:t>Стручни тим за профе</w:t>
      </w:r>
      <w:r w:rsidR="007A008C" w:rsidRPr="00032DD3">
        <w:rPr>
          <w:rFonts w:ascii="Times New Roman" w:hAnsi="Times New Roman" w:cs="Times New Roman"/>
          <w:b/>
          <w:bCs/>
          <w:sz w:val="28"/>
          <w:szCs w:val="28"/>
          <w:u w:val="single"/>
          <w:lang w:val="sr-Cyrl-CS"/>
        </w:rPr>
        <w:t>сионалну оријентацију</w:t>
      </w:r>
      <w:r w:rsidRPr="00032DD3">
        <w:rPr>
          <w:rFonts w:ascii="Times New Roman" w:hAnsi="Times New Roman" w:cs="Times New Roman"/>
          <w:b/>
          <w:bCs/>
          <w:sz w:val="28"/>
          <w:szCs w:val="28"/>
          <w:u w:val="single"/>
          <w:lang w:val="sr-Cyrl-CS"/>
        </w:rPr>
        <w:t xml:space="preserve"> </w:t>
      </w:r>
      <w:r w:rsidR="00275E98">
        <w:rPr>
          <w:rFonts w:ascii="Times New Roman" w:hAnsi="Times New Roman" w:cs="Times New Roman"/>
          <w:b/>
          <w:bCs/>
          <w:sz w:val="28"/>
          <w:szCs w:val="28"/>
          <w:u w:val="single"/>
        </w:rPr>
        <w:t>2023/24.</w:t>
      </w:r>
      <w:r w:rsidR="00275E98">
        <w:rPr>
          <w:rFonts w:ascii="Times New Roman" w:hAnsi="Times New Roman" w:cs="Times New Roman"/>
          <w:b/>
          <w:bCs/>
          <w:sz w:val="28"/>
          <w:szCs w:val="28"/>
          <w:u w:val="single"/>
          <w:lang w:val="sr-Cyrl-RS"/>
        </w:rPr>
        <w:t>г.</w:t>
      </w:r>
    </w:p>
    <w:p w14:paraId="086FE323" w14:textId="77777777" w:rsidR="00275E98" w:rsidRPr="008C5C86" w:rsidRDefault="00275E98" w:rsidP="00275E98">
      <w:pPr>
        <w:jc w:val="center"/>
        <w:rPr>
          <w:rFonts w:ascii="Times New Roman" w:hAnsi="Times New Roman" w:cs="Times New Roman"/>
          <w:b/>
          <w:sz w:val="24"/>
          <w:szCs w:val="24"/>
          <w:lang w:val="sr-Cyrl-RS"/>
        </w:rPr>
      </w:pPr>
    </w:p>
    <w:p w14:paraId="4769799A" w14:textId="77777777" w:rsidR="00275E98" w:rsidRPr="008C5C86" w:rsidRDefault="00275E98" w:rsidP="00275E98">
      <w:pPr>
        <w:jc w:val="both"/>
        <w:rPr>
          <w:rFonts w:ascii="Times New Roman" w:hAnsi="Times New Roman" w:cs="Times New Roman"/>
          <w:sz w:val="24"/>
          <w:szCs w:val="24"/>
          <w:lang w:val="sr-Cyrl-RS"/>
        </w:rPr>
      </w:pPr>
      <w:r w:rsidRPr="008C5C86">
        <w:rPr>
          <w:rFonts w:ascii="Times New Roman" w:hAnsi="Times New Roman" w:cs="Times New Roman"/>
          <w:lang w:val="sr-Cyrl-RS"/>
        </w:rPr>
        <w:t xml:space="preserve">                </w:t>
      </w:r>
      <w:r w:rsidRPr="008C5C86">
        <w:rPr>
          <w:rFonts w:ascii="Times New Roman" w:hAnsi="Times New Roman" w:cs="Times New Roman"/>
          <w:sz w:val="24"/>
          <w:szCs w:val="24"/>
          <w:lang w:val="sr-Cyrl-RS"/>
        </w:rPr>
        <w:t xml:space="preserve"> У овој школској години одржано је 6 састанака Тима за професионалну оријентацију на ком су присуствовали сви чланови Тима: Милева Видић, руководилац Тима, Рашко Драмићанин, члан Тима и Александра Ћурчић, члан Тима. Одржано је шест састанака.</w:t>
      </w:r>
    </w:p>
    <w:p w14:paraId="346AD227" w14:textId="77777777" w:rsidR="00275E98" w:rsidRPr="008C5C86" w:rsidRDefault="00275E98" w:rsidP="00275E98">
      <w:pPr>
        <w:jc w:val="both"/>
        <w:rPr>
          <w:rFonts w:ascii="Times New Roman" w:hAnsi="Times New Roman" w:cs="Times New Roman"/>
          <w:sz w:val="24"/>
          <w:szCs w:val="24"/>
          <w:lang w:val="sr-Cyrl-RS"/>
        </w:rPr>
      </w:pPr>
      <w:r w:rsidRPr="008C5C86">
        <w:rPr>
          <w:rFonts w:ascii="Times New Roman" w:hAnsi="Times New Roman" w:cs="Times New Roman"/>
          <w:sz w:val="24"/>
          <w:szCs w:val="24"/>
          <w:lang w:val="sr-Cyrl-RS"/>
        </w:rPr>
        <w:t xml:space="preserve">Први састанак Тима за професионалну оријентацију је одржан </w:t>
      </w:r>
      <w:r w:rsidRPr="008C5C86">
        <w:rPr>
          <w:rFonts w:ascii="Times New Roman" w:hAnsi="Times New Roman" w:cs="Times New Roman"/>
          <w:sz w:val="24"/>
          <w:szCs w:val="24"/>
          <w:lang w:val="sr-Latn-RS"/>
        </w:rPr>
        <w:t>15</w:t>
      </w:r>
      <w:r w:rsidRPr="008C5C86">
        <w:rPr>
          <w:rFonts w:ascii="Times New Roman" w:hAnsi="Times New Roman" w:cs="Times New Roman"/>
          <w:sz w:val="24"/>
          <w:szCs w:val="24"/>
          <w:lang w:val="sr-Cyrl-RS"/>
        </w:rPr>
        <w:t>. септембра 202</w:t>
      </w:r>
      <w:r w:rsidRPr="008C5C86">
        <w:rPr>
          <w:rFonts w:ascii="Times New Roman" w:hAnsi="Times New Roman" w:cs="Times New Roman"/>
          <w:sz w:val="24"/>
          <w:szCs w:val="24"/>
          <w:lang w:val="sr-Latn-RS"/>
        </w:rPr>
        <w:t>3</w:t>
      </w:r>
      <w:r w:rsidRPr="008C5C86">
        <w:rPr>
          <w:rFonts w:ascii="Times New Roman" w:hAnsi="Times New Roman" w:cs="Times New Roman"/>
          <w:sz w:val="24"/>
          <w:szCs w:val="24"/>
          <w:lang w:val="sr-Cyrl-RS"/>
        </w:rPr>
        <w:t>. године. Представљен је план Тима, где је истакнуто колико је професионална оријентација значајна за ученике 8. разреда, јер се пред њима налази пут избора и одлука који могу у великој мери обликовати њихову будућност.</w:t>
      </w:r>
    </w:p>
    <w:p w14:paraId="010CE768" w14:textId="77777777" w:rsidR="00275E98" w:rsidRPr="008C5C86" w:rsidRDefault="00275E98" w:rsidP="00275E98">
      <w:pPr>
        <w:jc w:val="both"/>
        <w:rPr>
          <w:rFonts w:ascii="Times New Roman" w:hAnsi="Times New Roman" w:cs="Times New Roman"/>
          <w:sz w:val="24"/>
          <w:szCs w:val="24"/>
          <w:lang w:val="sr-Cyrl-RS"/>
        </w:rPr>
      </w:pPr>
      <w:r w:rsidRPr="008C5C86">
        <w:rPr>
          <w:rFonts w:ascii="Times New Roman" w:hAnsi="Times New Roman" w:cs="Times New Roman"/>
          <w:sz w:val="24"/>
          <w:szCs w:val="24"/>
          <w:lang w:val="sr-Cyrl-RS"/>
        </w:rPr>
        <w:t>Одељењске старешине су одржале предавање ученицима везано за избор занимања,колико је он значајан за цео живот.Циљ предавања јесте да ученици ближе упознају занимања,провере своја интересовања,</w:t>
      </w:r>
      <w:r w:rsidRPr="008C5C86">
        <w:rPr>
          <w:rFonts w:ascii="Times New Roman" w:hAnsi="Times New Roman" w:cs="Times New Roman"/>
          <w:sz w:val="24"/>
          <w:szCs w:val="24"/>
        </w:rPr>
        <w:t xml:space="preserve"> </w:t>
      </w:r>
      <w:r w:rsidRPr="008C5C86">
        <w:rPr>
          <w:rFonts w:ascii="Times New Roman" w:hAnsi="Times New Roman" w:cs="Times New Roman"/>
          <w:sz w:val="24"/>
          <w:szCs w:val="24"/>
          <w:lang w:val="sr-Cyrl-RS"/>
        </w:rPr>
        <w:t>стекну што потпунију слику о себи,</w:t>
      </w:r>
      <w:r w:rsidRPr="008C5C86">
        <w:rPr>
          <w:rFonts w:ascii="Times New Roman" w:hAnsi="Times New Roman" w:cs="Times New Roman"/>
          <w:sz w:val="24"/>
          <w:szCs w:val="24"/>
        </w:rPr>
        <w:t xml:space="preserve"> </w:t>
      </w:r>
      <w:r w:rsidRPr="008C5C86">
        <w:rPr>
          <w:rFonts w:ascii="Times New Roman" w:hAnsi="Times New Roman" w:cs="Times New Roman"/>
          <w:sz w:val="24"/>
          <w:szCs w:val="24"/>
          <w:lang w:val="sr-Cyrl-RS"/>
        </w:rPr>
        <w:t>да сами трагају и проналазе подручја рада и занимања у којима се практично примењују знања која стичу из појединих тема и области.Наставници код ученика треба да развију љубав према раду,</w:t>
      </w:r>
      <w:r w:rsidRPr="008C5C86">
        <w:rPr>
          <w:rFonts w:ascii="Times New Roman" w:hAnsi="Times New Roman" w:cs="Times New Roman"/>
          <w:sz w:val="24"/>
          <w:szCs w:val="24"/>
        </w:rPr>
        <w:t xml:space="preserve"> </w:t>
      </w:r>
      <w:r w:rsidRPr="008C5C86">
        <w:rPr>
          <w:rFonts w:ascii="Times New Roman" w:hAnsi="Times New Roman" w:cs="Times New Roman"/>
          <w:sz w:val="24"/>
          <w:szCs w:val="24"/>
          <w:lang w:val="sr-Cyrl-RS"/>
        </w:rPr>
        <w:t>радне навике,културу рада…Ученици су изнели своје мишљење чиме би волели да се баве у будућности.Такође,</w:t>
      </w:r>
      <w:r w:rsidRPr="008C5C86">
        <w:rPr>
          <w:rFonts w:ascii="Times New Roman" w:hAnsi="Times New Roman" w:cs="Times New Roman"/>
          <w:sz w:val="24"/>
          <w:szCs w:val="24"/>
        </w:rPr>
        <w:t xml:space="preserve"> </w:t>
      </w:r>
      <w:r w:rsidRPr="008C5C86">
        <w:rPr>
          <w:rFonts w:ascii="Times New Roman" w:hAnsi="Times New Roman" w:cs="Times New Roman"/>
          <w:sz w:val="24"/>
          <w:szCs w:val="24"/>
          <w:lang w:val="sr-Cyrl-RS"/>
        </w:rPr>
        <w:t>истакли су, колико је избор занимања  битан за егзистенцију.</w:t>
      </w:r>
    </w:p>
    <w:p w14:paraId="67162DF6" w14:textId="77777777" w:rsidR="00275E98" w:rsidRPr="008C5C86" w:rsidRDefault="00275E98" w:rsidP="00275E98">
      <w:pPr>
        <w:jc w:val="both"/>
        <w:rPr>
          <w:rFonts w:ascii="Times New Roman" w:hAnsi="Times New Roman" w:cs="Times New Roman"/>
          <w:sz w:val="24"/>
          <w:szCs w:val="24"/>
          <w:lang w:val="sr-Cyrl-RS"/>
        </w:rPr>
      </w:pPr>
      <w:r w:rsidRPr="008C5C86">
        <w:rPr>
          <w:rFonts w:ascii="Times New Roman" w:hAnsi="Times New Roman" w:cs="Times New Roman"/>
          <w:sz w:val="24"/>
          <w:szCs w:val="24"/>
          <w:lang w:val="sr-Cyrl-RS"/>
        </w:rPr>
        <w:t>Дискутовали су и о позитивним особинама личности које су неопходне за обављање одређених послова( рад</w:t>
      </w:r>
      <w:r w:rsidRPr="008C5C86">
        <w:rPr>
          <w:rFonts w:ascii="Times New Roman" w:hAnsi="Times New Roman" w:cs="Times New Roman"/>
          <w:sz w:val="24"/>
          <w:szCs w:val="24"/>
          <w:lang w:val="sr-Latn-RS"/>
        </w:rPr>
        <w:t xml:space="preserve"> </w:t>
      </w:r>
      <w:r w:rsidRPr="008C5C86">
        <w:rPr>
          <w:rFonts w:ascii="Times New Roman" w:hAnsi="Times New Roman" w:cs="Times New Roman"/>
          <w:sz w:val="24"/>
          <w:szCs w:val="24"/>
          <w:lang w:val="sr-Cyrl-RS"/>
        </w:rPr>
        <w:t>у тиму, вештине комуникације, одговорност, креативност...)</w:t>
      </w:r>
    </w:p>
    <w:p w14:paraId="58EE2483" w14:textId="77777777" w:rsidR="00275E98" w:rsidRPr="008C5C86" w:rsidRDefault="00275E98" w:rsidP="00275E98">
      <w:pPr>
        <w:jc w:val="both"/>
        <w:rPr>
          <w:rFonts w:ascii="Times New Roman" w:hAnsi="Times New Roman" w:cs="Times New Roman"/>
          <w:sz w:val="24"/>
          <w:szCs w:val="24"/>
          <w:lang w:val="sr-Cyrl-RS"/>
        </w:rPr>
      </w:pPr>
      <w:r w:rsidRPr="008C5C86">
        <w:rPr>
          <w:rFonts w:ascii="Times New Roman" w:hAnsi="Times New Roman" w:cs="Times New Roman"/>
          <w:sz w:val="24"/>
          <w:szCs w:val="24"/>
          <w:lang w:val="sr-Cyrl-RS"/>
        </w:rPr>
        <w:t>Током октобра месеца, разредне старешине су путем разних презентација, упознале ученике са многим занимањима. Које су предности и мане тих занимања. Ученици су били јако радознали и постављали су наставницима разна питања. Питали су све што их занима у вези тих занимања.</w:t>
      </w:r>
    </w:p>
    <w:p w14:paraId="42FB9B58" w14:textId="77777777" w:rsidR="00275E98" w:rsidRPr="008C5C86" w:rsidRDefault="00275E98" w:rsidP="00275E98">
      <w:pPr>
        <w:jc w:val="both"/>
        <w:rPr>
          <w:rFonts w:ascii="Times New Roman" w:hAnsi="Times New Roman" w:cs="Times New Roman"/>
          <w:sz w:val="24"/>
          <w:szCs w:val="24"/>
          <w:lang w:val="sr-Cyrl-RS"/>
        </w:rPr>
      </w:pPr>
      <w:r w:rsidRPr="008C5C86">
        <w:rPr>
          <w:rFonts w:ascii="Times New Roman" w:hAnsi="Times New Roman" w:cs="Times New Roman"/>
          <w:sz w:val="24"/>
          <w:szCs w:val="24"/>
          <w:lang w:val="sr-Cyrl-RS"/>
        </w:rPr>
        <w:t xml:space="preserve">Са наставницом ликовне културе, Невенком Петровић, ученици су урадили ликовне радове на тему- Моја породица. </w:t>
      </w:r>
    </w:p>
    <w:p w14:paraId="49834C12" w14:textId="77777777" w:rsidR="00275E98" w:rsidRPr="008C5C86" w:rsidRDefault="00275E98" w:rsidP="00275E98">
      <w:pPr>
        <w:jc w:val="both"/>
        <w:rPr>
          <w:rFonts w:ascii="Times New Roman" w:hAnsi="Times New Roman" w:cs="Times New Roman"/>
          <w:sz w:val="24"/>
          <w:szCs w:val="24"/>
          <w:lang w:val="sr-Cyrl-RS"/>
        </w:rPr>
      </w:pPr>
      <w:r w:rsidRPr="008C5C86">
        <w:rPr>
          <w:rFonts w:ascii="Times New Roman" w:hAnsi="Times New Roman" w:cs="Times New Roman"/>
          <w:sz w:val="24"/>
          <w:szCs w:val="24"/>
          <w:lang w:val="sr-Cyrl-RS"/>
        </w:rPr>
        <w:t>На часовима српског језика и књижевности, ученици су радили писмени састав на тему- Којим послом бих волео/ла да се бавим.  Неко себе у будућности види као лекара, неко као адвоката, а неко као учитеља. Са наставницима српског језика су после дискутовали о својим радовима.</w:t>
      </w:r>
    </w:p>
    <w:p w14:paraId="4D0A24DB" w14:textId="77777777" w:rsidR="00275E98" w:rsidRPr="008C5C86" w:rsidRDefault="00275E98" w:rsidP="00275E98">
      <w:pPr>
        <w:ind w:firstLineChars="50" w:firstLine="120"/>
        <w:jc w:val="both"/>
        <w:rPr>
          <w:rFonts w:ascii="Times New Roman" w:hAnsi="Times New Roman" w:cs="Times New Roman"/>
          <w:sz w:val="24"/>
          <w:szCs w:val="24"/>
          <w:lang w:val="sr-Cyrl-RS"/>
        </w:rPr>
      </w:pPr>
      <w:r w:rsidRPr="008C5C86">
        <w:rPr>
          <w:rFonts w:ascii="Times New Roman" w:hAnsi="Times New Roman" w:cs="Times New Roman"/>
          <w:sz w:val="24"/>
          <w:szCs w:val="24"/>
          <w:lang w:val="sr-Cyrl-RS"/>
        </w:rPr>
        <w:t xml:space="preserve">У децембру месецу, наставница географије, Милева Видић, ученицима осмог разреда одржала је предавање о туризму. Објаснила је ученицима каква је то грана привреде, у који сектор привреде спада, каква су занимања угоститељ, хотелијер... Погледали су и презентацију - Природне лепоте Србије, с обзиром да туризам представља кретање, путовање људи, ради одмора, рекреације, лечења... Такође, наставница је ученицима објаснила и какво је занимање туристички водич, да се код тог занимања доста путује и </w:t>
      </w:r>
      <w:r w:rsidRPr="008C5C86">
        <w:rPr>
          <w:rFonts w:ascii="Times New Roman" w:hAnsi="Times New Roman" w:cs="Times New Roman"/>
          <w:sz w:val="24"/>
          <w:szCs w:val="24"/>
          <w:lang w:val="sr-Cyrl-RS"/>
        </w:rPr>
        <w:lastRenderedPageBreak/>
        <w:t>самим тим упознају многа места, што се ученицима допало. Питали су наставницу све што их интересује и ближе се упознали са свим занимањима везаним за туризам.</w:t>
      </w:r>
    </w:p>
    <w:p w14:paraId="190F6D2D" w14:textId="77777777" w:rsidR="00275E98" w:rsidRPr="008C5C86" w:rsidRDefault="00275E98" w:rsidP="00275E98">
      <w:pPr>
        <w:jc w:val="both"/>
        <w:rPr>
          <w:rFonts w:ascii="Times New Roman" w:hAnsi="Times New Roman" w:cs="Times New Roman"/>
          <w:sz w:val="24"/>
          <w:szCs w:val="24"/>
          <w:lang w:val="sr-Cyrl-RS"/>
        </w:rPr>
      </w:pPr>
      <w:r w:rsidRPr="008C5C86">
        <w:rPr>
          <w:rFonts w:ascii="Times New Roman" w:hAnsi="Times New Roman" w:cs="Times New Roman"/>
          <w:sz w:val="24"/>
          <w:szCs w:val="24"/>
          <w:lang w:val="sr-Cyrl-RS"/>
        </w:rPr>
        <w:t>Ученици наше школе посетили су цркву у Ивањици, Цар Константин и Царица Јелена, где су разговарали са свештеником и упознали се са тим занимањем.</w:t>
      </w:r>
    </w:p>
    <w:p w14:paraId="7FDC13F6" w14:textId="77777777" w:rsidR="00275E98" w:rsidRPr="008C5C86" w:rsidRDefault="00275E98" w:rsidP="00275E98">
      <w:pPr>
        <w:jc w:val="both"/>
        <w:rPr>
          <w:rFonts w:ascii="Times New Roman" w:hAnsi="Times New Roman" w:cs="Times New Roman"/>
          <w:sz w:val="24"/>
          <w:szCs w:val="24"/>
          <w:lang w:val="sr-Cyrl-RS"/>
        </w:rPr>
      </w:pPr>
      <w:r w:rsidRPr="008C5C86">
        <w:rPr>
          <w:rFonts w:ascii="Times New Roman" w:hAnsi="Times New Roman" w:cs="Times New Roman"/>
          <w:sz w:val="24"/>
          <w:szCs w:val="24"/>
          <w:lang w:val="sr-Cyrl-RS"/>
        </w:rPr>
        <w:t>Почетком фебруара, учитељица Снежана Проковић је ученицима осмог разреда одржала предавање о томе какво је  занимање учитељ. Она је ближе упознала ученике са тим занимањем, истакла је колико је то леп позив, да је она од малена желела да постане учитељица и да је рад са децом чини срећном и задовољном. Ученици су пажљиво слушали учитељицу и питали  је све што их занима у вези тог занимања.</w:t>
      </w:r>
    </w:p>
    <w:p w14:paraId="38F6C28C" w14:textId="77777777" w:rsidR="00275E98" w:rsidRPr="008C5C86" w:rsidRDefault="00275E98" w:rsidP="00275E98">
      <w:pPr>
        <w:jc w:val="both"/>
        <w:rPr>
          <w:rFonts w:ascii="Times New Roman" w:hAnsi="Times New Roman" w:cs="Times New Roman"/>
          <w:sz w:val="24"/>
          <w:szCs w:val="24"/>
          <w:lang w:val="sr-Cyrl-RS"/>
        </w:rPr>
      </w:pPr>
      <w:r w:rsidRPr="008C5C86">
        <w:rPr>
          <w:rFonts w:ascii="Times New Roman" w:hAnsi="Times New Roman" w:cs="Times New Roman"/>
          <w:sz w:val="24"/>
          <w:szCs w:val="24"/>
          <w:lang w:val="sr-Cyrl-RS"/>
        </w:rPr>
        <w:t>У априлу су ученици на часу имали као госта једног родитеља. Родитељ гост код ученика осмог разреда био је Милорад Вујовић-пољопривредник. Говорио је ученицима које су предности али и мане тог занимања. Да то није лак посао, да је физички доста захтеван. Причао је ученицима о узгоју стоке, маханизацији и хемизацији у пољопривреди, производњи млека и млечних производа и многих пољопривредних култура. Ученици су питали колико је то уносан посао, и да ли може да се живи само од пољопривреде. Говорили су и о производњи малина, која је карактеристична за наш крај. Ученици су на предавању сазнали све што их занима о пољопривреди.</w:t>
      </w:r>
    </w:p>
    <w:p w14:paraId="6D924A33" w14:textId="77777777" w:rsidR="00275E98" w:rsidRPr="008C5C86" w:rsidRDefault="00275E98" w:rsidP="00275E98">
      <w:pPr>
        <w:jc w:val="both"/>
        <w:rPr>
          <w:rFonts w:ascii="Times New Roman" w:hAnsi="Times New Roman" w:cs="Times New Roman"/>
          <w:sz w:val="24"/>
          <w:szCs w:val="24"/>
          <w:lang w:val="sr-Cyrl-RS"/>
        </w:rPr>
      </w:pPr>
      <w:r w:rsidRPr="008C5C86">
        <w:rPr>
          <w:rFonts w:ascii="Times New Roman" w:hAnsi="Times New Roman" w:cs="Times New Roman"/>
          <w:sz w:val="24"/>
          <w:szCs w:val="24"/>
          <w:lang w:val="sr-Cyrl-RS"/>
        </w:rPr>
        <w:t>Крајем маја, ученицима осмог разреда, наставница Милева Видић, руководилац Тима за професионалну оријентацију, одржала је предавање о томе шта је најбитније при одабиру будућих средњих школа. Истакла је да је прво најбитније детаљно информисање о врстама средњих школа и смеровима који се у њима изучавају. Да свако занимање тражи пожељан склоп способности, особина личности и интересовања важних за успех у тим областима рада. Наставница је нагласила да би ученици требало да размисле о својим интересовањима и склоностима, јаким и слабим странама у погледу школског успеха из појединих предмета, као и неким личним особинама. Тако би, на пример, будући ученици економских школа требало пре свега добро да се сналазе са рачунањем, да воле да раде са бројевима, док је за будуће ученике медицинских школа веома важно да осим стрпљења, сталожености и потребе да помажу људима, поседују предзнања из хемије и биологије. Наставница је говорила да поред склоности и интересовања треба сагледати и могућности запослења.</w:t>
      </w:r>
    </w:p>
    <w:p w14:paraId="20358276" w14:textId="77777777" w:rsidR="00275E98" w:rsidRPr="008C5C86" w:rsidRDefault="00275E98" w:rsidP="00275E98">
      <w:pPr>
        <w:jc w:val="both"/>
        <w:rPr>
          <w:rFonts w:ascii="Times New Roman" w:hAnsi="Times New Roman" w:cs="Times New Roman"/>
          <w:sz w:val="24"/>
          <w:szCs w:val="24"/>
          <w:lang w:val="sr-Cyrl-RS"/>
        </w:rPr>
      </w:pPr>
      <w:r w:rsidRPr="008C5C86">
        <w:rPr>
          <w:rFonts w:ascii="Times New Roman" w:hAnsi="Times New Roman" w:cs="Times New Roman"/>
          <w:sz w:val="24"/>
          <w:szCs w:val="24"/>
          <w:lang w:val="sr-Cyrl-RS"/>
        </w:rPr>
        <w:t>Ученици наше школе су посетили фабрику “Матис” у Ивањици и уживо видели како функционише рад једне фабрике. Имали су доста питања за запослене и за руководиоце. Све ће им то помоћи при одабиру будуће средње школе.</w:t>
      </w:r>
    </w:p>
    <w:p w14:paraId="3FDAAD21" w14:textId="77777777" w:rsidR="00275E98" w:rsidRPr="008C5C86" w:rsidRDefault="00275E98" w:rsidP="00275E98">
      <w:pPr>
        <w:jc w:val="both"/>
        <w:rPr>
          <w:rFonts w:ascii="Times New Roman" w:hAnsi="Times New Roman" w:cs="Times New Roman"/>
          <w:sz w:val="24"/>
          <w:szCs w:val="24"/>
          <w:lang w:val="sr-Cyrl-RS"/>
        </w:rPr>
      </w:pPr>
    </w:p>
    <w:p w14:paraId="433090AC" w14:textId="77777777" w:rsidR="00275E98" w:rsidRPr="008C5C86" w:rsidRDefault="00275E98" w:rsidP="00275E98">
      <w:pPr>
        <w:rPr>
          <w:rFonts w:ascii="Times New Roman" w:hAnsi="Times New Roman" w:cs="Times New Roman"/>
          <w:b/>
          <w:lang w:val="sr-Cyrl-RS"/>
        </w:rPr>
      </w:pPr>
      <w:r w:rsidRPr="008C5C86">
        <w:rPr>
          <w:rFonts w:ascii="Times New Roman" w:hAnsi="Times New Roman" w:cs="Times New Roman"/>
          <w:lang w:val="sr-Cyrl-RS"/>
        </w:rPr>
        <w:t xml:space="preserve"> </w:t>
      </w:r>
      <w:r w:rsidRPr="008C5C86">
        <w:rPr>
          <w:rFonts w:ascii="Times New Roman" w:hAnsi="Times New Roman" w:cs="Times New Roman"/>
          <w:b/>
          <w:lang w:val="sr-Cyrl-RS"/>
        </w:rPr>
        <w:t>Ковиље,                                                                                                    Руководилац Тима,</w:t>
      </w:r>
    </w:p>
    <w:p w14:paraId="57239E2D" w14:textId="77777777" w:rsidR="00D53821" w:rsidRDefault="00275E98" w:rsidP="00D53821">
      <w:pPr>
        <w:rPr>
          <w:rFonts w:ascii="Times New Roman" w:hAnsi="Times New Roman" w:cs="Times New Roman"/>
          <w:b/>
          <w:lang w:val="sr-Cyrl-RS"/>
        </w:rPr>
      </w:pPr>
      <w:r w:rsidRPr="008C5C86">
        <w:rPr>
          <w:rFonts w:ascii="Times New Roman" w:hAnsi="Times New Roman" w:cs="Times New Roman"/>
          <w:b/>
          <w:lang w:val="sr-Cyrl-RS"/>
        </w:rPr>
        <w:t>12.06.2024. год.                                                                                                Милева Видић</w:t>
      </w:r>
    </w:p>
    <w:p w14:paraId="2F4A7A30" w14:textId="73747E71" w:rsidR="00250C6D" w:rsidRPr="00D53821" w:rsidRDefault="00DC635E" w:rsidP="00D53821">
      <w:pPr>
        <w:rPr>
          <w:rFonts w:ascii="Times New Roman" w:hAnsi="Times New Roman" w:cs="Times New Roman"/>
          <w:b/>
          <w:lang w:val="sr-Cyrl-RS"/>
        </w:rPr>
      </w:pPr>
      <w:r w:rsidRPr="00E92451">
        <w:rPr>
          <w:rFonts w:ascii="Times New Roman" w:hAnsi="Times New Roman" w:cs="Times New Roman"/>
          <w:b/>
          <w:sz w:val="28"/>
          <w:szCs w:val="28"/>
          <w:u w:val="single"/>
          <w:lang w:val="ru-RU"/>
        </w:rPr>
        <w:lastRenderedPageBreak/>
        <w:t>Извештај  о раду тима за распоред часова, уређење школе, сајт школе и заштиту животне средине</w:t>
      </w:r>
    </w:p>
    <w:p w14:paraId="5087CAB0" w14:textId="77777777" w:rsidR="006F3A0B" w:rsidRPr="006F3A0B" w:rsidRDefault="006F3A0B" w:rsidP="00B61F56">
      <w:pPr>
        <w:jc w:val="both"/>
        <w:rPr>
          <w:rFonts w:ascii="Times New Roman" w:hAnsi="Times New Roman" w:cs="Times New Roman"/>
          <w:b/>
          <w:sz w:val="28"/>
          <w:szCs w:val="28"/>
          <w:u w:val="single"/>
        </w:rPr>
      </w:pPr>
    </w:p>
    <w:p w14:paraId="58BE2359" w14:textId="31475325" w:rsidR="00DD6FD1" w:rsidRPr="00586E4C" w:rsidRDefault="00DD6FD1" w:rsidP="00586E4C">
      <w:pPr>
        <w:ind w:left="2430" w:hanging="3870"/>
        <w:jc w:val="center"/>
        <w:rPr>
          <w:rFonts w:ascii="Times New Roman" w:hAnsi="Times New Roman" w:cs="Times New Roman"/>
          <w:b/>
        </w:rPr>
      </w:pPr>
      <w:r w:rsidRPr="0057044B">
        <w:rPr>
          <w:rFonts w:ascii="Times New Roman" w:hAnsi="Times New Roman" w:cs="Times New Roman"/>
          <w:b/>
          <w:lang w:val="sr-Cyrl-RS"/>
        </w:rPr>
        <w:t xml:space="preserve">    </w:t>
      </w:r>
    </w:p>
    <w:p w14:paraId="01B1CAD5" w14:textId="77777777" w:rsidR="00DD6FD1" w:rsidRPr="0057044B" w:rsidRDefault="00DD6FD1" w:rsidP="00586E4C">
      <w:pPr>
        <w:rPr>
          <w:rFonts w:ascii="Times New Roman" w:hAnsi="Times New Roman" w:cs="Times New Roman"/>
          <w:sz w:val="24"/>
          <w:szCs w:val="24"/>
          <w:lang w:val="sr-Cyrl-RS"/>
        </w:rPr>
      </w:pPr>
      <w:r w:rsidRPr="0057044B">
        <w:rPr>
          <w:rFonts w:ascii="Times New Roman" w:hAnsi="Times New Roman" w:cs="Times New Roman"/>
          <w:sz w:val="24"/>
          <w:szCs w:val="24"/>
          <w:lang w:val="sr-Cyrl-RS"/>
        </w:rPr>
        <w:t>За време  школске 2023/20</w:t>
      </w:r>
      <w:r w:rsidRPr="0057044B">
        <w:rPr>
          <w:rFonts w:ascii="Times New Roman" w:hAnsi="Times New Roman" w:cs="Times New Roman"/>
          <w:sz w:val="24"/>
          <w:szCs w:val="24"/>
          <w:lang w:val="sr-Latn-RS"/>
        </w:rPr>
        <w:t>2</w:t>
      </w:r>
      <w:r w:rsidRPr="0057044B">
        <w:rPr>
          <w:rFonts w:ascii="Times New Roman" w:hAnsi="Times New Roman" w:cs="Times New Roman"/>
          <w:sz w:val="24"/>
          <w:szCs w:val="24"/>
          <w:lang w:val="sr-Cyrl-RS"/>
        </w:rPr>
        <w:t>4.године,  тим је одржао 6 састанака на којима су присуствовали сви чланови тима.</w:t>
      </w:r>
    </w:p>
    <w:p w14:paraId="1CBEFA1D" w14:textId="77777777" w:rsidR="00DD6FD1" w:rsidRPr="0057044B" w:rsidRDefault="00DD6FD1" w:rsidP="00DD6FD1">
      <w:pPr>
        <w:ind w:left="-270"/>
        <w:rPr>
          <w:rFonts w:ascii="Times New Roman" w:hAnsi="Times New Roman" w:cs="Times New Roman"/>
          <w:lang w:val="sr-Cyrl-RS"/>
        </w:rPr>
      </w:pPr>
      <w:r w:rsidRPr="0057044B">
        <w:rPr>
          <w:rFonts w:ascii="Times New Roman" w:hAnsi="Times New Roman" w:cs="Times New Roman"/>
          <w:lang w:val="ru-RU"/>
        </w:rPr>
        <w:t xml:space="preserve"> </w:t>
      </w:r>
      <w:r w:rsidRPr="0057044B">
        <w:rPr>
          <w:rFonts w:ascii="Times New Roman" w:hAnsi="Times New Roman" w:cs="Times New Roman"/>
          <w:lang w:val="sr-Cyrl-RS"/>
        </w:rPr>
        <w:t>План је обухватио све проблеме којим су се се чланови тима бавили  током школске године.</w:t>
      </w:r>
    </w:p>
    <w:p w14:paraId="658DEEDF" w14:textId="77777777" w:rsidR="00DD6FD1" w:rsidRPr="0057044B" w:rsidRDefault="00DD6FD1" w:rsidP="00DD6FD1">
      <w:pPr>
        <w:ind w:left="-270"/>
        <w:rPr>
          <w:rFonts w:ascii="Times New Roman" w:hAnsi="Times New Roman" w:cs="Times New Roman"/>
          <w:lang w:val="sr-Cyrl-RS"/>
        </w:rPr>
      </w:pPr>
      <w:r w:rsidRPr="0057044B">
        <w:rPr>
          <w:rFonts w:ascii="Times New Roman" w:hAnsi="Times New Roman" w:cs="Times New Roman"/>
          <w:lang w:val="ru-RU"/>
        </w:rPr>
        <w:t xml:space="preserve"> Чланови тима  су се  договарали у вези распореда, како би донели најбоље решење које би одговарало и ученицима  и наставницима ,који углавном раде у више школа  што представља додатни проблем.</w:t>
      </w:r>
    </w:p>
    <w:p w14:paraId="1111C4AB" w14:textId="77777777" w:rsidR="00DD6FD1" w:rsidRPr="0057044B" w:rsidRDefault="00DD6FD1" w:rsidP="00DD6FD1">
      <w:pPr>
        <w:ind w:left="-270"/>
        <w:rPr>
          <w:rFonts w:ascii="Times New Roman" w:hAnsi="Times New Roman" w:cs="Times New Roman"/>
          <w:lang w:val="ru-RU"/>
        </w:rPr>
      </w:pPr>
      <w:r w:rsidRPr="0057044B">
        <w:rPr>
          <w:rFonts w:ascii="Times New Roman" w:hAnsi="Times New Roman" w:cs="Times New Roman"/>
          <w:lang w:val="ru-RU"/>
        </w:rPr>
        <w:t>Направљен је распоред часова за школску 2023/24. годину,  који је усклађен са потребама ученика</w:t>
      </w:r>
      <w:r w:rsidRPr="0057044B">
        <w:rPr>
          <w:rFonts w:ascii="Times New Roman" w:hAnsi="Times New Roman" w:cs="Times New Roman"/>
          <w:lang w:val="sr-Cyrl-RS"/>
        </w:rPr>
        <w:t xml:space="preserve"> </w:t>
      </w:r>
      <w:r w:rsidRPr="0057044B">
        <w:rPr>
          <w:rFonts w:ascii="Times New Roman" w:hAnsi="Times New Roman" w:cs="Times New Roman"/>
          <w:lang w:val="ru-RU"/>
        </w:rPr>
        <w:t>( јер су њихове обавезе током радне недеље правилно распоређене) и обавезама запослених, узимајући у обзир да су наставници ангажовани у више школа. У току школске године долазило је и до промена распореда часова услед преласка наставника у другу школу.</w:t>
      </w:r>
    </w:p>
    <w:p w14:paraId="71B29DEC" w14:textId="77777777" w:rsidR="00DD6FD1" w:rsidRPr="0057044B" w:rsidRDefault="00DD6FD1" w:rsidP="00DD6FD1">
      <w:pPr>
        <w:ind w:left="-270"/>
        <w:rPr>
          <w:rFonts w:ascii="Times New Roman" w:hAnsi="Times New Roman" w:cs="Times New Roman"/>
          <w:sz w:val="24"/>
          <w:szCs w:val="24"/>
          <w:lang w:val="sr-Cyrl-RS"/>
        </w:rPr>
      </w:pPr>
      <w:r w:rsidRPr="0057044B">
        <w:rPr>
          <w:rFonts w:ascii="Times New Roman" w:hAnsi="Times New Roman" w:cs="Times New Roman"/>
          <w:sz w:val="24"/>
          <w:szCs w:val="24"/>
          <w:lang w:val="ru-RU"/>
        </w:rPr>
        <w:t xml:space="preserve">Двориште у школи  се </w:t>
      </w:r>
      <w:r w:rsidRPr="0057044B">
        <w:rPr>
          <w:rFonts w:ascii="Times New Roman" w:hAnsi="Times New Roman" w:cs="Times New Roman"/>
          <w:sz w:val="24"/>
          <w:szCs w:val="24"/>
          <w:lang w:val="sr-Cyrl-CS"/>
        </w:rPr>
        <w:t>редовно уређивало, што је подразумевало кошење траве, скупљање отпада и његову рециклажу, уређење цвећњака</w:t>
      </w:r>
      <w:r w:rsidRPr="0057044B">
        <w:rPr>
          <w:rFonts w:ascii="Times New Roman" w:hAnsi="Times New Roman" w:cs="Times New Roman"/>
          <w:sz w:val="24"/>
          <w:szCs w:val="24"/>
          <w:lang w:val="sr-Cyrl-RS"/>
        </w:rPr>
        <w:t>, чишћење снега и леда током зимских месеци. Током школске године фарбао се и летњиковац,где ученицима наставници држе час у природи на здравом и свежем ваздуху.</w:t>
      </w:r>
    </w:p>
    <w:p w14:paraId="6C6163B6" w14:textId="77777777" w:rsidR="00DD6FD1" w:rsidRPr="0057044B" w:rsidRDefault="00DD6FD1" w:rsidP="00DD6FD1">
      <w:pPr>
        <w:ind w:left="-270"/>
        <w:rPr>
          <w:rFonts w:ascii="Times New Roman" w:hAnsi="Times New Roman" w:cs="Times New Roman"/>
          <w:sz w:val="24"/>
          <w:szCs w:val="24"/>
          <w:lang w:val="sr-Cyrl-RS"/>
        </w:rPr>
      </w:pPr>
      <w:r w:rsidRPr="0057044B">
        <w:rPr>
          <w:rFonts w:ascii="Times New Roman" w:hAnsi="Times New Roman" w:cs="Times New Roman"/>
          <w:sz w:val="24"/>
          <w:szCs w:val="24"/>
          <w:lang w:val="sr-Cyrl-RS"/>
        </w:rPr>
        <w:t xml:space="preserve">Унутрашњи простор школе редовно се украшавао  различитим ликовним радовима и паноима, а све у складу са догађајима у школи. У септембру месецу украшена је учионица разредне наставе, како би боравак у њој,  ученицима нижих разреда, био пријатнији. </w:t>
      </w:r>
    </w:p>
    <w:p w14:paraId="6F3B3C6B" w14:textId="77777777" w:rsidR="00DD6FD1" w:rsidRPr="0057044B" w:rsidRDefault="00DD6FD1" w:rsidP="00DD6FD1">
      <w:pPr>
        <w:rPr>
          <w:rFonts w:ascii="Times New Roman" w:hAnsi="Times New Roman" w:cs="Times New Roman"/>
          <w:sz w:val="24"/>
          <w:szCs w:val="24"/>
          <w:lang w:val="sr-Cyrl-RS"/>
        </w:rPr>
      </w:pPr>
      <w:r w:rsidRPr="0057044B">
        <w:rPr>
          <w:rFonts w:ascii="Times New Roman" w:hAnsi="Times New Roman" w:cs="Times New Roman"/>
          <w:sz w:val="24"/>
          <w:szCs w:val="24"/>
          <w:lang w:val="sr-Cyrl-RS"/>
        </w:rPr>
        <w:t>За време Дечје недеље хол школе је украшен радовима ученика на тему“Велико срце деце Србије“.</w:t>
      </w:r>
    </w:p>
    <w:p w14:paraId="4E89C616" w14:textId="77777777" w:rsidR="00DD6FD1" w:rsidRPr="0057044B" w:rsidRDefault="00DD6FD1" w:rsidP="00DD6FD1">
      <w:pPr>
        <w:rPr>
          <w:rFonts w:ascii="Times New Roman" w:hAnsi="Times New Roman" w:cs="Times New Roman"/>
          <w:sz w:val="24"/>
          <w:szCs w:val="24"/>
          <w:lang w:val="sr-Cyrl-RS"/>
        </w:rPr>
      </w:pPr>
      <w:r w:rsidRPr="0057044B">
        <w:rPr>
          <w:rFonts w:ascii="Times New Roman" w:hAnsi="Times New Roman" w:cs="Times New Roman"/>
          <w:sz w:val="24"/>
          <w:szCs w:val="24"/>
          <w:lang w:val="sr-Cyrl-RS"/>
        </w:rPr>
        <w:t>Пред новогодишње празнике уређен је хол школе, као и учионице бројним радовима, украсима. Деца су у сарадњи са наставницима окитила јелку, и направила разноврсне украсе.</w:t>
      </w:r>
    </w:p>
    <w:p w14:paraId="16812584" w14:textId="77777777" w:rsidR="00DD6FD1" w:rsidRPr="0057044B" w:rsidRDefault="00DD6FD1" w:rsidP="00DD6FD1">
      <w:pPr>
        <w:rPr>
          <w:rFonts w:ascii="Times New Roman" w:hAnsi="Times New Roman" w:cs="Times New Roman"/>
          <w:sz w:val="24"/>
          <w:szCs w:val="24"/>
          <w:lang w:val="sr-Cyrl-RS"/>
        </w:rPr>
      </w:pPr>
      <w:r w:rsidRPr="0057044B">
        <w:rPr>
          <w:rFonts w:ascii="Times New Roman" w:hAnsi="Times New Roman" w:cs="Times New Roman"/>
          <w:sz w:val="24"/>
          <w:szCs w:val="24"/>
          <w:lang w:val="sr-Cyrl-RS"/>
        </w:rPr>
        <w:t>У току школске године сређена је једна учионица у којој је стављен нов ламинат,нови прозори и изглетовани зидови ,а затим окречени.</w:t>
      </w:r>
    </w:p>
    <w:p w14:paraId="73890587" w14:textId="77777777" w:rsidR="00DD6FD1" w:rsidRPr="0057044B" w:rsidRDefault="00DD6FD1" w:rsidP="00DD6FD1">
      <w:pPr>
        <w:ind w:left="-270"/>
        <w:rPr>
          <w:rFonts w:ascii="Times New Roman" w:hAnsi="Times New Roman" w:cs="Times New Roman"/>
          <w:sz w:val="24"/>
          <w:szCs w:val="24"/>
          <w:lang w:val="sr-Cyrl-RS"/>
        </w:rPr>
      </w:pPr>
      <w:r w:rsidRPr="0057044B">
        <w:rPr>
          <w:rFonts w:ascii="Times New Roman" w:hAnsi="Times New Roman" w:cs="Times New Roman"/>
          <w:sz w:val="24"/>
          <w:szCs w:val="24"/>
          <w:lang w:val="sr-Cyrl-RS"/>
        </w:rPr>
        <w:t>У школи је хигијена  на високом нивоу. Учионице, ходници, тоалети и кухиња радовно се чисте и одржавају. Дезинфекција, дезинсекција и дератизација се редовно спроводе. У свим просторијама налазе се средства за дезинфекцију руку,холовима .</w:t>
      </w:r>
    </w:p>
    <w:p w14:paraId="6AA5FE4E" w14:textId="77777777" w:rsidR="00DD6FD1" w:rsidRPr="0057044B" w:rsidRDefault="00DD6FD1" w:rsidP="00DD6FD1">
      <w:pPr>
        <w:ind w:left="-270"/>
        <w:rPr>
          <w:rFonts w:ascii="Times New Roman" w:hAnsi="Times New Roman" w:cs="Times New Roman"/>
          <w:sz w:val="24"/>
          <w:szCs w:val="24"/>
          <w:lang w:val="sr-Cyrl-RS"/>
        </w:rPr>
      </w:pPr>
      <w:r w:rsidRPr="0057044B">
        <w:rPr>
          <w:rFonts w:ascii="Times New Roman" w:hAnsi="Times New Roman" w:cs="Times New Roman"/>
          <w:sz w:val="24"/>
          <w:szCs w:val="24"/>
          <w:lang w:val="sr-Cyrl-RS"/>
        </w:rPr>
        <w:lastRenderedPageBreak/>
        <w:t>Наставници су заједно са ученицима обележили су  Међународни дан планина и Међународни Дан планете Земље. Ученици су погледали презентацију, где су се мало ближе упознали са планинама у нашем окружењу, и са биљном зоналношћу на њима.</w:t>
      </w:r>
    </w:p>
    <w:p w14:paraId="7D19F6AF" w14:textId="77777777" w:rsidR="00DD6FD1" w:rsidRPr="0057044B" w:rsidRDefault="00DD6FD1" w:rsidP="00DD6FD1">
      <w:pPr>
        <w:ind w:left="-270"/>
        <w:rPr>
          <w:rFonts w:ascii="Times New Roman" w:hAnsi="Times New Roman" w:cs="Times New Roman"/>
          <w:sz w:val="24"/>
          <w:szCs w:val="24"/>
          <w:lang w:val="ru-RU"/>
        </w:rPr>
      </w:pPr>
      <w:r w:rsidRPr="0057044B">
        <w:rPr>
          <w:rFonts w:ascii="Times New Roman" w:hAnsi="Times New Roman" w:cs="Times New Roman"/>
          <w:sz w:val="24"/>
          <w:szCs w:val="24"/>
          <w:lang w:val="sr-Cyrl-RS"/>
        </w:rPr>
        <w:t>У</w:t>
      </w:r>
      <w:r w:rsidRPr="0057044B">
        <w:rPr>
          <w:rFonts w:ascii="Times New Roman" w:hAnsi="Times New Roman" w:cs="Times New Roman"/>
          <w:sz w:val="24"/>
          <w:szCs w:val="24"/>
          <w:lang w:val="ru-RU"/>
        </w:rPr>
        <w:t>ченици, у сарадњи са наставницима, поводом обележавања Светог Саве украсили су зидове учионица бројним ликовним радовима, а у холу школе направљен је пано који су украшавали дечији литерарни и ликовни радови.</w:t>
      </w:r>
    </w:p>
    <w:p w14:paraId="68199D8B" w14:textId="77777777" w:rsidR="00DD6FD1" w:rsidRPr="0057044B" w:rsidRDefault="00DD6FD1" w:rsidP="00DD6FD1">
      <w:pPr>
        <w:ind w:left="-270"/>
        <w:rPr>
          <w:rFonts w:ascii="Times New Roman" w:hAnsi="Times New Roman" w:cs="Times New Roman"/>
          <w:sz w:val="24"/>
          <w:szCs w:val="24"/>
          <w:lang w:val="sr-Cyrl-RS"/>
        </w:rPr>
      </w:pPr>
      <w:r w:rsidRPr="0057044B">
        <w:rPr>
          <w:rFonts w:ascii="Times New Roman" w:hAnsi="Times New Roman" w:cs="Times New Roman"/>
          <w:sz w:val="24"/>
          <w:szCs w:val="24"/>
          <w:lang w:val="ru-RU"/>
        </w:rPr>
        <w:t>Хол школе је такође украшен радовима на тему Ускрса ,где су ученици показали своју креативност.</w:t>
      </w:r>
    </w:p>
    <w:p w14:paraId="39BDD502" w14:textId="77777777" w:rsidR="00DD6FD1" w:rsidRPr="0057044B" w:rsidRDefault="00DD6FD1" w:rsidP="00DD6FD1">
      <w:pPr>
        <w:ind w:left="-270"/>
        <w:rPr>
          <w:rFonts w:ascii="Times New Roman" w:hAnsi="Times New Roman" w:cs="Times New Roman"/>
          <w:sz w:val="24"/>
          <w:szCs w:val="24"/>
          <w:lang w:val="ru-RU"/>
        </w:rPr>
      </w:pPr>
      <w:r w:rsidRPr="0057044B">
        <w:rPr>
          <w:rFonts w:ascii="Times New Roman" w:hAnsi="Times New Roman" w:cs="Times New Roman"/>
          <w:sz w:val="24"/>
          <w:szCs w:val="24"/>
          <w:lang w:val="sr-Cyrl-RS"/>
        </w:rPr>
        <w:t xml:space="preserve">Школски сајт </w:t>
      </w:r>
      <w:r w:rsidRPr="0057044B">
        <w:rPr>
          <w:rFonts w:ascii="Times New Roman" w:hAnsi="Times New Roman" w:cs="Times New Roman"/>
          <w:sz w:val="24"/>
          <w:szCs w:val="24"/>
          <w:lang w:val="ru-RU"/>
        </w:rPr>
        <w:t xml:space="preserve"> редовно је ажуриран током школске године, како би и ученицима и родитељима све информације о школи биле доступне у сваком тренутку.</w:t>
      </w:r>
    </w:p>
    <w:p w14:paraId="42A17CB3" w14:textId="77777777" w:rsidR="00DD6FD1" w:rsidRPr="0057044B" w:rsidRDefault="00DD6FD1" w:rsidP="00DD6FD1">
      <w:pPr>
        <w:ind w:left="-270"/>
        <w:rPr>
          <w:rFonts w:ascii="Times New Roman" w:hAnsi="Times New Roman" w:cs="Times New Roman"/>
          <w:sz w:val="24"/>
          <w:szCs w:val="24"/>
          <w:lang w:val="ru-RU"/>
        </w:rPr>
      </w:pPr>
      <w:r w:rsidRPr="0057044B">
        <w:rPr>
          <w:rFonts w:ascii="Times New Roman" w:hAnsi="Times New Roman" w:cs="Times New Roman"/>
          <w:sz w:val="24"/>
          <w:szCs w:val="24"/>
          <w:lang w:val="ru-RU"/>
        </w:rPr>
        <w:t xml:space="preserve"> Спортски терени у школи се одржавају, тачније обележене су спортске линије за терен за одбојку ,фудбал и рукомет и насута јама за атлетику.</w:t>
      </w:r>
    </w:p>
    <w:p w14:paraId="4839CA1A" w14:textId="77777777" w:rsidR="00DD6FD1" w:rsidRPr="0057044B" w:rsidRDefault="00DD6FD1" w:rsidP="00DD6FD1">
      <w:pPr>
        <w:ind w:left="-270"/>
        <w:rPr>
          <w:rFonts w:ascii="Times New Roman" w:hAnsi="Times New Roman" w:cs="Times New Roman"/>
          <w:sz w:val="24"/>
          <w:szCs w:val="24"/>
          <w:lang w:val="ru-RU"/>
        </w:rPr>
      </w:pPr>
      <w:r w:rsidRPr="0057044B">
        <w:rPr>
          <w:rFonts w:ascii="Times New Roman" w:hAnsi="Times New Roman" w:cs="Times New Roman"/>
          <w:sz w:val="24"/>
          <w:szCs w:val="24"/>
          <w:lang w:val="ru-RU"/>
        </w:rPr>
        <w:t>У школским гумама засађено је цвеће које украшава двориште школе.</w:t>
      </w:r>
    </w:p>
    <w:p w14:paraId="6C0B1093" w14:textId="77777777" w:rsidR="00DD6FD1" w:rsidRPr="0057044B" w:rsidRDefault="00DD6FD1" w:rsidP="00DD6FD1">
      <w:pPr>
        <w:ind w:left="-270"/>
        <w:rPr>
          <w:rFonts w:ascii="Times New Roman" w:hAnsi="Times New Roman" w:cs="Times New Roman"/>
          <w:sz w:val="24"/>
          <w:szCs w:val="24"/>
          <w:lang w:val="sr-Cyrl-RS"/>
        </w:rPr>
      </w:pPr>
      <w:r w:rsidRPr="0057044B">
        <w:rPr>
          <w:rFonts w:ascii="Times New Roman" w:hAnsi="Times New Roman" w:cs="Times New Roman"/>
          <w:sz w:val="24"/>
          <w:szCs w:val="24"/>
          <w:lang w:val="ru-RU"/>
        </w:rPr>
        <w:t xml:space="preserve">                                                                            </w:t>
      </w:r>
    </w:p>
    <w:p w14:paraId="7F87BC07" w14:textId="77777777" w:rsidR="00DD6FD1" w:rsidRPr="0057044B" w:rsidRDefault="00DD6FD1" w:rsidP="00DD6FD1">
      <w:pPr>
        <w:ind w:left="-270"/>
        <w:rPr>
          <w:rFonts w:ascii="Times New Roman" w:hAnsi="Times New Roman" w:cs="Times New Roman"/>
          <w:sz w:val="24"/>
          <w:szCs w:val="24"/>
          <w:lang w:val="sr-Cyrl-RS"/>
        </w:rPr>
      </w:pPr>
      <w:r w:rsidRPr="0057044B">
        <w:rPr>
          <w:rFonts w:ascii="Times New Roman" w:hAnsi="Times New Roman" w:cs="Times New Roman"/>
          <w:sz w:val="24"/>
          <w:szCs w:val="24"/>
          <w:lang w:val="sr-Cyrl-RS"/>
        </w:rPr>
        <w:t xml:space="preserve">                                                                                                                  Ковиље, јун 2024.године</w:t>
      </w:r>
    </w:p>
    <w:p w14:paraId="154556A6" w14:textId="77777777" w:rsidR="00DD6FD1" w:rsidRPr="0057044B" w:rsidRDefault="00DD6FD1" w:rsidP="00DD6FD1">
      <w:pPr>
        <w:ind w:left="-270"/>
        <w:rPr>
          <w:rFonts w:ascii="Times New Roman" w:hAnsi="Times New Roman" w:cs="Times New Roman"/>
          <w:sz w:val="24"/>
          <w:szCs w:val="24"/>
          <w:lang w:val="sr-Cyrl-RS"/>
        </w:rPr>
      </w:pPr>
      <w:r w:rsidRPr="0057044B">
        <w:rPr>
          <w:rFonts w:ascii="Times New Roman" w:hAnsi="Times New Roman" w:cs="Times New Roman"/>
          <w:sz w:val="24"/>
          <w:szCs w:val="24"/>
          <w:lang w:val="sr-Cyrl-RS"/>
        </w:rPr>
        <w:t xml:space="preserve">                                                                                                                    Рашко Драмићанин</w:t>
      </w:r>
    </w:p>
    <w:p w14:paraId="47981735" w14:textId="77777777" w:rsidR="00862A4D" w:rsidRDefault="00862A4D" w:rsidP="00B61F56">
      <w:pPr>
        <w:jc w:val="both"/>
        <w:rPr>
          <w:rFonts w:ascii="Times New Roman" w:hAnsi="Times New Roman" w:cs="Times New Roman"/>
          <w:b/>
          <w:sz w:val="28"/>
          <w:szCs w:val="28"/>
          <w:u w:val="single"/>
          <w:lang w:val="ru-RU"/>
        </w:rPr>
      </w:pPr>
    </w:p>
    <w:p w14:paraId="5DEAE7DD" w14:textId="77777777" w:rsidR="00862A4D" w:rsidRPr="00862A4D" w:rsidRDefault="00862A4D" w:rsidP="00B61F56">
      <w:pPr>
        <w:jc w:val="both"/>
        <w:rPr>
          <w:rFonts w:ascii="Times New Roman" w:hAnsi="Times New Roman" w:cs="Times New Roman"/>
          <w:b/>
          <w:u w:val="single"/>
          <w:lang w:val="ru-RU"/>
        </w:rPr>
      </w:pPr>
    </w:p>
    <w:p w14:paraId="22AFBD75" w14:textId="393B8354" w:rsidR="00FB0400" w:rsidRPr="00FB0400" w:rsidRDefault="00E16C80" w:rsidP="00FB0400">
      <w:pPr>
        <w:rPr>
          <w:rFonts w:ascii="Times New Roman" w:hAnsi="Times New Roman" w:cs="Times New Roman"/>
        </w:rPr>
      </w:pPr>
      <w:r w:rsidRPr="00E92451">
        <w:rPr>
          <w:rFonts w:ascii="Times New Roman" w:hAnsi="Times New Roman" w:cs="Times New Roman"/>
          <w:b/>
          <w:sz w:val="28"/>
          <w:szCs w:val="28"/>
          <w:u w:val="single"/>
          <w:lang w:val="ru-RU"/>
        </w:rPr>
        <w:t xml:space="preserve">Извештај о раду тима за социјалну и здравствену заштиту ученика у школи </w:t>
      </w:r>
      <w:r w:rsidR="00B6387B" w:rsidRPr="00826104">
        <w:rPr>
          <w:rFonts w:ascii="Times New Roman" w:hAnsi="Times New Roman" w:cs="Times New Roman"/>
          <w:b/>
          <w:sz w:val="28"/>
          <w:szCs w:val="28"/>
          <w:u w:val="single"/>
          <w:lang w:val="sr-Cyrl-RS"/>
        </w:rPr>
        <w:t>и пружањ</w:t>
      </w:r>
      <w:r w:rsidR="00875916">
        <w:rPr>
          <w:rFonts w:ascii="Times New Roman" w:hAnsi="Times New Roman" w:cs="Times New Roman"/>
          <w:b/>
          <w:sz w:val="28"/>
          <w:szCs w:val="28"/>
          <w:u w:val="single"/>
          <w:lang w:val="sr-Cyrl-RS"/>
        </w:rPr>
        <w:t>е помоћи и подршке учени</w:t>
      </w:r>
      <w:r w:rsidR="008D3B0B">
        <w:rPr>
          <w:rFonts w:ascii="Times New Roman" w:hAnsi="Times New Roman" w:cs="Times New Roman"/>
          <w:b/>
          <w:sz w:val="28"/>
          <w:szCs w:val="28"/>
          <w:u w:val="single"/>
          <w:lang w:val="sr-Cyrl-RS"/>
        </w:rPr>
        <w:t>цима</w:t>
      </w:r>
    </w:p>
    <w:p w14:paraId="4B03FF6E" w14:textId="77777777" w:rsidR="00FB0400" w:rsidRPr="00C34A19" w:rsidRDefault="00FB0400" w:rsidP="00FB0400">
      <w:pPr>
        <w:rPr>
          <w:rFonts w:ascii="Times New Roman" w:hAnsi="Times New Roman" w:cs="Times New Roman"/>
          <w:sz w:val="24"/>
          <w:szCs w:val="24"/>
          <w:lang w:val="sr-Cyrl-RS"/>
        </w:rPr>
      </w:pPr>
    </w:p>
    <w:p w14:paraId="736AF533" w14:textId="77777777" w:rsidR="00FB0400" w:rsidRPr="00C34A19" w:rsidRDefault="00FB0400" w:rsidP="00FB0400">
      <w:pPr>
        <w:rPr>
          <w:rFonts w:ascii="Times New Roman" w:hAnsi="Times New Roman" w:cs="Times New Roman"/>
          <w:sz w:val="24"/>
          <w:szCs w:val="24"/>
          <w:lang w:val="sr-Cyrl-RS"/>
        </w:rPr>
      </w:pPr>
      <w:r w:rsidRPr="00C34A19">
        <w:rPr>
          <w:rFonts w:ascii="Times New Roman" w:hAnsi="Times New Roman" w:cs="Times New Roman"/>
          <w:sz w:val="24"/>
          <w:szCs w:val="24"/>
          <w:lang w:val="sr-Cyrl-RS"/>
        </w:rPr>
        <w:t>План Комисије спроведен је у потпуности. Урађено је следеће:</w:t>
      </w:r>
    </w:p>
    <w:p w14:paraId="694DA85A" w14:textId="77777777" w:rsidR="00FB0400" w:rsidRPr="00C34A19" w:rsidRDefault="00FB0400" w:rsidP="00FB0400">
      <w:pPr>
        <w:rPr>
          <w:rFonts w:ascii="Times New Roman" w:hAnsi="Times New Roman" w:cs="Times New Roman"/>
          <w:sz w:val="24"/>
          <w:szCs w:val="24"/>
          <w:lang w:val="sr-Cyrl-RS"/>
        </w:rPr>
      </w:pPr>
    </w:p>
    <w:p w14:paraId="6340643A" w14:textId="77777777" w:rsidR="00FB0400" w:rsidRPr="00C34A19" w:rsidRDefault="00FB0400" w:rsidP="00FB0400">
      <w:pPr>
        <w:rPr>
          <w:rFonts w:ascii="Times New Roman" w:hAnsi="Times New Roman" w:cs="Times New Roman"/>
          <w:b/>
          <w:bCs/>
          <w:sz w:val="24"/>
          <w:szCs w:val="24"/>
          <w:lang w:val="sr-Cyrl-RS"/>
        </w:rPr>
      </w:pPr>
      <w:r w:rsidRPr="00C34A19">
        <w:rPr>
          <w:rFonts w:ascii="Times New Roman" w:hAnsi="Times New Roman" w:cs="Times New Roman"/>
          <w:b/>
          <w:bCs/>
          <w:sz w:val="24"/>
          <w:szCs w:val="24"/>
          <w:lang w:val="sr-Cyrl-RS"/>
        </w:rPr>
        <w:t>* Усвајање плана рада Комисије за социјалну и здравствену заштиту ученика у школи</w:t>
      </w:r>
    </w:p>
    <w:p w14:paraId="3851F59D" w14:textId="77777777" w:rsidR="00FB0400" w:rsidRPr="00C34A19" w:rsidRDefault="00FB0400" w:rsidP="00FB0400">
      <w:pPr>
        <w:rPr>
          <w:rFonts w:ascii="Times New Roman" w:hAnsi="Times New Roman" w:cs="Times New Roman"/>
          <w:b/>
          <w:bCs/>
          <w:sz w:val="24"/>
          <w:szCs w:val="24"/>
          <w:lang w:val="sr-Cyrl-RS"/>
        </w:rPr>
      </w:pPr>
      <w:r w:rsidRPr="00C34A19">
        <w:rPr>
          <w:rFonts w:ascii="Times New Roman" w:hAnsi="Times New Roman" w:cs="Times New Roman"/>
          <w:b/>
          <w:bCs/>
          <w:sz w:val="24"/>
          <w:szCs w:val="24"/>
          <w:lang w:val="sr-Cyrl-RS"/>
        </w:rPr>
        <w:t>*Предавање- Ватрогасно друштво</w:t>
      </w:r>
    </w:p>
    <w:p w14:paraId="3B485B22" w14:textId="77777777" w:rsidR="00FB0400" w:rsidRPr="00C34A19" w:rsidRDefault="00FB0400" w:rsidP="00FB0400">
      <w:pPr>
        <w:rPr>
          <w:rFonts w:ascii="Times New Roman" w:hAnsi="Times New Roman" w:cs="Times New Roman"/>
          <w:sz w:val="24"/>
          <w:szCs w:val="24"/>
          <w:lang w:val="sr-Cyrl-RS"/>
        </w:rPr>
      </w:pPr>
      <w:r w:rsidRPr="00C34A19">
        <w:rPr>
          <w:rFonts w:ascii="Times New Roman" w:hAnsi="Times New Roman" w:cs="Times New Roman"/>
          <w:sz w:val="24"/>
          <w:szCs w:val="24"/>
          <w:lang w:val="sr-Cyrl-RS"/>
        </w:rPr>
        <w:t>-  Ученици нижих разреда наше школе, 10. октобра су имала предавања о Безбедности деце у ванредним ситуацијама. Предавање је држао Немања Ремовић из ватрогасног друштва. Деца су чула како треба поступити ако дође до пожара, поплава...</w:t>
      </w:r>
    </w:p>
    <w:p w14:paraId="61DCEBAF" w14:textId="77777777" w:rsidR="00FB0400" w:rsidRPr="00C34A19" w:rsidRDefault="00FB0400" w:rsidP="00FB0400">
      <w:pPr>
        <w:rPr>
          <w:rFonts w:ascii="Times New Roman" w:hAnsi="Times New Roman" w:cs="Times New Roman"/>
          <w:b/>
          <w:bCs/>
          <w:sz w:val="24"/>
          <w:szCs w:val="24"/>
          <w:lang w:val="sr-Cyrl-RS"/>
        </w:rPr>
      </w:pPr>
      <w:r w:rsidRPr="00C34A19">
        <w:rPr>
          <w:rFonts w:ascii="Times New Roman" w:hAnsi="Times New Roman" w:cs="Times New Roman"/>
          <w:b/>
          <w:bCs/>
          <w:sz w:val="24"/>
          <w:szCs w:val="24"/>
          <w:lang w:val="sr-Cyrl-RS"/>
        </w:rPr>
        <w:lastRenderedPageBreak/>
        <w:t>* Предавање представника МУП-а</w:t>
      </w:r>
    </w:p>
    <w:p w14:paraId="734A8B96" w14:textId="77777777" w:rsidR="00FB0400" w:rsidRPr="00C34A19" w:rsidRDefault="00FB0400" w:rsidP="00FB0400">
      <w:pPr>
        <w:rPr>
          <w:rFonts w:ascii="Times New Roman" w:hAnsi="Times New Roman" w:cs="Times New Roman"/>
          <w:sz w:val="24"/>
          <w:szCs w:val="24"/>
          <w:lang w:val="sr-Cyrl-RS"/>
        </w:rPr>
      </w:pPr>
      <w:r w:rsidRPr="00C34A19">
        <w:rPr>
          <w:rFonts w:ascii="Times New Roman" w:hAnsi="Times New Roman" w:cs="Times New Roman"/>
          <w:sz w:val="24"/>
          <w:szCs w:val="24"/>
          <w:lang w:val="sr-Cyrl-RS"/>
        </w:rPr>
        <w:t>- 12. Октобра  ученици од 1-4. разреда имали су предавање са полицијом-Безбедност у саобраћају. Представници МУП-а су разговарали са децом о свим правилима којих се треба придржавати у саобраћају. Истакли су како треба правилно да пређу улицу, и увек на пешачком прелазу. Причали су деци да увек треба у вожњи везати сигурносни појас, да људи треба да возе прописаном и прилагођеном брзином, да не треба користити мобилни телефон у току вожње...</w:t>
      </w:r>
    </w:p>
    <w:p w14:paraId="0DD9F2BB" w14:textId="77777777" w:rsidR="00FB0400" w:rsidRPr="00C34A19" w:rsidRDefault="00FB0400" w:rsidP="00FB0400">
      <w:pPr>
        <w:rPr>
          <w:rFonts w:ascii="Times New Roman" w:hAnsi="Times New Roman" w:cs="Times New Roman"/>
          <w:b/>
          <w:bCs/>
          <w:sz w:val="24"/>
          <w:szCs w:val="24"/>
          <w:lang w:val="sr-Cyrl-RS"/>
        </w:rPr>
      </w:pPr>
      <w:r w:rsidRPr="00C34A19">
        <w:rPr>
          <w:rFonts w:ascii="Times New Roman" w:hAnsi="Times New Roman" w:cs="Times New Roman"/>
          <w:b/>
          <w:bCs/>
          <w:sz w:val="24"/>
          <w:szCs w:val="24"/>
          <w:lang w:val="sr-Cyrl-RS"/>
        </w:rPr>
        <w:t>* Стоматолошки прегледи</w:t>
      </w:r>
    </w:p>
    <w:p w14:paraId="7D419F82" w14:textId="77777777" w:rsidR="00FB0400" w:rsidRPr="00C34A19" w:rsidRDefault="00FB0400" w:rsidP="00FB0400">
      <w:pPr>
        <w:rPr>
          <w:rFonts w:ascii="Times New Roman" w:hAnsi="Times New Roman" w:cs="Times New Roman"/>
          <w:sz w:val="24"/>
          <w:szCs w:val="24"/>
          <w:lang w:val="sr-Cyrl-RS"/>
        </w:rPr>
      </w:pPr>
      <w:r w:rsidRPr="00C34A19">
        <w:rPr>
          <w:rFonts w:ascii="Times New Roman" w:hAnsi="Times New Roman" w:cs="Times New Roman"/>
          <w:sz w:val="24"/>
          <w:szCs w:val="24"/>
          <w:lang w:val="sr-Cyrl-RS"/>
        </w:rPr>
        <w:t>- Стоматолошки преглед за све ученике од 1. до 8. разреда био је 26. октобра.</w:t>
      </w:r>
    </w:p>
    <w:p w14:paraId="59914B8A" w14:textId="77777777" w:rsidR="00FB0400" w:rsidRPr="00C34A19" w:rsidRDefault="00FB0400" w:rsidP="00FB0400">
      <w:pPr>
        <w:rPr>
          <w:rFonts w:ascii="Times New Roman" w:hAnsi="Times New Roman" w:cs="Times New Roman"/>
          <w:b/>
          <w:bCs/>
          <w:sz w:val="24"/>
          <w:szCs w:val="24"/>
          <w:lang w:val="sr-Cyrl-RS"/>
        </w:rPr>
      </w:pPr>
      <w:r w:rsidRPr="00C34A19">
        <w:rPr>
          <w:rFonts w:ascii="Times New Roman" w:hAnsi="Times New Roman" w:cs="Times New Roman"/>
          <w:b/>
          <w:bCs/>
          <w:sz w:val="24"/>
          <w:szCs w:val="24"/>
          <w:lang w:val="sr-Cyrl-RS"/>
        </w:rPr>
        <w:t>* Презентација о хигијени тела</w:t>
      </w:r>
    </w:p>
    <w:p w14:paraId="360BDD27" w14:textId="77777777" w:rsidR="00FB0400" w:rsidRPr="00C34A19" w:rsidRDefault="00FB0400" w:rsidP="00FB0400">
      <w:pPr>
        <w:rPr>
          <w:rFonts w:ascii="Times New Roman" w:hAnsi="Times New Roman" w:cs="Times New Roman"/>
          <w:sz w:val="24"/>
          <w:szCs w:val="24"/>
          <w:lang w:val="sr-Cyrl-RS"/>
        </w:rPr>
      </w:pPr>
      <w:r w:rsidRPr="00C34A19">
        <w:rPr>
          <w:rFonts w:ascii="Times New Roman" w:hAnsi="Times New Roman" w:cs="Times New Roman"/>
          <w:sz w:val="24"/>
          <w:szCs w:val="24"/>
          <w:lang w:val="sr-Cyrl-RS"/>
        </w:rPr>
        <w:t>- Ученици  нижих разреда наше школе у новембру месецу погледали су презентацију о Хигијени тела, коју је припремила учитељица Снежана Проковић. Ученици су пажљиво гледали и слушали и после презентације су заинтересовано постављали питања учитељици. Она им је указала на то колико је хигијена тела битна, да је јако важно да иду чисти и уредни у школу. Истакла је да обавезно пре и после ужине оперу руке. На крају је нагласила да је хигијена пола здравља.</w:t>
      </w:r>
    </w:p>
    <w:p w14:paraId="002FE9DA" w14:textId="77777777" w:rsidR="00FB0400" w:rsidRPr="00C34A19" w:rsidRDefault="00FB0400" w:rsidP="00FB0400">
      <w:pPr>
        <w:rPr>
          <w:rFonts w:ascii="Times New Roman" w:hAnsi="Times New Roman" w:cs="Times New Roman"/>
          <w:b/>
          <w:bCs/>
          <w:sz w:val="24"/>
          <w:szCs w:val="24"/>
          <w:lang w:val="sr-Cyrl-RS"/>
        </w:rPr>
      </w:pPr>
      <w:r w:rsidRPr="00C34A19">
        <w:rPr>
          <w:rFonts w:ascii="Times New Roman" w:hAnsi="Times New Roman" w:cs="Times New Roman"/>
          <w:b/>
          <w:bCs/>
          <w:sz w:val="24"/>
          <w:szCs w:val="24"/>
          <w:lang w:val="sr-Cyrl-RS"/>
        </w:rPr>
        <w:t>*Израда упитника “ Хигијена свога тела”</w:t>
      </w:r>
    </w:p>
    <w:p w14:paraId="492B0B04" w14:textId="77777777" w:rsidR="00FB0400" w:rsidRPr="00C34A19" w:rsidRDefault="00FB0400" w:rsidP="00FB0400">
      <w:pPr>
        <w:rPr>
          <w:rFonts w:ascii="Times New Roman" w:hAnsi="Times New Roman" w:cs="Times New Roman"/>
          <w:sz w:val="24"/>
          <w:szCs w:val="24"/>
          <w:lang w:val="sr-Cyrl-RS"/>
        </w:rPr>
      </w:pPr>
      <w:r w:rsidRPr="00C34A19">
        <w:rPr>
          <w:rFonts w:ascii="Times New Roman" w:hAnsi="Times New Roman" w:cs="Times New Roman"/>
          <w:sz w:val="24"/>
          <w:szCs w:val="24"/>
          <w:lang w:val="sr-Cyrl-RS"/>
        </w:rPr>
        <w:t>- Ученици од 5. до 8. разреда су попуњавала упитник на тему “Хигијена свога тела”. Питања су саставиле разредне старешине. Након попуњавања упитника са наставницима су дискутовали на ову тему и питали све што их интересује.</w:t>
      </w:r>
    </w:p>
    <w:p w14:paraId="1352627D" w14:textId="77777777" w:rsidR="00FB0400" w:rsidRPr="00C34A19" w:rsidRDefault="00FB0400" w:rsidP="00FB0400">
      <w:pPr>
        <w:rPr>
          <w:rFonts w:ascii="Times New Roman" w:hAnsi="Times New Roman" w:cs="Times New Roman"/>
          <w:b/>
          <w:bCs/>
          <w:sz w:val="24"/>
          <w:szCs w:val="24"/>
          <w:lang w:val="sr-Cyrl-RS"/>
        </w:rPr>
      </w:pPr>
      <w:r w:rsidRPr="00C34A19">
        <w:rPr>
          <w:rFonts w:ascii="Times New Roman" w:hAnsi="Times New Roman" w:cs="Times New Roman"/>
          <w:b/>
          <w:bCs/>
          <w:sz w:val="24"/>
          <w:szCs w:val="24"/>
          <w:lang w:val="sr-Cyrl-RS"/>
        </w:rPr>
        <w:t>* Акција - школска журка “Један слаткиш за мог друга”</w:t>
      </w:r>
    </w:p>
    <w:p w14:paraId="5A990297" w14:textId="77777777" w:rsidR="00FB0400" w:rsidRPr="00C34A19" w:rsidRDefault="00FB0400" w:rsidP="00FB0400">
      <w:pPr>
        <w:rPr>
          <w:rFonts w:ascii="Times New Roman" w:hAnsi="Times New Roman" w:cs="Times New Roman"/>
          <w:sz w:val="24"/>
          <w:szCs w:val="24"/>
          <w:lang w:val="sr-Cyrl-RS"/>
        </w:rPr>
      </w:pPr>
      <w:r w:rsidRPr="00C34A19">
        <w:rPr>
          <w:rFonts w:ascii="Times New Roman" w:hAnsi="Times New Roman" w:cs="Times New Roman"/>
          <w:sz w:val="24"/>
          <w:szCs w:val="24"/>
          <w:lang w:val="sr-Cyrl-RS"/>
        </w:rPr>
        <w:t>- Крајем децембра месеца у нашој школи је одржана Акција- школска журка “Један слаткиш за мог друга. Сви ученици од 1. до 8. разреда, неки дан раније, су извлачили папириће са именима ученика. Нису откривали кога су извукли. За друга/другарицу кога су извукли купили су неки слаткиш. Деца су се лепо дружила и уживала у поклончићима својих другара.</w:t>
      </w:r>
    </w:p>
    <w:p w14:paraId="3B054900" w14:textId="77777777" w:rsidR="00FB0400" w:rsidRPr="00C34A19" w:rsidRDefault="00FB0400" w:rsidP="00FB0400">
      <w:pPr>
        <w:rPr>
          <w:rFonts w:ascii="Times New Roman" w:hAnsi="Times New Roman" w:cs="Times New Roman"/>
          <w:sz w:val="24"/>
          <w:szCs w:val="24"/>
          <w:lang w:val="sr-Cyrl-RS"/>
        </w:rPr>
      </w:pPr>
    </w:p>
    <w:p w14:paraId="54CE5F4A" w14:textId="77777777" w:rsidR="00FB0400" w:rsidRPr="00C34A19" w:rsidRDefault="00FB0400" w:rsidP="00FB0400">
      <w:pPr>
        <w:rPr>
          <w:rFonts w:ascii="Times New Roman" w:hAnsi="Times New Roman" w:cs="Times New Roman"/>
          <w:sz w:val="24"/>
          <w:szCs w:val="24"/>
          <w:lang w:val="sr-Cyrl-RS"/>
        </w:rPr>
      </w:pPr>
      <w:r w:rsidRPr="00C34A19">
        <w:rPr>
          <w:rFonts w:ascii="Times New Roman" w:hAnsi="Times New Roman" w:cs="Times New Roman"/>
          <w:sz w:val="24"/>
          <w:szCs w:val="24"/>
          <w:lang w:val="sr-Cyrl-RS"/>
        </w:rPr>
        <w:t>- За Нову годину, ученици наше школе су добили поклон пакет од Црвеног крста. Пакет је садржао школски прибор, прибор за хигијену, слаткише, одевне предмете. Наша школа се захваљује Црвеном крсту.</w:t>
      </w:r>
    </w:p>
    <w:p w14:paraId="0C2A6F01" w14:textId="77777777" w:rsidR="00FB0400" w:rsidRPr="00C34A19" w:rsidRDefault="00FB0400" w:rsidP="00FB0400">
      <w:pPr>
        <w:rPr>
          <w:rFonts w:ascii="Times New Roman" w:hAnsi="Times New Roman" w:cs="Times New Roman"/>
          <w:sz w:val="24"/>
          <w:szCs w:val="24"/>
          <w:lang w:val="sr-Cyrl-RS"/>
        </w:rPr>
      </w:pPr>
      <w:r w:rsidRPr="00C34A19">
        <w:rPr>
          <w:rFonts w:ascii="Times New Roman" w:hAnsi="Times New Roman" w:cs="Times New Roman"/>
          <w:sz w:val="24"/>
          <w:szCs w:val="24"/>
          <w:lang w:val="sr-Cyrl-RS"/>
        </w:rPr>
        <w:t>- Такође, наставници ОШ “Светозар Марковић” су ученицима за Нову годину поклонили слаткише и сланише.</w:t>
      </w:r>
    </w:p>
    <w:p w14:paraId="52F13A07" w14:textId="77777777" w:rsidR="00FB0400" w:rsidRPr="00C34A19" w:rsidRDefault="00FB0400" w:rsidP="00FB0400">
      <w:pPr>
        <w:rPr>
          <w:rFonts w:ascii="Times New Roman" w:hAnsi="Times New Roman" w:cs="Times New Roman"/>
          <w:sz w:val="24"/>
          <w:szCs w:val="24"/>
          <w:lang w:val="sr-Cyrl-RS"/>
        </w:rPr>
      </w:pPr>
    </w:p>
    <w:p w14:paraId="0B4BEF05" w14:textId="77777777" w:rsidR="00FB0400" w:rsidRPr="00C34A19" w:rsidRDefault="00FB0400" w:rsidP="00FB0400">
      <w:pPr>
        <w:rPr>
          <w:rFonts w:ascii="Times New Roman" w:hAnsi="Times New Roman" w:cs="Times New Roman"/>
          <w:sz w:val="24"/>
          <w:szCs w:val="24"/>
          <w:lang w:val="sr-Cyrl-RS"/>
        </w:rPr>
      </w:pPr>
      <w:r w:rsidRPr="00C34A19">
        <w:rPr>
          <w:rFonts w:ascii="Times New Roman" w:hAnsi="Times New Roman" w:cs="Times New Roman"/>
          <w:sz w:val="24"/>
          <w:szCs w:val="24"/>
          <w:lang w:val="sr-Cyrl-RS"/>
        </w:rPr>
        <w:t>Почетком маја, за Васкрс, ученици наше школе су добили торте и јаја од Манастира Светих Архангела из Ковиља.</w:t>
      </w:r>
    </w:p>
    <w:p w14:paraId="7B1D4970" w14:textId="77777777" w:rsidR="00FB0400" w:rsidRPr="00C34A19" w:rsidRDefault="00FB0400" w:rsidP="00FB0400">
      <w:pPr>
        <w:rPr>
          <w:rFonts w:ascii="Times New Roman" w:hAnsi="Times New Roman" w:cs="Times New Roman"/>
          <w:sz w:val="24"/>
          <w:szCs w:val="24"/>
          <w:lang w:val="sr-Cyrl-RS"/>
        </w:rPr>
      </w:pPr>
      <w:r w:rsidRPr="00C34A19">
        <w:rPr>
          <w:rFonts w:ascii="Times New Roman" w:hAnsi="Times New Roman" w:cs="Times New Roman"/>
          <w:sz w:val="24"/>
          <w:szCs w:val="24"/>
          <w:lang w:val="sr-Cyrl-RS"/>
        </w:rPr>
        <w:t xml:space="preserve"> У школи смо организовали и такмичење за ученике у куцању са јајима. Учествовали су сви ученици од првог до осмог разреда. У такмичењу је победила ученица 7. разреда, Анђела Пауновић.</w:t>
      </w:r>
    </w:p>
    <w:p w14:paraId="2D97377D" w14:textId="77777777" w:rsidR="00FB0400" w:rsidRPr="00C34A19" w:rsidRDefault="00FB0400" w:rsidP="00FB0400">
      <w:pPr>
        <w:rPr>
          <w:rFonts w:ascii="Times New Roman" w:hAnsi="Times New Roman" w:cs="Times New Roman"/>
          <w:sz w:val="24"/>
          <w:szCs w:val="24"/>
          <w:lang w:val="sr-Cyrl-RS"/>
        </w:rPr>
      </w:pPr>
      <w:r w:rsidRPr="00C34A19">
        <w:rPr>
          <w:rFonts w:ascii="Times New Roman" w:hAnsi="Times New Roman" w:cs="Times New Roman"/>
          <w:sz w:val="24"/>
          <w:szCs w:val="24"/>
          <w:lang w:val="sr-Cyrl-RS"/>
        </w:rPr>
        <w:t>Наши ученици су на поклон добили и 12 књига од Архива Ужице.</w:t>
      </w:r>
    </w:p>
    <w:p w14:paraId="1D387C2C" w14:textId="77777777" w:rsidR="00FB0400" w:rsidRPr="00C34A19" w:rsidRDefault="00FB0400" w:rsidP="00FB0400">
      <w:pPr>
        <w:rPr>
          <w:rFonts w:ascii="Times New Roman" w:hAnsi="Times New Roman" w:cs="Times New Roman"/>
          <w:sz w:val="24"/>
          <w:szCs w:val="24"/>
          <w:lang w:val="sr-Cyrl-RS"/>
        </w:rPr>
      </w:pPr>
      <w:r w:rsidRPr="00C34A19">
        <w:rPr>
          <w:rFonts w:ascii="Times New Roman" w:hAnsi="Times New Roman" w:cs="Times New Roman"/>
          <w:sz w:val="24"/>
          <w:szCs w:val="24"/>
          <w:lang w:val="sr-Cyrl-RS"/>
        </w:rPr>
        <w:t>За крај школске године, директорка ОШ “Светозар Марковић” је ученике школе частила доручком и соковима, а наставнице, Зорица Стефановић, Сања Чоловић и Снежана Проковић су ученике частиле колачима.</w:t>
      </w:r>
    </w:p>
    <w:p w14:paraId="1B005B95" w14:textId="77777777" w:rsidR="00FB0400" w:rsidRPr="00C34A19" w:rsidRDefault="00FB0400" w:rsidP="00FB0400">
      <w:pPr>
        <w:rPr>
          <w:rFonts w:ascii="Times New Roman" w:hAnsi="Times New Roman" w:cs="Times New Roman"/>
          <w:sz w:val="24"/>
          <w:szCs w:val="24"/>
          <w:lang w:val="sr-Cyrl-RS"/>
        </w:rPr>
      </w:pPr>
    </w:p>
    <w:p w14:paraId="77C6346C" w14:textId="77777777" w:rsidR="00FB0400" w:rsidRPr="00C34A19" w:rsidRDefault="00FB0400" w:rsidP="00FB0400">
      <w:pPr>
        <w:rPr>
          <w:rFonts w:ascii="Times New Roman" w:hAnsi="Times New Roman" w:cs="Times New Roman"/>
          <w:sz w:val="24"/>
          <w:szCs w:val="24"/>
          <w:lang w:val="sr-Cyrl-RS"/>
        </w:rPr>
      </w:pPr>
    </w:p>
    <w:p w14:paraId="09D61683" w14:textId="2B04D22D" w:rsidR="00FB0400" w:rsidRPr="00C34A19" w:rsidRDefault="00AA7D8A" w:rsidP="00FB0400">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                                                                                                                      </w:t>
      </w:r>
      <w:r w:rsidR="00FB0400" w:rsidRPr="00C34A19">
        <w:rPr>
          <w:rFonts w:ascii="Times New Roman" w:hAnsi="Times New Roman" w:cs="Times New Roman"/>
          <w:b/>
          <w:bCs/>
          <w:sz w:val="24"/>
          <w:szCs w:val="24"/>
          <w:lang w:val="sr-Cyrl-RS"/>
        </w:rPr>
        <w:t>Руководилац,</w:t>
      </w:r>
    </w:p>
    <w:p w14:paraId="752A5C0E" w14:textId="6D22D9B2" w:rsidR="00FB0400" w:rsidRPr="00C34A19" w:rsidRDefault="00AA7D8A" w:rsidP="00FB0400">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                                                                                                                      </w:t>
      </w:r>
      <w:r w:rsidR="00FB0400" w:rsidRPr="00C34A19">
        <w:rPr>
          <w:rFonts w:ascii="Times New Roman" w:hAnsi="Times New Roman" w:cs="Times New Roman"/>
          <w:b/>
          <w:bCs/>
          <w:sz w:val="24"/>
          <w:szCs w:val="24"/>
          <w:lang w:val="sr-Cyrl-RS"/>
        </w:rPr>
        <w:t>Милева Видић</w:t>
      </w:r>
    </w:p>
    <w:p w14:paraId="019958C2" w14:textId="77777777" w:rsidR="00C84009" w:rsidRPr="00AC2242" w:rsidRDefault="00C84009" w:rsidP="00AC2242">
      <w:pPr>
        <w:pStyle w:val="ListParagraph"/>
        <w:rPr>
          <w:rFonts w:ascii="Times New Roman" w:hAnsi="Times New Roman" w:cs="Times New Roman"/>
          <w:b/>
          <w:lang w:val="sr-Cyrl-RS"/>
        </w:rPr>
      </w:pPr>
    </w:p>
    <w:p w14:paraId="5DC4A586" w14:textId="34607BBC" w:rsidR="0003063D" w:rsidRDefault="0003063D" w:rsidP="00C1516E">
      <w:pPr>
        <w:contextualSpacing/>
        <w:jc w:val="both"/>
        <w:rPr>
          <w:rFonts w:ascii="Times New Roman" w:hAnsi="Times New Roman" w:cs="Times New Roman"/>
          <w:b/>
          <w:sz w:val="28"/>
          <w:szCs w:val="28"/>
          <w:u w:val="single"/>
        </w:rPr>
      </w:pPr>
      <w:r w:rsidRPr="00C1516E">
        <w:rPr>
          <w:rFonts w:ascii="Times New Roman" w:hAnsi="Times New Roman" w:cs="Times New Roman"/>
          <w:b/>
          <w:sz w:val="28"/>
          <w:szCs w:val="28"/>
          <w:u w:val="single"/>
          <w:lang w:val="ru-RU"/>
        </w:rPr>
        <w:t>Извештај Тима за развој међупредметне компетенције и предузетништва</w:t>
      </w:r>
    </w:p>
    <w:p w14:paraId="7EA27D4A" w14:textId="77777777" w:rsidR="00871D16" w:rsidRDefault="00871D16" w:rsidP="00C1516E">
      <w:pPr>
        <w:contextualSpacing/>
        <w:jc w:val="both"/>
        <w:rPr>
          <w:rFonts w:ascii="Times New Roman" w:hAnsi="Times New Roman" w:cs="Times New Roman"/>
          <w:b/>
          <w:sz w:val="28"/>
          <w:szCs w:val="28"/>
          <w:u w:val="single"/>
        </w:rPr>
      </w:pPr>
    </w:p>
    <w:p w14:paraId="6D8C083C" w14:textId="4CD39E0A" w:rsidR="00C07DAB" w:rsidRPr="005D63B8" w:rsidRDefault="00C07DAB" w:rsidP="005D63B8">
      <w:pPr>
        <w:spacing w:after="0" w:line="240" w:lineRule="auto"/>
        <w:rPr>
          <w:rFonts w:ascii="Times New Roman" w:eastAsia="Times New Roman" w:hAnsi="Times New Roman" w:cs="Times New Roman"/>
          <w:color w:val="000000"/>
          <w:sz w:val="24"/>
          <w:szCs w:val="24"/>
        </w:rPr>
      </w:pPr>
    </w:p>
    <w:p w14:paraId="3024E301" w14:textId="77777777" w:rsidR="00C07DAB" w:rsidRPr="001773B2" w:rsidRDefault="00C07DAB" w:rsidP="00C07DAB">
      <w:pPr>
        <w:spacing w:after="0" w:line="240" w:lineRule="auto"/>
        <w:jc w:val="center"/>
        <w:rPr>
          <w:rFonts w:ascii="Times New Roman" w:eastAsia="Times New Roman" w:hAnsi="Times New Roman" w:cs="Times New Roman"/>
          <w:sz w:val="24"/>
          <w:szCs w:val="24"/>
          <w:lang w:val="ru-RU"/>
        </w:rPr>
      </w:pPr>
    </w:p>
    <w:p w14:paraId="3F9D771E" w14:textId="7B544710" w:rsidR="00C07DAB" w:rsidRPr="001773B2" w:rsidRDefault="00C07DAB" w:rsidP="00C07DAB">
      <w:pPr>
        <w:spacing w:after="0" w:line="240" w:lineRule="auto"/>
        <w:rPr>
          <w:rFonts w:ascii="Times New Roman" w:eastAsia="Times New Roman" w:hAnsi="Times New Roman" w:cs="Times New Roman"/>
          <w:sz w:val="24"/>
          <w:szCs w:val="24"/>
          <w:lang w:val="ru-RU"/>
        </w:rPr>
      </w:pPr>
      <w:r w:rsidRPr="001773B2">
        <w:rPr>
          <w:rFonts w:ascii="Times New Roman" w:eastAsia="Times New Roman" w:hAnsi="Times New Roman" w:cs="Times New Roman"/>
          <w:color w:val="000000"/>
          <w:sz w:val="24"/>
          <w:szCs w:val="24"/>
        </w:rPr>
        <w:t>  </w:t>
      </w:r>
      <w:r w:rsidRPr="001773B2">
        <w:rPr>
          <w:rFonts w:ascii="Times New Roman" w:eastAsia="Times New Roman" w:hAnsi="Times New Roman" w:cs="Times New Roman"/>
          <w:color w:val="000000"/>
          <w:sz w:val="24"/>
          <w:szCs w:val="24"/>
          <w:lang w:val="ru-RU"/>
        </w:rPr>
        <w:t>На седници Наставничког већа пред почетак нове школске 2023/2024. године директорка је</w:t>
      </w:r>
      <w:r w:rsidRPr="001773B2">
        <w:rPr>
          <w:rFonts w:ascii="Times New Roman" w:eastAsia="Times New Roman" w:hAnsi="Times New Roman" w:cs="Times New Roman"/>
          <w:sz w:val="24"/>
          <w:szCs w:val="24"/>
          <w:lang w:val="sr-Latn-RS"/>
        </w:rPr>
        <w:t xml:space="preserve"> </w:t>
      </w:r>
      <w:r w:rsidRPr="001773B2">
        <w:rPr>
          <w:rFonts w:ascii="Times New Roman" w:eastAsia="Times New Roman" w:hAnsi="Times New Roman" w:cs="Times New Roman"/>
          <w:color w:val="000000"/>
          <w:sz w:val="24"/>
          <w:szCs w:val="24"/>
          <w:lang w:val="ru-RU"/>
        </w:rPr>
        <w:t>оформила Тим за развој међупредметних компетенција и предузетништва који чине:</w:t>
      </w:r>
    </w:p>
    <w:p w14:paraId="16EF9B62" w14:textId="77777777" w:rsidR="00C07DAB" w:rsidRPr="001773B2" w:rsidRDefault="00C07DAB" w:rsidP="00C07DAB">
      <w:pPr>
        <w:spacing w:after="0" w:line="240" w:lineRule="auto"/>
        <w:rPr>
          <w:rFonts w:ascii="Times New Roman" w:eastAsia="Times New Roman" w:hAnsi="Times New Roman" w:cs="Times New Roman"/>
          <w:sz w:val="24"/>
          <w:szCs w:val="24"/>
          <w:lang w:val="ru-RU"/>
        </w:rPr>
      </w:pPr>
      <w:r w:rsidRPr="001773B2">
        <w:rPr>
          <w:rFonts w:ascii="Times New Roman" w:eastAsia="Times New Roman" w:hAnsi="Times New Roman" w:cs="Times New Roman"/>
          <w:color w:val="000000"/>
          <w:sz w:val="24"/>
          <w:szCs w:val="24"/>
          <w:lang w:val="ru-RU"/>
        </w:rPr>
        <w:t>1. Невенка Петровић, наставник ликовне културе и руководилац тима</w:t>
      </w:r>
    </w:p>
    <w:p w14:paraId="0128BE25" w14:textId="77777777" w:rsidR="00C07DAB" w:rsidRPr="001773B2" w:rsidRDefault="00C07DAB" w:rsidP="00C07DAB">
      <w:pPr>
        <w:spacing w:after="0" w:line="240" w:lineRule="auto"/>
        <w:rPr>
          <w:rFonts w:ascii="Times New Roman" w:eastAsia="Times New Roman" w:hAnsi="Times New Roman" w:cs="Times New Roman"/>
          <w:sz w:val="24"/>
          <w:szCs w:val="24"/>
          <w:lang w:val="ru-RU"/>
        </w:rPr>
      </w:pPr>
      <w:r w:rsidRPr="001773B2">
        <w:rPr>
          <w:rFonts w:ascii="Times New Roman" w:eastAsia="Times New Roman" w:hAnsi="Times New Roman" w:cs="Times New Roman"/>
          <w:color w:val="000000"/>
          <w:sz w:val="24"/>
          <w:szCs w:val="24"/>
          <w:lang w:val="ru-RU"/>
        </w:rPr>
        <w:t>2. Владимир Маричић, професор разредне наставе, члан тима</w:t>
      </w:r>
    </w:p>
    <w:p w14:paraId="1313461E" w14:textId="77777777" w:rsidR="00C07DAB" w:rsidRPr="001773B2" w:rsidRDefault="00C07DAB" w:rsidP="00C07DAB">
      <w:pPr>
        <w:spacing w:after="0" w:line="240" w:lineRule="auto"/>
        <w:rPr>
          <w:rFonts w:ascii="Times New Roman" w:eastAsia="Times New Roman" w:hAnsi="Times New Roman" w:cs="Times New Roman"/>
          <w:sz w:val="24"/>
          <w:szCs w:val="24"/>
          <w:lang w:val="ru-RU"/>
        </w:rPr>
      </w:pPr>
      <w:r w:rsidRPr="001773B2">
        <w:rPr>
          <w:rFonts w:ascii="Times New Roman" w:eastAsia="Times New Roman" w:hAnsi="Times New Roman" w:cs="Times New Roman"/>
          <w:color w:val="000000"/>
          <w:sz w:val="24"/>
          <w:szCs w:val="24"/>
          <w:lang w:val="ru-RU"/>
        </w:rPr>
        <w:t>3. Сања Чоловић, наставник физичког и здравственог васпитања, члан тима.</w:t>
      </w:r>
    </w:p>
    <w:p w14:paraId="6575BAF9" w14:textId="77777777" w:rsidR="00C07DAB" w:rsidRPr="001773B2" w:rsidRDefault="00C07DAB" w:rsidP="00C07DAB">
      <w:pPr>
        <w:spacing w:after="0" w:line="240" w:lineRule="auto"/>
        <w:rPr>
          <w:rFonts w:ascii="Times New Roman" w:eastAsia="Times New Roman" w:hAnsi="Times New Roman" w:cs="Times New Roman"/>
          <w:color w:val="000000"/>
          <w:sz w:val="24"/>
          <w:szCs w:val="24"/>
          <w:lang w:val="ru-RU"/>
        </w:rPr>
      </w:pPr>
      <w:r w:rsidRPr="001773B2">
        <w:rPr>
          <w:rFonts w:ascii="Times New Roman" w:eastAsia="Times New Roman" w:hAnsi="Times New Roman" w:cs="Times New Roman"/>
          <w:color w:val="000000"/>
          <w:sz w:val="24"/>
          <w:szCs w:val="24"/>
          <w:lang w:val="ru-RU"/>
        </w:rPr>
        <w:t>Међутим, 1. 11.2023. године члана Тима Владимира Маричића заменио је Андрија Парезановић, наставник историје.</w:t>
      </w:r>
    </w:p>
    <w:p w14:paraId="7092D223" w14:textId="77777777" w:rsidR="00C07DAB" w:rsidRPr="001773B2" w:rsidRDefault="00C07DAB" w:rsidP="00C07DAB">
      <w:pPr>
        <w:spacing w:after="0" w:line="240" w:lineRule="auto"/>
        <w:rPr>
          <w:rFonts w:ascii="Times New Roman" w:eastAsia="Times New Roman" w:hAnsi="Times New Roman" w:cs="Times New Roman"/>
          <w:sz w:val="24"/>
          <w:szCs w:val="24"/>
          <w:lang w:val="ru-RU"/>
        </w:rPr>
      </w:pPr>
    </w:p>
    <w:p w14:paraId="4B946B9F" w14:textId="77777777" w:rsidR="00C07DAB" w:rsidRPr="001773B2" w:rsidRDefault="00C07DAB" w:rsidP="00C07DAB">
      <w:pPr>
        <w:spacing w:after="0" w:line="240" w:lineRule="auto"/>
        <w:rPr>
          <w:rFonts w:ascii="Times New Roman" w:eastAsia="Times New Roman" w:hAnsi="Times New Roman" w:cs="Times New Roman"/>
          <w:sz w:val="24"/>
          <w:szCs w:val="24"/>
          <w:lang w:val="ru-RU"/>
        </w:rPr>
      </w:pPr>
      <w:r w:rsidRPr="001773B2">
        <w:rPr>
          <w:rFonts w:ascii="Times New Roman" w:eastAsia="Times New Roman" w:hAnsi="Times New Roman" w:cs="Times New Roman"/>
          <w:color w:val="000000"/>
          <w:sz w:val="24"/>
          <w:szCs w:val="24"/>
        </w:rPr>
        <w:t>      </w:t>
      </w:r>
      <w:r w:rsidRPr="001773B2">
        <w:rPr>
          <w:rFonts w:ascii="Times New Roman" w:eastAsia="Times New Roman" w:hAnsi="Times New Roman" w:cs="Times New Roman"/>
          <w:color w:val="000000"/>
          <w:sz w:val="24"/>
          <w:szCs w:val="24"/>
          <w:lang w:val="ru-RU"/>
        </w:rPr>
        <w:t>Први састанак Тима одржан је 18. 9. 2023. године. На сатанку је изабран руководилац,</w:t>
      </w:r>
    </w:p>
    <w:p w14:paraId="17F1839D" w14:textId="77777777" w:rsidR="00C07DAB" w:rsidRPr="001773B2" w:rsidRDefault="00C07DAB" w:rsidP="00C07DAB">
      <w:pPr>
        <w:spacing w:after="0" w:line="240" w:lineRule="auto"/>
        <w:rPr>
          <w:rFonts w:ascii="Times New Roman" w:eastAsia="Times New Roman" w:hAnsi="Times New Roman" w:cs="Times New Roman"/>
          <w:color w:val="000000"/>
          <w:sz w:val="24"/>
          <w:szCs w:val="24"/>
          <w:lang w:val="ru-RU"/>
        </w:rPr>
      </w:pPr>
      <w:r w:rsidRPr="001773B2">
        <w:rPr>
          <w:rFonts w:ascii="Times New Roman" w:eastAsia="Times New Roman" w:hAnsi="Times New Roman" w:cs="Times New Roman"/>
          <w:color w:val="000000"/>
          <w:sz w:val="24"/>
          <w:szCs w:val="24"/>
          <w:lang w:val="ru-RU"/>
        </w:rPr>
        <w:t>састављен је годишњи план рада Тима и подељена су задужења међу члановима Тима.</w:t>
      </w:r>
    </w:p>
    <w:p w14:paraId="2752D123" w14:textId="77777777" w:rsidR="00C07DAB" w:rsidRPr="001773B2" w:rsidRDefault="00C07DAB" w:rsidP="00C07DAB">
      <w:pPr>
        <w:spacing w:after="0" w:line="240" w:lineRule="auto"/>
        <w:rPr>
          <w:rFonts w:ascii="Times New Roman" w:eastAsia="Times New Roman" w:hAnsi="Times New Roman" w:cs="Times New Roman"/>
          <w:sz w:val="24"/>
          <w:szCs w:val="24"/>
          <w:lang w:val="ru-RU"/>
        </w:rPr>
      </w:pPr>
    </w:p>
    <w:p w14:paraId="2F2E00E9" w14:textId="77777777" w:rsidR="00C07DAB" w:rsidRPr="001773B2" w:rsidRDefault="00C07DAB" w:rsidP="00C07DAB">
      <w:pPr>
        <w:spacing w:after="0" w:line="240" w:lineRule="auto"/>
        <w:rPr>
          <w:rFonts w:ascii="Times New Roman" w:eastAsia="Times New Roman" w:hAnsi="Times New Roman" w:cs="Times New Roman"/>
          <w:sz w:val="24"/>
          <w:szCs w:val="24"/>
          <w:lang w:val="ru-RU"/>
        </w:rPr>
      </w:pPr>
      <w:r w:rsidRPr="001773B2">
        <w:rPr>
          <w:rFonts w:ascii="Times New Roman" w:eastAsia="Times New Roman" w:hAnsi="Times New Roman" w:cs="Times New Roman"/>
          <w:color w:val="000000"/>
          <w:sz w:val="24"/>
          <w:szCs w:val="24"/>
        </w:rPr>
        <w:t>     </w:t>
      </w:r>
      <w:r w:rsidRPr="001773B2">
        <w:rPr>
          <w:rFonts w:ascii="Times New Roman" w:eastAsia="Times New Roman" w:hAnsi="Times New Roman" w:cs="Times New Roman"/>
          <w:color w:val="000000"/>
          <w:sz w:val="24"/>
          <w:szCs w:val="24"/>
          <w:lang w:val="sr-Cyrl-RS"/>
        </w:rPr>
        <w:t xml:space="preserve"> </w:t>
      </w:r>
      <w:r w:rsidRPr="001773B2">
        <w:rPr>
          <w:rFonts w:ascii="Times New Roman" w:eastAsia="Times New Roman" w:hAnsi="Times New Roman" w:cs="Times New Roman"/>
          <w:color w:val="000000"/>
          <w:sz w:val="24"/>
          <w:szCs w:val="24"/>
          <w:lang w:val="ru-RU"/>
        </w:rPr>
        <w:t>Други састанак Тима је био 10. октобра 2023. и на њему је било речи о развоју</w:t>
      </w:r>
    </w:p>
    <w:p w14:paraId="12E5B247" w14:textId="77777777" w:rsidR="00C07DAB" w:rsidRPr="001773B2" w:rsidRDefault="00C07DAB" w:rsidP="00C07DAB">
      <w:pPr>
        <w:spacing w:after="0" w:line="240" w:lineRule="auto"/>
        <w:rPr>
          <w:rFonts w:ascii="Times New Roman" w:eastAsia="Times New Roman" w:hAnsi="Times New Roman" w:cs="Times New Roman"/>
          <w:color w:val="000000"/>
          <w:sz w:val="24"/>
          <w:szCs w:val="24"/>
          <w:lang w:val="ru-RU"/>
        </w:rPr>
      </w:pPr>
      <w:r w:rsidRPr="001773B2">
        <w:rPr>
          <w:rFonts w:ascii="Times New Roman" w:eastAsia="Times New Roman" w:hAnsi="Times New Roman" w:cs="Times New Roman"/>
          <w:color w:val="000000"/>
          <w:sz w:val="24"/>
          <w:szCs w:val="24"/>
          <w:lang w:val="ru-RU"/>
        </w:rPr>
        <w:t>међупреметних компетенција кроз</w:t>
      </w:r>
      <w:r w:rsidRPr="001773B2">
        <w:rPr>
          <w:rFonts w:ascii="Times New Roman" w:eastAsia="Times New Roman" w:hAnsi="Times New Roman" w:cs="Times New Roman"/>
          <w:color w:val="000000"/>
          <w:sz w:val="24"/>
          <w:szCs w:val="24"/>
        </w:rPr>
        <w:t> </w:t>
      </w:r>
      <w:r w:rsidRPr="001773B2">
        <w:rPr>
          <w:rFonts w:ascii="Times New Roman" w:eastAsia="Times New Roman" w:hAnsi="Times New Roman" w:cs="Times New Roman"/>
          <w:color w:val="000000"/>
          <w:sz w:val="24"/>
          <w:szCs w:val="24"/>
          <w:lang w:val="ru-RU"/>
        </w:rPr>
        <w:t xml:space="preserve"> активности које наставници реализују у оквиру обележавања Дечје недеље, као што су компетенција за одговоран однос у демократском друштву, компетенција за одговоран однос према здрављу, естетичка компетенција, компетенција за сарадњу.</w:t>
      </w:r>
    </w:p>
    <w:p w14:paraId="10F51A26" w14:textId="77777777" w:rsidR="00C07DAB" w:rsidRPr="001773B2" w:rsidRDefault="00C07DAB" w:rsidP="00C07DAB">
      <w:pPr>
        <w:spacing w:after="0" w:line="240" w:lineRule="auto"/>
        <w:rPr>
          <w:rFonts w:ascii="Times New Roman" w:eastAsia="Times New Roman" w:hAnsi="Times New Roman" w:cs="Times New Roman"/>
          <w:sz w:val="24"/>
          <w:szCs w:val="24"/>
          <w:lang w:val="ru-RU"/>
        </w:rPr>
      </w:pPr>
    </w:p>
    <w:p w14:paraId="25F8DACE" w14:textId="77777777" w:rsidR="00C07DAB" w:rsidRPr="001773B2" w:rsidRDefault="00C07DAB" w:rsidP="00C07DAB">
      <w:pPr>
        <w:spacing w:after="0" w:line="240" w:lineRule="auto"/>
        <w:rPr>
          <w:rFonts w:ascii="Times New Roman" w:eastAsia="Times New Roman" w:hAnsi="Times New Roman" w:cs="Times New Roman"/>
          <w:color w:val="000000"/>
          <w:sz w:val="24"/>
          <w:szCs w:val="24"/>
          <w:lang w:val="ru-RU"/>
        </w:rPr>
      </w:pPr>
      <w:r w:rsidRPr="001773B2">
        <w:rPr>
          <w:rFonts w:ascii="Times New Roman" w:eastAsia="Times New Roman" w:hAnsi="Times New Roman" w:cs="Times New Roman"/>
          <w:color w:val="000000"/>
          <w:sz w:val="24"/>
          <w:szCs w:val="24"/>
          <w:lang w:val="ru-RU"/>
        </w:rPr>
        <w:lastRenderedPageBreak/>
        <w:t xml:space="preserve">     Трећи састанак Тима био је 15.12. 2023. као договор око реализације</w:t>
      </w:r>
      <w:r w:rsidRPr="001773B2">
        <w:rPr>
          <w:rFonts w:ascii="Times New Roman" w:eastAsia="Times New Roman" w:hAnsi="Times New Roman" w:cs="Times New Roman"/>
          <w:color w:val="000000"/>
          <w:sz w:val="24"/>
          <w:szCs w:val="24"/>
        </w:rPr>
        <w:t> </w:t>
      </w:r>
      <w:r w:rsidRPr="001773B2">
        <w:rPr>
          <w:rFonts w:ascii="Times New Roman" w:eastAsia="Times New Roman" w:hAnsi="Times New Roman" w:cs="Times New Roman"/>
          <w:color w:val="000000"/>
          <w:sz w:val="24"/>
          <w:szCs w:val="24"/>
          <w:lang w:val="ru-RU"/>
        </w:rPr>
        <w:t xml:space="preserve"> Новогодишње радионице 20. 12. 2023. у којој су учествовали наставници, ученици и чланови Тима за развој међупредметних компетенција и предузетништва. Ученици су израђивали декорацију за школски ходник и учионице, украшавали јелке и радили радове из ликовног, правили новогодишње честитке. Ученици радо учествују у радионицама у којима могу да искажу своју креативност као и уживају у продуктима свог рада.</w:t>
      </w:r>
    </w:p>
    <w:p w14:paraId="56EED0C0" w14:textId="77777777" w:rsidR="00C07DAB" w:rsidRPr="001773B2" w:rsidRDefault="00C07DAB" w:rsidP="00C07DAB">
      <w:pPr>
        <w:spacing w:after="0" w:line="240" w:lineRule="auto"/>
        <w:rPr>
          <w:rFonts w:ascii="Times New Roman" w:eastAsia="Times New Roman" w:hAnsi="Times New Roman" w:cs="Times New Roman"/>
          <w:color w:val="000000"/>
          <w:sz w:val="24"/>
          <w:szCs w:val="24"/>
          <w:lang w:val="sr-Latn-RS"/>
        </w:rPr>
      </w:pPr>
    </w:p>
    <w:p w14:paraId="22CB2D45" w14:textId="77777777" w:rsidR="00C07DAB" w:rsidRPr="001773B2" w:rsidRDefault="00C07DAB" w:rsidP="00C07DAB">
      <w:pPr>
        <w:spacing w:after="0" w:line="240" w:lineRule="auto"/>
        <w:rPr>
          <w:rFonts w:ascii="Times New Roman" w:eastAsia="Times New Roman" w:hAnsi="Times New Roman" w:cs="Times New Roman"/>
          <w:color w:val="000000"/>
          <w:sz w:val="24"/>
          <w:szCs w:val="24"/>
          <w:lang w:val="sr-Cyrl-RS"/>
        </w:rPr>
      </w:pPr>
      <w:r w:rsidRPr="001773B2">
        <w:rPr>
          <w:rFonts w:ascii="Times New Roman" w:eastAsia="Times New Roman" w:hAnsi="Times New Roman" w:cs="Times New Roman"/>
          <w:color w:val="000000"/>
          <w:sz w:val="24"/>
          <w:szCs w:val="24"/>
          <w:lang w:val="sr-Cyrl-RS"/>
        </w:rPr>
        <w:t xml:space="preserve">     Четврти састанак Тима одржан је 31.1.2024. године. Тема састанка је била развој међупредметних компетенција кроз припрему и реализацију прославе Савиндана. Ученици и наставници наше школе су припремили пригодан програм поводом прославе школске славе Светог Саве, а приредба је уприличена у суботу 27.1.2024. године у 10 часова, а развијале су се: компетенција за сарадњу, естетичка компетенција, компетенција за одговоран однос у демократском друштву, пошто ученици активно учествују у животу школе.</w:t>
      </w:r>
    </w:p>
    <w:p w14:paraId="67946989" w14:textId="77777777" w:rsidR="00C07DAB" w:rsidRPr="001773B2" w:rsidRDefault="00C07DAB" w:rsidP="00C07DAB">
      <w:pPr>
        <w:spacing w:after="0" w:line="240" w:lineRule="auto"/>
        <w:rPr>
          <w:rFonts w:ascii="Times New Roman" w:eastAsia="Times New Roman" w:hAnsi="Times New Roman" w:cs="Times New Roman"/>
          <w:color w:val="000000"/>
          <w:sz w:val="24"/>
          <w:szCs w:val="24"/>
          <w:lang w:val="sr-Cyrl-RS"/>
        </w:rPr>
      </w:pPr>
    </w:p>
    <w:p w14:paraId="43A192D2" w14:textId="77777777" w:rsidR="00C07DAB" w:rsidRPr="001773B2" w:rsidRDefault="00C07DAB" w:rsidP="00C07DAB">
      <w:pPr>
        <w:spacing w:after="0" w:line="240" w:lineRule="auto"/>
        <w:rPr>
          <w:rFonts w:ascii="Times New Roman" w:eastAsia="Times New Roman" w:hAnsi="Times New Roman" w:cs="Times New Roman"/>
          <w:color w:val="000000"/>
          <w:sz w:val="24"/>
          <w:szCs w:val="24"/>
          <w:lang w:val="sr-Cyrl-RS"/>
        </w:rPr>
      </w:pPr>
      <w:r w:rsidRPr="001773B2">
        <w:rPr>
          <w:rFonts w:ascii="Times New Roman" w:eastAsia="Times New Roman" w:hAnsi="Times New Roman" w:cs="Times New Roman"/>
          <w:color w:val="000000"/>
          <w:sz w:val="24"/>
          <w:szCs w:val="24"/>
          <w:lang w:val="sr-Cyrl-RS"/>
        </w:rPr>
        <w:t xml:space="preserve">     Пети састанак је одржан 8.5.2024. године. На састанку се констатовало које су се све компетенције и предузетништво развијало кроз припрему и реализацију радионице „Васкршње јаје“. Ученици су украшавали јаја од стиропора и израђивали васкршњу декорацију, а развијали су посебно естетичку компетенцију у смислу прихватања важности креативности и естетских вредности, затим сарадњу, комуникацију, одговорно учешће у демократском друштву, као и предузимљивост и оријентација према предузетништву.</w:t>
      </w:r>
    </w:p>
    <w:p w14:paraId="288A6B44" w14:textId="77777777" w:rsidR="00C07DAB" w:rsidRPr="001773B2" w:rsidRDefault="00C07DAB" w:rsidP="00C07DAB">
      <w:pPr>
        <w:spacing w:after="0" w:line="240" w:lineRule="auto"/>
        <w:rPr>
          <w:rFonts w:ascii="Times New Roman" w:eastAsia="Times New Roman" w:hAnsi="Times New Roman" w:cs="Times New Roman"/>
          <w:sz w:val="24"/>
          <w:szCs w:val="24"/>
          <w:lang w:val="sr-Cyrl-RS"/>
        </w:rPr>
      </w:pPr>
    </w:p>
    <w:p w14:paraId="6141D589" w14:textId="77777777" w:rsidR="00C07DAB" w:rsidRPr="001773B2" w:rsidRDefault="00C07DAB" w:rsidP="00C07DAB">
      <w:pPr>
        <w:spacing w:after="0" w:line="240" w:lineRule="auto"/>
        <w:rPr>
          <w:rFonts w:ascii="Times New Roman" w:eastAsia="Times New Roman" w:hAnsi="Times New Roman" w:cs="Times New Roman"/>
          <w:sz w:val="24"/>
          <w:szCs w:val="24"/>
          <w:lang w:val="ru-RU"/>
        </w:rPr>
      </w:pPr>
      <w:r w:rsidRPr="001773B2">
        <w:rPr>
          <w:rFonts w:ascii="Times New Roman" w:eastAsia="Times New Roman" w:hAnsi="Times New Roman" w:cs="Times New Roman"/>
          <w:color w:val="000000"/>
          <w:sz w:val="24"/>
          <w:szCs w:val="24"/>
          <w:lang w:val="ru-RU"/>
        </w:rPr>
        <w:tab/>
        <w:t xml:space="preserve">                                                                                            Извештај саставила</w:t>
      </w:r>
    </w:p>
    <w:p w14:paraId="35A9CDB3" w14:textId="77777777" w:rsidR="00C07DAB" w:rsidRPr="001773B2" w:rsidRDefault="00C07DAB" w:rsidP="00C07DAB">
      <w:pPr>
        <w:spacing w:after="0" w:line="240" w:lineRule="auto"/>
        <w:rPr>
          <w:rFonts w:ascii="Times New Roman" w:eastAsia="Times New Roman" w:hAnsi="Times New Roman" w:cs="Times New Roman"/>
          <w:sz w:val="24"/>
          <w:szCs w:val="24"/>
          <w:lang w:val="ru-RU"/>
        </w:rPr>
      </w:pPr>
      <w:r w:rsidRPr="001773B2">
        <w:rPr>
          <w:rFonts w:ascii="Times New Roman" w:eastAsia="Times New Roman" w:hAnsi="Times New Roman" w:cs="Times New Roman"/>
          <w:color w:val="000000"/>
          <w:sz w:val="24"/>
          <w:szCs w:val="24"/>
        </w:rPr>
        <w:t>                                                                                                           </w:t>
      </w:r>
      <w:r w:rsidRPr="001773B2">
        <w:rPr>
          <w:rFonts w:ascii="Times New Roman" w:eastAsia="Times New Roman" w:hAnsi="Times New Roman" w:cs="Times New Roman"/>
          <w:color w:val="000000"/>
          <w:sz w:val="24"/>
          <w:szCs w:val="24"/>
          <w:lang w:val="ru-RU"/>
        </w:rPr>
        <w:t>Невенка Петровић</w:t>
      </w:r>
    </w:p>
    <w:p w14:paraId="4E451934" w14:textId="77777777" w:rsidR="00C07DAB" w:rsidRPr="001773B2" w:rsidRDefault="00C07DAB" w:rsidP="00C07DAB">
      <w:pPr>
        <w:spacing w:after="0"/>
        <w:rPr>
          <w:rFonts w:ascii="Times New Roman" w:hAnsi="Times New Roman" w:cs="Times New Roman"/>
          <w:sz w:val="24"/>
          <w:szCs w:val="24"/>
          <w:lang w:val="ru-RU"/>
        </w:rPr>
      </w:pPr>
    </w:p>
    <w:p w14:paraId="29B0A4DA" w14:textId="77777777" w:rsidR="00871D16" w:rsidRPr="00871D16" w:rsidRDefault="00871D16" w:rsidP="00C1516E">
      <w:pPr>
        <w:contextualSpacing/>
        <w:jc w:val="both"/>
        <w:rPr>
          <w:rFonts w:ascii="Times New Roman" w:hAnsi="Times New Roman" w:cs="Times New Roman"/>
          <w:b/>
          <w:sz w:val="28"/>
          <w:szCs w:val="28"/>
          <w:u w:val="single"/>
        </w:rPr>
      </w:pPr>
    </w:p>
    <w:p w14:paraId="3225243C" w14:textId="77777777" w:rsidR="009B1746" w:rsidRDefault="009C1B0D" w:rsidP="00FD17AC">
      <w:pPr>
        <w:jc w:val="both"/>
        <w:rPr>
          <w:rFonts w:ascii="Times New Roman" w:hAnsi="Times New Roman" w:cs="Times New Roman"/>
          <w:b/>
          <w:sz w:val="28"/>
          <w:szCs w:val="28"/>
          <w:u w:val="single"/>
        </w:rPr>
      </w:pPr>
      <w:r w:rsidRPr="00FD17AC">
        <w:rPr>
          <w:rFonts w:ascii="Times New Roman" w:hAnsi="Times New Roman" w:cs="Times New Roman"/>
          <w:b/>
          <w:sz w:val="28"/>
          <w:szCs w:val="28"/>
          <w:u w:val="single"/>
          <w:lang w:val="ru-RU"/>
        </w:rPr>
        <w:t>Извештај Тима за обезбеђивање квалитета и развоја установе</w:t>
      </w:r>
    </w:p>
    <w:p w14:paraId="2D430386" w14:textId="3D02694B" w:rsidR="00D2209A" w:rsidRPr="001A502E" w:rsidRDefault="00D2209A" w:rsidP="00D2209A">
      <w:pPr>
        <w:jc w:val="center"/>
        <w:rPr>
          <w:rFonts w:ascii="Times New Roman" w:hAnsi="Times New Roman" w:cs="Times New Roman"/>
          <w:sz w:val="24"/>
          <w:szCs w:val="24"/>
        </w:rPr>
      </w:pPr>
    </w:p>
    <w:p w14:paraId="63DDEE33" w14:textId="77777777" w:rsidR="00D2209A" w:rsidRPr="001A502E" w:rsidRDefault="00D2209A" w:rsidP="001A502E">
      <w:pPr>
        <w:jc w:val="both"/>
        <w:rPr>
          <w:rFonts w:ascii="Times New Roman" w:hAnsi="Times New Roman" w:cs="Times New Roman"/>
          <w:sz w:val="24"/>
          <w:szCs w:val="24"/>
          <w:lang w:val="sr-Cyrl-RS"/>
        </w:rPr>
      </w:pPr>
      <w:r w:rsidRPr="001A502E">
        <w:rPr>
          <w:rFonts w:ascii="Times New Roman" w:hAnsi="Times New Roman" w:cs="Times New Roman"/>
          <w:sz w:val="24"/>
          <w:szCs w:val="24"/>
          <w:lang w:val="sr-Cyrl-RS"/>
        </w:rPr>
        <w:t>Ове школске 2023/2024. Године  Тим за унапређење квалитета и унапређење рада школе имао је задатак да прати успех ученика и оствареност планова наставника. Наставници су остварили предвиђен план и програм рада.</w:t>
      </w:r>
    </w:p>
    <w:p w14:paraId="540808AC" w14:textId="77777777" w:rsidR="00D2209A" w:rsidRPr="00EE1AC7" w:rsidRDefault="00D2209A" w:rsidP="00D2209A">
      <w:pPr>
        <w:pStyle w:val="ListParagraph"/>
        <w:ind w:left="1080"/>
        <w:jc w:val="both"/>
        <w:rPr>
          <w:rFonts w:ascii="Times New Roman" w:hAnsi="Times New Roman" w:cs="Times New Roman"/>
          <w:sz w:val="24"/>
          <w:szCs w:val="24"/>
          <w:lang w:val="sr-Cyrl-RS"/>
        </w:rPr>
      </w:pPr>
      <w:r w:rsidRPr="00EE1AC7">
        <w:rPr>
          <w:rFonts w:ascii="Times New Roman" w:hAnsi="Times New Roman" w:cs="Times New Roman"/>
          <w:sz w:val="24"/>
          <w:szCs w:val="24"/>
          <w:lang w:val="sr-Cyrl-RS"/>
        </w:rPr>
        <w:t>Школска библиотека је унапређена добијањем нових књига у Пројекту који је и ове године реаизовало Министарство просвете определивши одређени износ који ће школе утрошити на набавку књига и часописа за библиотеку.</w:t>
      </w:r>
    </w:p>
    <w:p w14:paraId="534188C6" w14:textId="77777777" w:rsidR="00D2209A" w:rsidRPr="00EE1AC7" w:rsidRDefault="00D2209A" w:rsidP="00D2209A">
      <w:pPr>
        <w:pStyle w:val="ListParagraph"/>
        <w:ind w:left="1080"/>
        <w:jc w:val="both"/>
        <w:rPr>
          <w:rFonts w:ascii="Times New Roman" w:hAnsi="Times New Roman" w:cs="Times New Roman"/>
          <w:sz w:val="24"/>
          <w:szCs w:val="24"/>
          <w:lang w:val="sr-Cyrl-RS"/>
        </w:rPr>
      </w:pPr>
      <w:r w:rsidRPr="00EE1AC7">
        <w:rPr>
          <w:rFonts w:ascii="Times New Roman" w:hAnsi="Times New Roman" w:cs="Times New Roman"/>
          <w:sz w:val="24"/>
          <w:szCs w:val="24"/>
          <w:lang w:val="sr-Cyrl-RS"/>
        </w:rPr>
        <w:t>Ученици су учествовали у разним спортским такмичењима постигавши истакнуте резултате на такмичењу у стоном тенису, учешће на регионалном такмичењу из шаха, учешће на смотри рецитатора,  учешће на ликовним и литерарним конкурсима, као и на Олимпијади сеоских школа.</w:t>
      </w:r>
    </w:p>
    <w:p w14:paraId="1428E90D" w14:textId="01894407" w:rsidR="00D2209A" w:rsidRPr="00EE1AC7" w:rsidRDefault="00D2209A" w:rsidP="00D2209A">
      <w:pPr>
        <w:pStyle w:val="ListParagraph"/>
        <w:ind w:left="1080"/>
        <w:jc w:val="both"/>
        <w:rPr>
          <w:rFonts w:ascii="Times New Roman" w:hAnsi="Times New Roman" w:cs="Times New Roman"/>
          <w:sz w:val="24"/>
          <w:szCs w:val="24"/>
          <w:lang w:val="sr-Cyrl-RS"/>
        </w:rPr>
      </w:pPr>
      <w:r w:rsidRPr="00EE1AC7">
        <w:rPr>
          <w:rFonts w:ascii="Times New Roman" w:hAnsi="Times New Roman" w:cs="Times New Roman"/>
          <w:sz w:val="24"/>
          <w:szCs w:val="24"/>
          <w:lang w:val="sr-Cyrl-RS"/>
        </w:rPr>
        <w:lastRenderedPageBreak/>
        <w:t>У школи је реновирана још једна учиониц</w:t>
      </w:r>
      <w:r w:rsidR="001A502E">
        <w:rPr>
          <w:rFonts w:ascii="Times New Roman" w:hAnsi="Times New Roman" w:cs="Times New Roman"/>
          <w:sz w:val="24"/>
          <w:szCs w:val="24"/>
          <w:lang w:val="sr-Cyrl-RS"/>
        </w:rPr>
        <w:t>а , изглетовани су зидови и окречени јуполом, замењени су прозори , стављен је ламинат и зид до пола је офарбан масном фарбом.</w:t>
      </w:r>
    </w:p>
    <w:p w14:paraId="00815864" w14:textId="77777777" w:rsidR="00D2209A" w:rsidRPr="00EE1AC7" w:rsidRDefault="00D2209A" w:rsidP="00D2209A">
      <w:pPr>
        <w:jc w:val="both"/>
        <w:rPr>
          <w:rFonts w:ascii="Times New Roman" w:hAnsi="Times New Roman" w:cs="Times New Roman"/>
          <w:sz w:val="24"/>
          <w:szCs w:val="24"/>
          <w:lang w:val="sr-Cyrl-RS"/>
        </w:rPr>
      </w:pPr>
    </w:p>
    <w:p w14:paraId="7D289E6F" w14:textId="77777777" w:rsidR="00D2209A" w:rsidRPr="00EE1AC7" w:rsidRDefault="00D2209A" w:rsidP="00D2209A">
      <w:pPr>
        <w:pStyle w:val="ListParagraph"/>
        <w:ind w:left="1080"/>
        <w:jc w:val="both"/>
        <w:rPr>
          <w:rFonts w:ascii="Times New Roman" w:hAnsi="Times New Roman" w:cs="Times New Roman"/>
          <w:sz w:val="24"/>
          <w:szCs w:val="24"/>
          <w:lang w:val="sr-Cyrl-RS"/>
        </w:rPr>
      </w:pPr>
      <w:r w:rsidRPr="00EE1AC7">
        <w:rPr>
          <w:rFonts w:ascii="Times New Roman" w:hAnsi="Times New Roman" w:cs="Times New Roman"/>
          <w:sz w:val="24"/>
          <w:szCs w:val="24"/>
          <w:lang w:val="sr-Cyrl-RS"/>
        </w:rPr>
        <w:t>Ученици су у току године добијали разне донације, у виду пакетића, намирница за кухињу.</w:t>
      </w:r>
    </w:p>
    <w:p w14:paraId="1A530BAD" w14:textId="77777777" w:rsidR="00D2209A" w:rsidRPr="00EE1AC7" w:rsidRDefault="00D2209A" w:rsidP="00D2209A">
      <w:pPr>
        <w:pStyle w:val="ListParagraph"/>
        <w:ind w:left="1080"/>
        <w:jc w:val="both"/>
        <w:rPr>
          <w:rFonts w:ascii="Times New Roman" w:hAnsi="Times New Roman" w:cs="Times New Roman"/>
          <w:sz w:val="24"/>
          <w:szCs w:val="24"/>
          <w:lang w:val="sr-Cyrl-RS"/>
        </w:rPr>
      </w:pPr>
      <w:r w:rsidRPr="00EE1AC7">
        <w:rPr>
          <w:rFonts w:ascii="Times New Roman" w:hAnsi="Times New Roman" w:cs="Times New Roman"/>
          <w:sz w:val="24"/>
          <w:szCs w:val="24"/>
          <w:lang w:val="sr-Cyrl-RS"/>
        </w:rPr>
        <w:t>Квалитет рада школе је унапређен сталним усавршавањем наставника које је било у складу са финансијским могућностима школе.</w:t>
      </w:r>
    </w:p>
    <w:p w14:paraId="7EF3BAE5" w14:textId="77777777" w:rsidR="00D2209A" w:rsidRPr="00EE1AC7" w:rsidRDefault="00D2209A" w:rsidP="00D2209A">
      <w:pPr>
        <w:pStyle w:val="ListParagraph"/>
        <w:ind w:left="1080"/>
        <w:jc w:val="both"/>
        <w:rPr>
          <w:rFonts w:ascii="Times New Roman" w:hAnsi="Times New Roman" w:cs="Times New Roman"/>
          <w:sz w:val="24"/>
          <w:szCs w:val="24"/>
          <w:lang w:val="sr-Cyrl-RS"/>
        </w:rPr>
      </w:pPr>
    </w:p>
    <w:p w14:paraId="6755D53B" w14:textId="77777777" w:rsidR="00D2209A" w:rsidRPr="00EE1AC7" w:rsidRDefault="00D2209A" w:rsidP="00D2209A">
      <w:pPr>
        <w:pStyle w:val="ListParagraph"/>
        <w:ind w:left="1080"/>
        <w:jc w:val="both"/>
        <w:rPr>
          <w:rFonts w:ascii="Times New Roman" w:hAnsi="Times New Roman" w:cs="Times New Roman"/>
          <w:sz w:val="24"/>
          <w:szCs w:val="24"/>
          <w:lang w:val="sr-Cyrl-RS"/>
        </w:rPr>
      </w:pPr>
    </w:p>
    <w:p w14:paraId="62E223F4" w14:textId="77777777" w:rsidR="00D2209A" w:rsidRPr="00EE1AC7" w:rsidRDefault="00D2209A" w:rsidP="00D2209A">
      <w:pPr>
        <w:pStyle w:val="ListParagraph"/>
        <w:ind w:left="1080"/>
        <w:jc w:val="right"/>
        <w:rPr>
          <w:rFonts w:ascii="Times New Roman" w:hAnsi="Times New Roman" w:cs="Times New Roman"/>
          <w:sz w:val="24"/>
          <w:szCs w:val="24"/>
          <w:lang w:val="sr-Cyrl-RS"/>
        </w:rPr>
      </w:pPr>
      <w:r w:rsidRPr="00EE1AC7">
        <w:rPr>
          <w:rFonts w:ascii="Times New Roman" w:hAnsi="Times New Roman" w:cs="Times New Roman"/>
          <w:sz w:val="24"/>
          <w:szCs w:val="24"/>
          <w:lang w:val="sr-Cyrl-RS"/>
        </w:rPr>
        <w:t>Руководилац Тима:</w:t>
      </w:r>
    </w:p>
    <w:p w14:paraId="188A3A95" w14:textId="77777777" w:rsidR="00D2209A" w:rsidRPr="00EE1AC7" w:rsidRDefault="00D2209A" w:rsidP="00D2209A">
      <w:pPr>
        <w:pStyle w:val="ListParagraph"/>
        <w:ind w:left="1080"/>
        <w:jc w:val="right"/>
        <w:rPr>
          <w:rFonts w:ascii="Times New Roman" w:hAnsi="Times New Roman" w:cs="Times New Roman"/>
          <w:sz w:val="24"/>
          <w:szCs w:val="24"/>
          <w:lang w:val="sr-Cyrl-RS"/>
        </w:rPr>
      </w:pPr>
      <w:r w:rsidRPr="00EE1AC7">
        <w:rPr>
          <w:rFonts w:ascii="Times New Roman" w:hAnsi="Times New Roman" w:cs="Times New Roman"/>
          <w:sz w:val="24"/>
          <w:szCs w:val="24"/>
          <w:lang w:val="sr-Cyrl-RS"/>
        </w:rPr>
        <w:t>Зорица Стефановић</w:t>
      </w:r>
    </w:p>
    <w:p w14:paraId="52518E5B" w14:textId="77777777" w:rsidR="00CE478D" w:rsidRPr="00CE478D" w:rsidRDefault="00CE478D" w:rsidP="00FD17AC">
      <w:pPr>
        <w:jc w:val="both"/>
        <w:rPr>
          <w:rFonts w:ascii="Times New Roman" w:hAnsi="Times New Roman" w:cs="Times New Roman"/>
          <w:b/>
          <w:sz w:val="28"/>
          <w:szCs w:val="28"/>
          <w:u w:val="single"/>
        </w:rPr>
      </w:pPr>
    </w:p>
    <w:p w14:paraId="51A45D0B" w14:textId="77777777" w:rsidR="00A37733" w:rsidRPr="009C1B0D" w:rsidRDefault="00A37733" w:rsidP="009C1B0D">
      <w:pPr>
        <w:tabs>
          <w:tab w:val="left" w:pos="2775"/>
        </w:tabs>
        <w:spacing w:line="360" w:lineRule="auto"/>
        <w:ind w:right="-540"/>
        <w:jc w:val="both"/>
        <w:rPr>
          <w:rFonts w:ascii="Times New Roman" w:hAnsi="Times New Roman" w:cs="Times New Roman"/>
          <w:sz w:val="24"/>
          <w:szCs w:val="24"/>
          <w:lang w:val="sr-Cyrl-RS"/>
        </w:rPr>
      </w:pPr>
      <w:r w:rsidRPr="008832D3">
        <w:rPr>
          <w:rFonts w:ascii="Times New Roman" w:hAnsi="Times New Roman" w:cs="Times New Roman"/>
          <w:b/>
          <w:bCs/>
          <w:sz w:val="36"/>
          <w:szCs w:val="36"/>
          <w:lang w:val="sr-Cyrl-CS"/>
        </w:rPr>
        <w:t>СТРУЧНА ВЕЋА</w:t>
      </w:r>
    </w:p>
    <w:p w14:paraId="23BB9138" w14:textId="137A2634" w:rsidR="00FD131A" w:rsidRDefault="00722D7B" w:rsidP="00145E2E">
      <w:pPr>
        <w:spacing w:line="360" w:lineRule="auto"/>
        <w:jc w:val="both"/>
        <w:rPr>
          <w:rFonts w:ascii="Times New Roman" w:hAnsi="Times New Roman" w:cs="Times New Roman"/>
          <w:b/>
          <w:bCs/>
          <w:sz w:val="28"/>
          <w:szCs w:val="28"/>
        </w:rPr>
      </w:pPr>
      <w:r w:rsidRPr="000D6B4E">
        <w:rPr>
          <w:rFonts w:ascii="Times New Roman" w:hAnsi="Times New Roman" w:cs="Times New Roman"/>
          <w:b/>
          <w:bCs/>
          <w:sz w:val="28"/>
          <w:szCs w:val="28"/>
          <w:lang w:val="sr-Cyrl-CS"/>
        </w:rPr>
        <w:t>Стру</w:t>
      </w:r>
      <w:r w:rsidR="000D6B4E">
        <w:rPr>
          <w:rFonts w:ascii="Times New Roman" w:hAnsi="Times New Roman" w:cs="Times New Roman"/>
          <w:b/>
          <w:bCs/>
          <w:sz w:val="28"/>
          <w:szCs w:val="28"/>
          <w:lang w:val="sr-Cyrl-CS"/>
        </w:rPr>
        <w:t xml:space="preserve">чно веће </w:t>
      </w:r>
      <w:r w:rsidR="009C1B0D">
        <w:rPr>
          <w:rFonts w:ascii="Times New Roman" w:hAnsi="Times New Roman" w:cs="Times New Roman"/>
          <w:b/>
          <w:bCs/>
          <w:sz w:val="28"/>
          <w:szCs w:val="28"/>
          <w:lang w:val="sr-Cyrl-CS"/>
        </w:rPr>
        <w:t>за разредну наставу</w:t>
      </w:r>
    </w:p>
    <w:p w14:paraId="16D5E721" w14:textId="110127E6" w:rsidR="002E65C8" w:rsidRPr="008D6D22" w:rsidRDefault="002E65C8" w:rsidP="002E65C8">
      <w:pPr>
        <w:jc w:val="both"/>
        <w:rPr>
          <w:rFonts w:ascii="Times New Roman" w:hAnsi="Times New Roman" w:cs="Times New Roman"/>
          <w:b/>
          <w:sz w:val="24"/>
          <w:szCs w:val="24"/>
        </w:rPr>
      </w:pPr>
      <w:r>
        <w:rPr>
          <w:rFonts w:ascii="Times New Roman" w:hAnsi="Times New Roman" w:cs="Times New Roman"/>
          <w:color w:val="081735"/>
          <w:sz w:val="24"/>
          <w:szCs w:val="24"/>
          <w:lang w:val="sr-Cyrl-RS"/>
        </w:rPr>
        <w:t xml:space="preserve">  </w:t>
      </w:r>
      <w:r w:rsidRPr="00055A0F">
        <w:rPr>
          <w:rFonts w:ascii="Times New Roman" w:hAnsi="Times New Roman" w:cs="Times New Roman"/>
          <w:sz w:val="24"/>
          <w:szCs w:val="24"/>
          <w:lang w:val="sr-Cyrl-RS"/>
        </w:rPr>
        <w:t>У току првог полугодишта било је пет седница Стручног већа за разредну наставу. Сви чланови Стручног већа су били присутни  на свим седницама које су се реализовале у просторијама наставничке канцеларије.</w:t>
      </w:r>
    </w:p>
    <w:p w14:paraId="2710A5BF" w14:textId="77777777" w:rsidR="002E65C8" w:rsidRPr="00055A0F" w:rsidRDefault="002E65C8" w:rsidP="002E65C8">
      <w:pPr>
        <w:jc w:val="both"/>
        <w:rPr>
          <w:rFonts w:ascii="Times New Roman" w:hAnsi="Times New Roman" w:cs="Times New Roman"/>
          <w:b/>
          <w:sz w:val="24"/>
          <w:szCs w:val="24"/>
          <w:lang w:val="sr-Cyrl-RS"/>
        </w:rPr>
      </w:pPr>
      <w:r w:rsidRPr="00055A0F">
        <w:rPr>
          <w:rFonts w:ascii="Times New Roman" w:hAnsi="Times New Roman" w:cs="Times New Roman"/>
          <w:b/>
          <w:sz w:val="24"/>
          <w:szCs w:val="24"/>
          <w:lang w:val="sr-Cyrl-RS"/>
        </w:rPr>
        <w:t xml:space="preserve">Датуми: </w:t>
      </w:r>
    </w:p>
    <w:p w14:paraId="44B3522C" w14:textId="77777777" w:rsidR="002E65C8" w:rsidRPr="00055A0F" w:rsidRDefault="002E65C8" w:rsidP="002E65C8">
      <w:pPr>
        <w:jc w:val="both"/>
        <w:rPr>
          <w:rFonts w:ascii="Times New Roman" w:hAnsi="Times New Roman" w:cs="Times New Roman"/>
          <w:sz w:val="24"/>
          <w:szCs w:val="24"/>
          <w:lang w:val="sr-Cyrl-RS"/>
        </w:rPr>
      </w:pPr>
      <w:r w:rsidRPr="00055A0F">
        <w:rPr>
          <w:rFonts w:ascii="Times New Roman" w:hAnsi="Times New Roman" w:cs="Times New Roman"/>
          <w:sz w:val="24"/>
          <w:szCs w:val="24"/>
          <w:lang w:val="sr-Cyrl-RS"/>
        </w:rPr>
        <w:t>31.8.2023. године</w:t>
      </w:r>
    </w:p>
    <w:p w14:paraId="2E644E42" w14:textId="77777777" w:rsidR="002E65C8" w:rsidRPr="00055A0F" w:rsidRDefault="002E65C8" w:rsidP="002E65C8">
      <w:pPr>
        <w:jc w:val="both"/>
        <w:rPr>
          <w:rFonts w:ascii="Times New Roman" w:hAnsi="Times New Roman" w:cs="Times New Roman"/>
          <w:sz w:val="24"/>
          <w:szCs w:val="24"/>
          <w:lang w:val="sr-Cyrl-RS"/>
        </w:rPr>
      </w:pPr>
      <w:r w:rsidRPr="00055A0F">
        <w:rPr>
          <w:rFonts w:ascii="Times New Roman" w:hAnsi="Times New Roman" w:cs="Times New Roman"/>
          <w:sz w:val="24"/>
          <w:szCs w:val="24"/>
          <w:lang w:val="sr-Cyrl-RS"/>
        </w:rPr>
        <w:t>22.9.2023. године</w:t>
      </w:r>
    </w:p>
    <w:p w14:paraId="591AFF82" w14:textId="77777777" w:rsidR="002E65C8" w:rsidRPr="00055A0F" w:rsidRDefault="002E65C8" w:rsidP="002E65C8">
      <w:pPr>
        <w:jc w:val="both"/>
        <w:rPr>
          <w:rFonts w:ascii="Times New Roman" w:hAnsi="Times New Roman" w:cs="Times New Roman"/>
          <w:sz w:val="24"/>
          <w:szCs w:val="24"/>
          <w:lang w:val="sr-Cyrl-RS"/>
        </w:rPr>
      </w:pPr>
      <w:r w:rsidRPr="00055A0F">
        <w:rPr>
          <w:rFonts w:ascii="Times New Roman" w:hAnsi="Times New Roman" w:cs="Times New Roman"/>
          <w:sz w:val="24"/>
          <w:szCs w:val="24"/>
          <w:lang w:val="sr-Cyrl-RS"/>
        </w:rPr>
        <w:t>6.11.2023. године</w:t>
      </w:r>
    </w:p>
    <w:p w14:paraId="7BC90DA4" w14:textId="77777777" w:rsidR="002E65C8" w:rsidRPr="00055A0F" w:rsidRDefault="002E65C8" w:rsidP="002E65C8">
      <w:pPr>
        <w:jc w:val="both"/>
        <w:rPr>
          <w:rFonts w:ascii="Times New Roman" w:hAnsi="Times New Roman" w:cs="Times New Roman"/>
          <w:sz w:val="24"/>
          <w:szCs w:val="24"/>
          <w:lang w:val="sr-Cyrl-RS"/>
        </w:rPr>
      </w:pPr>
      <w:r w:rsidRPr="00055A0F">
        <w:rPr>
          <w:rFonts w:ascii="Times New Roman" w:hAnsi="Times New Roman" w:cs="Times New Roman"/>
          <w:sz w:val="24"/>
          <w:szCs w:val="24"/>
          <w:lang w:val="sr-Cyrl-RS"/>
        </w:rPr>
        <w:t>29.11.2023. године</w:t>
      </w:r>
    </w:p>
    <w:p w14:paraId="6B1D5099" w14:textId="77777777" w:rsidR="002E65C8" w:rsidRPr="00055A0F" w:rsidRDefault="002E65C8" w:rsidP="002E65C8">
      <w:pPr>
        <w:jc w:val="both"/>
        <w:rPr>
          <w:rFonts w:ascii="Times New Roman" w:hAnsi="Times New Roman" w:cs="Times New Roman"/>
          <w:sz w:val="24"/>
          <w:szCs w:val="24"/>
          <w:lang w:val="sr-Cyrl-RS"/>
        </w:rPr>
      </w:pPr>
      <w:r w:rsidRPr="00055A0F">
        <w:rPr>
          <w:rFonts w:ascii="Times New Roman" w:hAnsi="Times New Roman" w:cs="Times New Roman"/>
          <w:sz w:val="24"/>
          <w:szCs w:val="24"/>
          <w:lang w:val="sr-Cyrl-RS"/>
        </w:rPr>
        <w:t>27.12.2023. године</w:t>
      </w:r>
    </w:p>
    <w:p w14:paraId="5EA9FFE1" w14:textId="77777777" w:rsidR="002E65C8" w:rsidRPr="00055A0F" w:rsidRDefault="002E65C8" w:rsidP="002E65C8">
      <w:pPr>
        <w:jc w:val="both"/>
        <w:rPr>
          <w:rFonts w:ascii="Times New Roman" w:hAnsi="Times New Roman" w:cs="Times New Roman"/>
          <w:sz w:val="24"/>
          <w:szCs w:val="24"/>
          <w:lang w:val="sr-Cyrl-RS"/>
        </w:rPr>
      </w:pPr>
      <w:r w:rsidRPr="00055A0F">
        <w:rPr>
          <w:rFonts w:ascii="Times New Roman" w:hAnsi="Times New Roman" w:cs="Times New Roman"/>
          <w:sz w:val="24"/>
          <w:szCs w:val="24"/>
          <w:lang w:val="sr-Cyrl-RS"/>
        </w:rPr>
        <w:t>29.1.2024. године</w:t>
      </w:r>
    </w:p>
    <w:p w14:paraId="3ACA5625" w14:textId="77777777" w:rsidR="002E65C8" w:rsidRPr="00055A0F" w:rsidRDefault="002E65C8" w:rsidP="002E65C8">
      <w:pPr>
        <w:jc w:val="both"/>
        <w:rPr>
          <w:rFonts w:ascii="Times New Roman" w:hAnsi="Times New Roman" w:cs="Times New Roman"/>
          <w:sz w:val="24"/>
          <w:szCs w:val="24"/>
          <w:lang w:val="sr-Cyrl-RS"/>
        </w:rPr>
      </w:pPr>
      <w:r w:rsidRPr="00055A0F">
        <w:rPr>
          <w:rFonts w:ascii="Times New Roman" w:hAnsi="Times New Roman" w:cs="Times New Roman"/>
          <w:sz w:val="24"/>
          <w:szCs w:val="24"/>
          <w:lang w:val="sr-Cyrl-RS"/>
        </w:rPr>
        <w:t>25.3.2024. године</w:t>
      </w:r>
    </w:p>
    <w:p w14:paraId="7F57A97F" w14:textId="77777777" w:rsidR="002E65C8" w:rsidRPr="00055A0F" w:rsidRDefault="002E65C8" w:rsidP="002E65C8">
      <w:pPr>
        <w:jc w:val="both"/>
        <w:rPr>
          <w:rFonts w:ascii="Times New Roman" w:hAnsi="Times New Roman" w:cs="Times New Roman"/>
          <w:sz w:val="24"/>
          <w:szCs w:val="24"/>
          <w:lang w:val="sr-Cyrl-RS"/>
        </w:rPr>
      </w:pPr>
      <w:r w:rsidRPr="00055A0F">
        <w:rPr>
          <w:rFonts w:ascii="Times New Roman" w:hAnsi="Times New Roman" w:cs="Times New Roman"/>
          <w:sz w:val="24"/>
          <w:szCs w:val="24"/>
          <w:lang w:val="sr-Cyrl-RS"/>
        </w:rPr>
        <w:lastRenderedPageBreak/>
        <w:t>24.4.2024. године</w:t>
      </w:r>
    </w:p>
    <w:p w14:paraId="610E6818" w14:textId="77777777" w:rsidR="002E65C8" w:rsidRPr="00055A0F" w:rsidRDefault="002E65C8" w:rsidP="002E65C8">
      <w:pPr>
        <w:jc w:val="both"/>
        <w:rPr>
          <w:rFonts w:ascii="Times New Roman" w:hAnsi="Times New Roman" w:cs="Times New Roman"/>
          <w:sz w:val="24"/>
          <w:szCs w:val="24"/>
          <w:lang w:val="sr-Cyrl-RS"/>
        </w:rPr>
      </w:pPr>
      <w:r w:rsidRPr="00055A0F">
        <w:rPr>
          <w:rFonts w:ascii="Times New Roman" w:hAnsi="Times New Roman" w:cs="Times New Roman"/>
          <w:sz w:val="24"/>
          <w:szCs w:val="24"/>
          <w:lang w:val="sr-Cyrl-RS"/>
        </w:rPr>
        <w:t>17.6.2024. године</w:t>
      </w:r>
    </w:p>
    <w:p w14:paraId="00BC3D69" w14:textId="77777777" w:rsidR="002E65C8" w:rsidRPr="00055A0F" w:rsidRDefault="002E65C8" w:rsidP="002E65C8">
      <w:pPr>
        <w:jc w:val="both"/>
        <w:rPr>
          <w:rFonts w:ascii="Times New Roman" w:hAnsi="Times New Roman" w:cs="Times New Roman"/>
          <w:b/>
          <w:sz w:val="24"/>
          <w:szCs w:val="24"/>
          <w:lang w:val="sr-Cyrl-RS"/>
        </w:rPr>
      </w:pPr>
      <w:r w:rsidRPr="00055A0F">
        <w:rPr>
          <w:rFonts w:ascii="Times New Roman" w:hAnsi="Times New Roman" w:cs="Times New Roman"/>
          <w:b/>
          <w:sz w:val="24"/>
          <w:szCs w:val="24"/>
          <w:lang w:val="sr-Cyrl-RS"/>
        </w:rPr>
        <w:t>Активности:</w:t>
      </w:r>
    </w:p>
    <w:p w14:paraId="508C8CB5" w14:textId="77777777" w:rsidR="002E65C8" w:rsidRPr="00055A0F" w:rsidRDefault="002E65C8" w:rsidP="002E65C8">
      <w:pPr>
        <w:jc w:val="both"/>
        <w:rPr>
          <w:rFonts w:ascii="Times New Roman" w:hAnsi="Times New Roman" w:cs="Times New Roman"/>
          <w:b/>
          <w:sz w:val="24"/>
          <w:szCs w:val="24"/>
          <w:lang w:val="sr-Cyrl-RS"/>
        </w:rPr>
      </w:pPr>
      <w:r w:rsidRPr="00055A0F">
        <w:rPr>
          <w:rFonts w:ascii="Times New Roman" w:hAnsi="Times New Roman" w:cs="Times New Roman"/>
          <w:b/>
          <w:sz w:val="24"/>
          <w:szCs w:val="24"/>
          <w:lang w:val="sr-Cyrl-RS"/>
        </w:rPr>
        <w:t>На првом састанку смо размотрили и закључили:</w:t>
      </w:r>
    </w:p>
    <w:p w14:paraId="3AFED200" w14:textId="77777777" w:rsidR="002E65C8" w:rsidRPr="00055A0F" w:rsidRDefault="002E65C8" w:rsidP="002E65C8">
      <w:pPr>
        <w:jc w:val="both"/>
        <w:rPr>
          <w:rFonts w:ascii="Times New Roman" w:hAnsi="Times New Roman" w:cs="Times New Roman"/>
          <w:color w:val="081735"/>
          <w:sz w:val="24"/>
          <w:szCs w:val="24"/>
          <w:shd w:val="clear" w:color="auto" w:fill="FFFFFF"/>
        </w:rPr>
      </w:pPr>
      <w:r w:rsidRPr="00055A0F">
        <w:rPr>
          <w:rFonts w:ascii="Times New Roman" w:hAnsi="Times New Roman" w:cs="Times New Roman"/>
          <w:color w:val="081735"/>
          <w:sz w:val="24"/>
          <w:szCs w:val="24"/>
          <w:shd w:val="clear" w:color="auto" w:fill="FFFFFF"/>
        </w:rPr>
        <w:t xml:space="preserve">1. </w:t>
      </w:r>
      <w:proofErr w:type="spellStart"/>
      <w:r w:rsidRPr="00055A0F">
        <w:rPr>
          <w:rFonts w:ascii="Times New Roman" w:hAnsi="Times New Roman" w:cs="Times New Roman"/>
          <w:color w:val="081735"/>
          <w:sz w:val="24"/>
          <w:szCs w:val="24"/>
          <w:shd w:val="clear" w:color="auto" w:fill="FFFFFF"/>
        </w:rPr>
        <w:t>На</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првој</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седници</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смо</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израдили</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план</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за</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школску</w:t>
      </w:r>
      <w:proofErr w:type="spellEnd"/>
      <w:r w:rsidRPr="00055A0F">
        <w:rPr>
          <w:rFonts w:ascii="Times New Roman" w:hAnsi="Times New Roman" w:cs="Times New Roman"/>
          <w:color w:val="081735"/>
          <w:sz w:val="24"/>
          <w:szCs w:val="24"/>
          <w:shd w:val="clear" w:color="auto" w:fill="FFFFFF"/>
        </w:rPr>
        <w:t xml:space="preserve"> 2023/24. </w:t>
      </w:r>
      <w:proofErr w:type="spellStart"/>
      <w:r w:rsidRPr="00055A0F">
        <w:rPr>
          <w:rFonts w:ascii="Times New Roman" w:hAnsi="Times New Roman" w:cs="Times New Roman"/>
          <w:color w:val="081735"/>
          <w:sz w:val="24"/>
          <w:szCs w:val="24"/>
          <w:shd w:val="clear" w:color="auto" w:fill="FFFFFF"/>
        </w:rPr>
        <w:t>годину</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Водили</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смо</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рачуна</w:t>
      </w:r>
      <w:proofErr w:type="spellEnd"/>
      <w:r w:rsidRPr="00055A0F">
        <w:rPr>
          <w:rFonts w:ascii="Times New Roman" w:hAnsi="Times New Roman" w:cs="Times New Roman"/>
          <w:color w:val="081735"/>
          <w:sz w:val="24"/>
          <w:szCs w:val="24"/>
          <w:shd w:val="clear" w:color="auto" w:fill="FFFFFF"/>
        </w:rPr>
        <w:t xml:space="preserve"> о </w:t>
      </w:r>
      <w:proofErr w:type="spellStart"/>
      <w:r w:rsidRPr="00055A0F">
        <w:rPr>
          <w:rFonts w:ascii="Times New Roman" w:hAnsi="Times New Roman" w:cs="Times New Roman"/>
          <w:color w:val="081735"/>
          <w:sz w:val="24"/>
          <w:szCs w:val="24"/>
          <w:shd w:val="clear" w:color="auto" w:fill="FFFFFF"/>
        </w:rPr>
        <w:t>смерницама</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за</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реализацију</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наставног</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плана</w:t>
      </w:r>
      <w:proofErr w:type="spellEnd"/>
      <w:r w:rsidRPr="00055A0F">
        <w:rPr>
          <w:rFonts w:ascii="Times New Roman" w:hAnsi="Times New Roman" w:cs="Times New Roman"/>
          <w:color w:val="081735"/>
          <w:sz w:val="24"/>
          <w:szCs w:val="24"/>
          <w:shd w:val="clear" w:color="auto" w:fill="FFFFFF"/>
        </w:rPr>
        <w:t xml:space="preserve"> и </w:t>
      </w:r>
      <w:proofErr w:type="spellStart"/>
      <w:r w:rsidRPr="00055A0F">
        <w:rPr>
          <w:rFonts w:ascii="Times New Roman" w:hAnsi="Times New Roman" w:cs="Times New Roman"/>
          <w:color w:val="081735"/>
          <w:sz w:val="24"/>
          <w:szCs w:val="24"/>
          <w:shd w:val="clear" w:color="auto" w:fill="FFFFFF"/>
        </w:rPr>
        <w:t>програма</w:t>
      </w:r>
      <w:proofErr w:type="spellEnd"/>
      <w:r w:rsidRPr="00055A0F">
        <w:rPr>
          <w:rFonts w:ascii="Times New Roman" w:hAnsi="Times New Roman" w:cs="Times New Roman"/>
          <w:color w:val="081735"/>
          <w:sz w:val="24"/>
          <w:szCs w:val="24"/>
          <w:shd w:val="clear" w:color="auto" w:fill="FFFFFF"/>
        </w:rPr>
        <w:t xml:space="preserve">. У </w:t>
      </w:r>
      <w:proofErr w:type="spellStart"/>
      <w:r w:rsidRPr="00055A0F">
        <w:rPr>
          <w:rFonts w:ascii="Times New Roman" w:hAnsi="Times New Roman" w:cs="Times New Roman"/>
          <w:color w:val="081735"/>
          <w:sz w:val="24"/>
          <w:szCs w:val="24"/>
          <w:shd w:val="clear" w:color="auto" w:fill="FFFFFF"/>
        </w:rPr>
        <w:t>њега</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смо</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укључили</w:t>
      </w:r>
      <w:proofErr w:type="spellEnd"/>
      <w:r w:rsidRPr="00055A0F">
        <w:rPr>
          <w:rFonts w:ascii="Times New Roman" w:hAnsi="Times New Roman" w:cs="Times New Roman"/>
          <w:color w:val="081735"/>
          <w:sz w:val="24"/>
          <w:szCs w:val="24"/>
          <w:shd w:val="clear" w:color="auto" w:fill="FFFFFF"/>
        </w:rPr>
        <w:t xml:space="preserve"> и </w:t>
      </w:r>
      <w:proofErr w:type="spellStart"/>
      <w:r w:rsidRPr="00055A0F">
        <w:rPr>
          <w:rFonts w:ascii="Times New Roman" w:hAnsi="Times New Roman" w:cs="Times New Roman"/>
          <w:color w:val="081735"/>
          <w:sz w:val="24"/>
          <w:szCs w:val="24"/>
          <w:shd w:val="clear" w:color="auto" w:fill="FFFFFF"/>
        </w:rPr>
        <w:t>тематски</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план</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који</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ће</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се</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спровести</w:t>
      </w:r>
      <w:proofErr w:type="spellEnd"/>
      <w:r w:rsidRPr="00055A0F">
        <w:rPr>
          <w:rFonts w:ascii="Times New Roman" w:hAnsi="Times New Roman" w:cs="Times New Roman"/>
          <w:color w:val="081735"/>
          <w:sz w:val="24"/>
          <w:szCs w:val="24"/>
          <w:shd w:val="clear" w:color="auto" w:fill="FFFFFF"/>
        </w:rPr>
        <w:t xml:space="preserve"> у </w:t>
      </w:r>
      <w:proofErr w:type="spellStart"/>
      <w:r w:rsidRPr="00055A0F">
        <w:rPr>
          <w:rFonts w:ascii="Times New Roman" w:hAnsi="Times New Roman" w:cs="Times New Roman"/>
          <w:color w:val="081735"/>
          <w:sz w:val="24"/>
          <w:szCs w:val="24"/>
          <w:shd w:val="clear" w:color="auto" w:fill="FFFFFF"/>
        </w:rPr>
        <w:t>току</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прве</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две</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недеље</w:t>
      </w:r>
      <w:proofErr w:type="spellEnd"/>
      <w:r w:rsidRPr="00055A0F">
        <w:rPr>
          <w:rFonts w:ascii="Times New Roman" w:hAnsi="Times New Roman" w:cs="Times New Roman"/>
          <w:color w:val="081735"/>
          <w:sz w:val="24"/>
          <w:szCs w:val="24"/>
          <w:shd w:val="clear" w:color="auto" w:fill="FFFFFF"/>
        </w:rPr>
        <w:t>.</w:t>
      </w:r>
      <w:r w:rsidRPr="00055A0F">
        <w:rPr>
          <w:rFonts w:ascii="Times New Roman" w:hAnsi="Times New Roman" w:cs="Times New Roman"/>
          <w:color w:val="081735"/>
          <w:sz w:val="24"/>
          <w:szCs w:val="24"/>
        </w:rPr>
        <w:br/>
      </w:r>
      <w:r w:rsidRPr="00055A0F">
        <w:rPr>
          <w:rFonts w:ascii="Times New Roman" w:hAnsi="Times New Roman" w:cs="Times New Roman"/>
          <w:color w:val="081735"/>
          <w:sz w:val="24"/>
          <w:szCs w:val="24"/>
          <w:shd w:val="clear" w:color="auto" w:fill="FFFFFF"/>
        </w:rPr>
        <w:t xml:space="preserve">2. </w:t>
      </w:r>
      <w:proofErr w:type="spellStart"/>
      <w:r w:rsidRPr="00055A0F">
        <w:rPr>
          <w:rFonts w:ascii="Times New Roman" w:hAnsi="Times New Roman" w:cs="Times New Roman"/>
          <w:color w:val="081735"/>
          <w:sz w:val="24"/>
          <w:szCs w:val="24"/>
          <w:shd w:val="clear" w:color="auto" w:fill="FFFFFF"/>
        </w:rPr>
        <w:t>Сви</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наставници</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су</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испланирали</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стручно</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усавршавање</w:t>
      </w:r>
      <w:proofErr w:type="spellEnd"/>
      <w:r w:rsidRPr="00055A0F">
        <w:rPr>
          <w:rFonts w:ascii="Times New Roman" w:hAnsi="Times New Roman" w:cs="Times New Roman"/>
          <w:color w:val="081735"/>
          <w:sz w:val="24"/>
          <w:szCs w:val="24"/>
          <w:shd w:val="clear" w:color="auto" w:fill="FFFFFF"/>
        </w:rPr>
        <w:t xml:space="preserve"> и </w:t>
      </w:r>
      <w:proofErr w:type="spellStart"/>
      <w:r w:rsidRPr="00055A0F">
        <w:rPr>
          <w:rFonts w:ascii="Times New Roman" w:hAnsi="Times New Roman" w:cs="Times New Roman"/>
          <w:color w:val="081735"/>
          <w:sz w:val="24"/>
          <w:szCs w:val="24"/>
          <w:shd w:val="clear" w:color="auto" w:fill="FFFFFF"/>
        </w:rPr>
        <w:t>извештаје</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предали</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руководиоцу</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већа</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који</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је</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исте</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ставио</w:t>
      </w:r>
      <w:proofErr w:type="spellEnd"/>
      <w:r w:rsidRPr="00055A0F">
        <w:rPr>
          <w:rFonts w:ascii="Times New Roman" w:hAnsi="Times New Roman" w:cs="Times New Roman"/>
          <w:color w:val="081735"/>
          <w:sz w:val="24"/>
          <w:szCs w:val="24"/>
          <w:shd w:val="clear" w:color="auto" w:fill="FFFFFF"/>
        </w:rPr>
        <w:t xml:space="preserve"> у </w:t>
      </w:r>
      <w:proofErr w:type="spellStart"/>
      <w:r w:rsidRPr="00055A0F">
        <w:rPr>
          <w:rFonts w:ascii="Times New Roman" w:hAnsi="Times New Roman" w:cs="Times New Roman"/>
          <w:color w:val="081735"/>
          <w:sz w:val="24"/>
          <w:szCs w:val="24"/>
          <w:shd w:val="clear" w:color="auto" w:fill="FFFFFF"/>
        </w:rPr>
        <w:t>регистар</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за</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Стручно</w:t>
      </w:r>
      <w:proofErr w:type="spellEnd"/>
      <w:r>
        <w:rPr>
          <w:rFonts w:ascii="Arial" w:hAnsi="Arial" w:cs="Arial"/>
          <w:color w:val="081735"/>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веће</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за</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разредну</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наставу</w:t>
      </w:r>
      <w:proofErr w:type="spellEnd"/>
      <w:r w:rsidRPr="00055A0F">
        <w:rPr>
          <w:rFonts w:ascii="Times New Roman" w:hAnsi="Times New Roman" w:cs="Times New Roman"/>
          <w:color w:val="081735"/>
          <w:sz w:val="24"/>
          <w:szCs w:val="24"/>
          <w:shd w:val="clear" w:color="auto" w:fill="FFFFFF"/>
        </w:rPr>
        <w:t>.</w:t>
      </w:r>
      <w:r w:rsidRPr="00055A0F">
        <w:rPr>
          <w:rFonts w:ascii="Times New Roman" w:hAnsi="Times New Roman" w:cs="Times New Roman"/>
          <w:color w:val="081735"/>
          <w:sz w:val="24"/>
          <w:szCs w:val="24"/>
        </w:rPr>
        <w:br/>
      </w:r>
      <w:r w:rsidRPr="00055A0F">
        <w:rPr>
          <w:rFonts w:ascii="Times New Roman" w:hAnsi="Times New Roman" w:cs="Times New Roman"/>
          <w:color w:val="081735"/>
          <w:sz w:val="24"/>
          <w:szCs w:val="24"/>
          <w:shd w:val="clear" w:color="auto" w:fill="FFFFFF"/>
        </w:rPr>
        <w:t xml:space="preserve">3. </w:t>
      </w:r>
      <w:proofErr w:type="spellStart"/>
      <w:r w:rsidRPr="00055A0F">
        <w:rPr>
          <w:rFonts w:ascii="Times New Roman" w:hAnsi="Times New Roman" w:cs="Times New Roman"/>
          <w:color w:val="081735"/>
          <w:sz w:val="24"/>
          <w:szCs w:val="24"/>
          <w:shd w:val="clear" w:color="auto" w:fill="FFFFFF"/>
        </w:rPr>
        <w:t>Сви</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годишњи</w:t>
      </w:r>
      <w:proofErr w:type="spellEnd"/>
      <w:r w:rsidRPr="00055A0F">
        <w:rPr>
          <w:rFonts w:ascii="Times New Roman" w:hAnsi="Times New Roman" w:cs="Times New Roman"/>
          <w:color w:val="081735"/>
          <w:sz w:val="24"/>
          <w:szCs w:val="24"/>
          <w:shd w:val="clear" w:color="auto" w:fill="FFFFFF"/>
        </w:rPr>
        <w:t xml:space="preserve"> и </w:t>
      </w:r>
      <w:proofErr w:type="spellStart"/>
      <w:r w:rsidRPr="00055A0F">
        <w:rPr>
          <w:rFonts w:ascii="Times New Roman" w:hAnsi="Times New Roman" w:cs="Times New Roman"/>
          <w:color w:val="081735"/>
          <w:sz w:val="24"/>
          <w:szCs w:val="24"/>
          <w:shd w:val="clear" w:color="auto" w:fill="FFFFFF"/>
        </w:rPr>
        <w:t>оперативни</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планови</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су</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израђени</w:t>
      </w:r>
      <w:proofErr w:type="spellEnd"/>
      <w:r w:rsidRPr="00055A0F">
        <w:rPr>
          <w:rFonts w:ascii="Times New Roman" w:hAnsi="Times New Roman" w:cs="Times New Roman"/>
          <w:color w:val="081735"/>
          <w:sz w:val="24"/>
          <w:szCs w:val="24"/>
          <w:shd w:val="clear" w:color="auto" w:fill="FFFFFF"/>
        </w:rPr>
        <w:t xml:space="preserve"> и </w:t>
      </w:r>
      <w:proofErr w:type="spellStart"/>
      <w:r w:rsidRPr="00055A0F">
        <w:rPr>
          <w:rFonts w:ascii="Times New Roman" w:hAnsi="Times New Roman" w:cs="Times New Roman"/>
          <w:color w:val="081735"/>
          <w:sz w:val="24"/>
          <w:szCs w:val="24"/>
          <w:shd w:val="clear" w:color="auto" w:fill="FFFFFF"/>
        </w:rPr>
        <w:t>предати</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директору</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наше</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школе</w:t>
      </w:r>
      <w:proofErr w:type="spellEnd"/>
      <w:r w:rsidRPr="00055A0F">
        <w:rPr>
          <w:rFonts w:ascii="Times New Roman" w:hAnsi="Times New Roman" w:cs="Times New Roman"/>
          <w:color w:val="081735"/>
          <w:sz w:val="24"/>
          <w:szCs w:val="24"/>
          <w:shd w:val="clear" w:color="auto" w:fill="FFFFFF"/>
        </w:rPr>
        <w:t>.</w:t>
      </w:r>
      <w:r w:rsidRPr="00055A0F">
        <w:rPr>
          <w:rFonts w:ascii="Times New Roman" w:hAnsi="Times New Roman" w:cs="Times New Roman"/>
          <w:color w:val="081735"/>
          <w:sz w:val="24"/>
          <w:szCs w:val="24"/>
        </w:rPr>
        <w:br/>
      </w:r>
      <w:r w:rsidRPr="00055A0F">
        <w:rPr>
          <w:rFonts w:ascii="Times New Roman" w:hAnsi="Times New Roman" w:cs="Times New Roman"/>
          <w:color w:val="081735"/>
          <w:sz w:val="24"/>
          <w:szCs w:val="24"/>
          <w:shd w:val="clear" w:color="auto" w:fill="FFFFFF"/>
        </w:rPr>
        <w:t xml:space="preserve">4. </w:t>
      </w:r>
      <w:proofErr w:type="spellStart"/>
      <w:r w:rsidRPr="00055A0F">
        <w:rPr>
          <w:rFonts w:ascii="Times New Roman" w:hAnsi="Times New Roman" w:cs="Times New Roman"/>
          <w:color w:val="081735"/>
          <w:sz w:val="24"/>
          <w:szCs w:val="24"/>
          <w:shd w:val="clear" w:color="auto" w:fill="FFFFFF"/>
        </w:rPr>
        <w:t>Утврђен</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је</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распоред</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свих</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контролних</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задатака</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писмених</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вежби</w:t>
      </w:r>
      <w:proofErr w:type="spellEnd"/>
      <w:r w:rsidRPr="00055A0F">
        <w:rPr>
          <w:rFonts w:ascii="Times New Roman" w:hAnsi="Times New Roman" w:cs="Times New Roman"/>
          <w:color w:val="081735"/>
          <w:sz w:val="24"/>
          <w:szCs w:val="24"/>
          <w:shd w:val="clear" w:color="auto" w:fill="FFFFFF"/>
        </w:rPr>
        <w:t xml:space="preserve"> и </w:t>
      </w:r>
      <w:proofErr w:type="spellStart"/>
      <w:r w:rsidRPr="00055A0F">
        <w:rPr>
          <w:rFonts w:ascii="Times New Roman" w:hAnsi="Times New Roman" w:cs="Times New Roman"/>
          <w:color w:val="081735"/>
          <w:sz w:val="24"/>
          <w:szCs w:val="24"/>
          <w:shd w:val="clear" w:color="auto" w:fill="FFFFFF"/>
        </w:rPr>
        <w:t>писмених</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задатака</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Извештаји</w:t>
      </w:r>
      <w:proofErr w:type="spellEnd"/>
      <w:r w:rsidRPr="00055A0F">
        <w:rPr>
          <w:rFonts w:ascii="Times New Roman" w:hAnsi="Times New Roman" w:cs="Times New Roman"/>
          <w:color w:val="081735"/>
          <w:sz w:val="24"/>
          <w:szCs w:val="24"/>
          <w:shd w:val="clear" w:color="auto" w:fill="FFFFFF"/>
        </w:rPr>
        <w:t xml:space="preserve"> о </w:t>
      </w:r>
      <w:proofErr w:type="spellStart"/>
      <w:r w:rsidRPr="00055A0F">
        <w:rPr>
          <w:rFonts w:ascii="Times New Roman" w:hAnsi="Times New Roman" w:cs="Times New Roman"/>
          <w:color w:val="081735"/>
          <w:sz w:val="24"/>
          <w:szCs w:val="24"/>
          <w:shd w:val="clear" w:color="auto" w:fill="FFFFFF"/>
        </w:rPr>
        <w:t>томе</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се</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налазе</w:t>
      </w:r>
      <w:proofErr w:type="spellEnd"/>
      <w:r w:rsidRPr="00055A0F">
        <w:rPr>
          <w:rFonts w:ascii="Times New Roman" w:hAnsi="Times New Roman" w:cs="Times New Roman"/>
          <w:color w:val="081735"/>
          <w:sz w:val="24"/>
          <w:szCs w:val="24"/>
          <w:shd w:val="clear" w:color="auto" w:fill="FFFFFF"/>
        </w:rPr>
        <w:t xml:space="preserve"> у </w:t>
      </w:r>
      <w:proofErr w:type="spellStart"/>
      <w:r w:rsidRPr="00055A0F">
        <w:rPr>
          <w:rFonts w:ascii="Times New Roman" w:hAnsi="Times New Roman" w:cs="Times New Roman"/>
          <w:color w:val="081735"/>
          <w:sz w:val="24"/>
          <w:szCs w:val="24"/>
          <w:shd w:val="clear" w:color="auto" w:fill="FFFFFF"/>
        </w:rPr>
        <w:t>регистратору</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Стручног</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већа</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за</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разредну</w:t>
      </w:r>
      <w:proofErr w:type="spellEnd"/>
      <w:r w:rsidRPr="00055A0F">
        <w:rPr>
          <w:rFonts w:ascii="Times New Roman" w:hAnsi="Times New Roman" w:cs="Times New Roman"/>
          <w:color w:val="081735"/>
          <w:sz w:val="24"/>
          <w:szCs w:val="24"/>
          <w:shd w:val="clear" w:color="auto" w:fill="FFFFFF"/>
        </w:rPr>
        <w:t xml:space="preserve"> </w:t>
      </w:r>
      <w:proofErr w:type="spellStart"/>
      <w:r w:rsidRPr="00055A0F">
        <w:rPr>
          <w:rFonts w:ascii="Times New Roman" w:hAnsi="Times New Roman" w:cs="Times New Roman"/>
          <w:color w:val="081735"/>
          <w:sz w:val="24"/>
          <w:szCs w:val="24"/>
          <w:shd w:val="clear" w:color="auto" w:fill="FFFFFF"/>
        </w:rPr>
        <w:t>наставу</w:t>
      </w:r>
      <w:proofErr w:type="spellEnd"/>
      <w:r w:rsidRPr="00055A0F">
        <w:rPr>
          <w:rFonts w:ascii="Times New Roman" w:hAnsi="Times New Roman" w:cs="Times New Roman"/>
          <w:color w:val="081735"/>
          <w:sz w:val="24"/>
          <w:szCs w:val="24"/>
          <w:shd w:val="clear" w:color="auto" w:fill="FFFFFF"/>
        </w:rPr>
        <w:t>.</w:t>
      </w:r>
    </w:p>
    <w:p w14:paraId="5CCB0B90" w14:textId="77777777" w:rsidR="002E65C8" w:rsidRPr="00055A0F" w:rsidRDefault="002E65C8" w:rsidP="002E65C8">
      <w:pPr>
        <w:jc w:val="both"/>
        <w:rPr>
          <w:rFonts w:ascii="Times New Roman" w:hAnsi="Times New Roman" w:cs="Times New Roman"/>
          <w:b/>
          <w:sz w:val="24"/>
          <w:szCs w:val="24"/>
          <w:lang w:val="sr-Cyrl-RS"/>
        </w:rPr>
      </w:pPr>
      <w:r w:rsidRPr="00055A0F">
        <w:rPr>
          <w:rFonts w:ascii="Times New Roman" w:hAnsi="Times New Roman" w:cs="Times New Roman"/>
          <w:b/>
          <w:sz w:val="24"/>
          <w:szCs w:val="24"/>
          <w:lang w:val="sr-Cyrl-RS"/>
        </w:rPr>
        <w:t>На другом састанку смо размотрили и закључили:</w:t>
      </w:r>
    </w:p>
    <w:p w14:paraId="74876AAD" w14:textId="77777777" w:rsidR="002E65C8" w:rsidRPr="00055A0F" w:rsidRDefault="002E65C8" w:rsidP="002E65C8">
      <w:pPr>
        <w:pStyle w:val="NormalWeb"/>
        <w:spacing w:before="0" w:beforeAutospacing="0" w:line="420" w:lineRule="atLeast"/>
        <w:jc w:val="both"/>
        <w:rPr>
          <w:color w:val="081735"/>
        </w:rPr>
      </w:pPr>
      <w:r w:rsidRPr="00055A0F">
        <w:rPr>
          <w:color w:val="081735"/>
        </w:rPr>
        <w:t xml:space="preserve">1. </w:t>
      </w:r>
      <w:proofErr w:type="spellStart"/>
      <w:r w:rsidRPr="00055A0F">
        <w:rPr>
          <w:color w:val="081735"/>
        </w:rPr>
        <w:t>Сви</w:t>
      </w:r>
      <w:proofErr w:type="spellEnd"/>
      <w:r w:rsidRPr="00055A0F">
        <w:rPr>
          <w:color w:val="081735"/>
        </w:rPr>
        <w:t xml:space="preserve"> </w:t>
      </w:r>
      <w:proofErr w:type="spellStart"/>
      <w:r w:rsidRPr="00055A0F">
        <w:rPr>
          <w:color w:val="081735"/>
        </w:rPr>
        <w:t>чланови</w:t>
      </w:r>
      <w:proofErr w:type="spellEnd"/>
      <w:r w:rsidRPr="00055A0F">
        <w:rPr>
          <w:color w:val="081735"/>
        </w:rPr>
        <w:t xml:space="preserve"> </w:t>
      </w:r>
      <w:proofErr w:type="spellStart"/>
      <w:r w:rsidRPr="00055A0F">
        <w:rPr>
          <w:color w:val="081735"/>
        </w:rPr>
        <w:t>Већа</w:t>
      </w:r>
      <w:proofErr w:type="spellEnd"/>
      <w:r w:rsidRPr="00055A0F">
        <w:rPr>
          <w:color w:val="081735"/>
        </w:rPr>
        <w:t xml:space="preserve"> </w:t>
      </w:r>
      <w:proofErr w:type="spellStart"/>
      <w:r w:rsidRPr="00055A0F">
        <w:rPr>
          <w:color w:val="081735"/>
        </w:rPr>
        <w:t>су</w:t>
      </w:r>
      <w:proofErr w:type="spellEnd"/>
      <w:r w:rsidRPr="00055A0F">
        <w:rPr>
          <w:color w:val="081735"/>
        </w:rPr>
        <w:t xml:space="preserve"> </w:t>
      </w:r>
      <w:proofErr w:type="spellStart"/>
      <w:r w:rsidRPr="00055A0F">
        <w:rPr>
          <w:color w:val="081735"/>
        </w:rPr>
        <w:t>упознати</w:t>
      </w:r>
      <w:proofErr w:type="spellEnd"/>
      <w:r w:rsidRPr="00055A0F">
        <w:rPr>
          <w:color w:val="081735"/>
        </w:rPr>
        <w:t xml:space="preserve"> </w:t>
      </w:r>
    </w:p>
    <w:p w14:paraId="0A14671C" w14:textId="77777777" w:rsidR="002E65C8" w:rsidRPr="00055A0F" w:rsidRDefault="002E65C8" w:rsidP="002E65C8">
      <w:pPr>
        <w:pStyle w:val="NormalWeb"/>
        <w:spacing w:before="0" w:beforeAutospacing="0" w:line="420" w:lineRule="atLeast"/>
        <w:jc w:val="both"/>
        <w:rPr>
          <w:color w:val="081735"/>
        </w:rPr>
      </w:pPr>
      <w:proofErr w:type="spellStart"/>
      <w:r w:rsidRPr="00055A0F">
        <w:rPr>
          <w:color w:val="081735"/>
        </w:rPr>
        <w:t>са</w:t>
      </w:r>
      <w:proofErr w:type="spellEnd"/>
      <w:r w:rsidRPr="00055A0F">
        <w:rPr>
          <w:color w:val="081735"/>
        </w:rPr>
        <w:t xml:space="preserve"> </w:t>
      </w:r>
      <w:proofErr w:type="spellStart"/>
      <w:r w:rsidRPr="00055A0F">
        <w:rPr>
          <w:color w:val="081735"/>
        </w:rPr>
        <w:t>смерницама</w:t>
      </w:r>
      <w:proofErr w:type="spellEnd"/>
      <w:r w:rsidRPr="00055A0F">
        <w:rPr>
          <w:color w:val="081735"/>
        </w:rPr>
        <w:t xml:space="preserve"> </w:t>
      </w:r>
      <w:proofErr w:type="spellStart"/>
      <w:r w:rsidRPr="00055A0F">
        <w:rPr>
          <w:color w:val="081735"/>
        </w:rPr>
        <w:t>за</w:t>
      </w:r>
      <w:proofErr w:type="spellEnd"/>
      <w:r w:rsidRPr="00055A0F">
        <w:rPr>
          <w:color w:val="081735"/>
        </w:rPr>
        <w:t xml:space="preserve"> </w:t>
      </w:r>
      <w:proofErr w:type="spellStart"/>
      <w:r w:rsidRPr="00055A0F">
        <w:rPr>
          <w:color w:val="081735"/>
        </w:rPr>
        <w:t>организацију</w:t>
      </w:r>
      <w:proofErr w:type="spellEnd"/>
      <w:r w:rsidRPr="00055A0F">
        <w:rPr>
          <w:color w:val="081735"/>
        </w:rPr>
        <w:t xml:space="preserve"> и </w:t>
      </w:r>
      <w:proofErr w:type="spellStart"/>
      <w:r w:rsidRPr="00055A0F">
        <w:rPr>
          <w:color w:val="081735"/>
        </w:rPr>
        <w:t>реализацију</w:t>
      </w:r>
      <w:proofErr w:type="spellEnd"/>
      <w:r w:rsidRPr="00055A0F">
        <w:rPr>
          <w:color w:val="081735"/>
        </w:rPr>
        <w:t xml:space="preserve"> ОВР-а </w:t>
      </w:r>
      <w:proofErr w:type="spellStart"/>
      <w:r w:rsidRPr="00055A0F">
        <w:rPr>
          <w:color w:val="081735"/>
        </w:rPr>
        <w:t>за</w:t>
      </w:r>
      <w:proofErr w:type="spellEnd"/>
      <w:r w:rsidRPr="00055A0F">
        <w:rPr>
          <w:color w:val="081735"/>
        </w:rPr>
        <w:t xml:space="preserve"> </w:t>
      </w:r>
      <w:proofErr w:type="spellStart"/>
      <w:r w:rsidRPr="00055A0F">
        <w:rPr>
          <w:color w:val="081735"/>
        </w:rPr>
        <w:t>ову</w:t>
      </w:r>
      <w:proofErr w:type="spellEnd"/>
      <w:r w:rsidRPr="00055A0F">
        <w:rPr>
          <w:color w:val="081735"/>
        </w:rPr>
        <w:t xml:space="preserve"> </w:t>
      </w:r>
      <w:proofErr w:type="spellStart"/>
      <w:r w:rsidRPr="00055A0F">
        <w:rPr>
          <w:color w:val="081735"/>
        </w:rPr>
        <w:t>школску</w:t>
      </w:r>
      <w:proofErr w:type="spellEnd"/>
      <w:r w:rsidRPr="00055A0F">
        <w:rPr>
          <w:color w:val="081735"/>
        </w:rPr>
        <w:t xml:space="preserve"> </w:t>
      </w:r>
      <w:proofErr w:type="spellStart"/>
      <w:r w:rsidRPr="00055A0F">
        <w:rPr>
          <w:color w:val="081735"/>
        </w:rPr>
        <w:t>годину</w:t>
      </w:r>
      <w:proofErr w:type="spellEnd"/>
      <w:r w:rsidRPr="00055A0F">
        <w:rPr>
          <w:color w:val="081735"/>
        </w:rPr>
        <w:t xml:space="preserve">. </w:t>
      </w:r>
      <w:proofErr w:type="spellStart"/>
      <w:r w:rsidRPr="00055A0F">
        <w:rPr>
          <w:color w:val="081735"/>
        </w:rPr>
        <w:t>План</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w:t>
      </w:r>
      <w:proofErr w:type="spellStart"/>
      <w:r w:rsidRPr="00055A0F">
        <w:rPr>
          <w:color w:val="081735"/>
        </w:rPr>
        <w:t>сачињен</w:t>
      </w:r>
      <w:proofErr w:type="spellEnd"/>
      <w:r w:rsidRPr="00055A0F">
        <w:rPr>
          <w:color w:val="081735"/>
        </w:rPr>
        <w:t xml:space="preserve"> </w:t>
      </w:r>
      <w:proofErr w:type="spellStart"/>
      <w:r w:rsidRPr="00055A0F">
        <w:rPr>
          <w:color w:val="081735"/>
        </w:rPr>
        <w:t>на</w:t>
      </w:r>
      <w:proofErr w:type="spellEnd"/>
      <w:r w:rsidRPr="00055A0F">
        <w:rPr>
          <w:color w:val="081735"/>
        </w:rPr>
        <w:t xml:space="preserve"> </w:t>
      </w:r>
      <w:proofErr w:type="spellStart"/>
      <w:r w:rsidRPr="00055A0F">
        <w:rPr>
          <w:color w:val="081735"/>
        </w:rPr>
        <w:t>почетку</w:t>
      </w:r>
      <w:proofErr w:type="spellEnd"/>
      <w:r w:rsidRPr="00055A0F">
        <w:rPr>
          <w:color w:val="081735"/>
        </w:rPr>
        <w:t xml:space="preserve"> </w:t>
      </w:r>
      <w:proofErr w:type="spellStart"/>
      <w:r w:rsidRPr="00055A0F">
        <w:rPr>
          <w:color w:val="081735"/>
        </w:rPr>
        <w:t>школске</w:t>
      </w:r>
      <w:proofErr w:type="spellEnd"/>
      <w:r w:rsidRPr="00055A0F">
        <w:rPr>
          <w:color w:val="081735"/>
        </w:rPr>
        <w:t xml:space="preserve"> </w:t>
      </w:r>
      <w:proofErr w:type="spellStart"/>
      <w:r w:rsidRPr="00055A0F">
        <w:rPr>
          <w:color w:val="081735"/>
        </w:rPr>
        <w:t>године</w:t>
      </w:r>
      <w:proofErr w:type="spellEnd"/>
      <w:r w:rsidRPr="00055A0F">
        <w:rPr>
          <w:color w:val="081735"/>
        </w:rPr>
        <w:t xml:space="preserve"> и </w:t>
      </w:r>
      <w:proofErr w:type="spellStart"/>
      <w:r w:rsidRPr="00055A0F">
        <w:rPr>
          <w:color w:val="081735"/>
        </w:rPr>
        <w:t>реализован</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у </w:t>
      </w:r>
      <w:proofErr w:type="spellStart"/>
      <w:r w:rsidRPr="00055A0F">
        <w:rPr>
          <w:color w:val="081735"/>
        </w:rPr>
        <w:t>потпуности</w:t>
      </w:r>
      <w:proofErr w:type="spellEnd"/>
      <w:r w:rsidRPr="00055A0F">
        <w:rPr>
          <w:color w:val="081735"/>
        </w:rPr>
        <w:t>.</w:t>
      </w:r>
      <w:r w:rsidRPr="00055A0F">
        <w:rPr>
          <w:color w:val="081735"/>
        </w:rPr>
        <w:br/>
        <w:t xml:space="preserve">2. </w:t>
      </w:r>
      <w:proofErr w:type="spellStart"/>
      <w:r w:rsidRPr="00055A0F">
        <w:rPr>
          <w:color w:val="081735"/>
        </w:rPr>
        <w:t>Усвојен</w:t>
      </w:r>
      <w:proofErr w:type="spellEnd"/>
      <w:r w:rsidRPr="00055A0F">
        <w:rPr>
          <w:color w:val="081735"/>
        </w:rPr>
        <w:t xml:space="preserve"> </w:t>
      </w:r>
      <w:proofErr w:type="spellStart"/>
      <w:r w:rsidRPr="00055A0F">
        <w:rPr>
          <w:color w:val="081735"/>
        </w:rPr>
        <w:t>јер</w:t>
      </w:r>
      <w:proofErr w:type="spellEnd"/>
      <w:r w:rsidRPr="00055A0F">
        <w:rPr>
          <w:color w:val="081735"/>
        </w:rPr>
        <w:t xml:space="preserve"> </w:t>
      </w:r>
      <w:proofErr w:type="spellStart"/>
      <w:r w:rsidRPr="00055A0F">
        <w:rPr>
          <w:color w:val="081735"/>
        </w:rPr>
        <w:t>записник</w:t>
      </w:r>
      <w:proofErr w:type="spellEnd"/>
      <w:r w:rsidRPr="00055A0F">
        <w:rPr>
          <w:color w:val="081735"/>
        </w:rPr>
        <w:t xml:space="preserve"> </w:t>
      </w:r>
      <w:proofErr w:type="spellStart"/>
      <w:r w:rsidRPr="00055A0F">
        <w:rPr>
          <w:color w:val="081735"/>
        </w:rPr>
        <w:t>са</w:t>
      </w:r>
      <w:proofErr w:type="spellEnd"/>
      <w:r w:rsidRPr="00055A0F">
        <w:rPr>
          <w:color w:val="081735"/>
        </w:rPr>
        <w:t xml:space="preserve"> </w:t>
      </w:r>
      <w:proofErr w:type="spellStart"/>
      <w:r w:rsidRPr="00055A0F">
        <w:rPr>
          <w:color w:val="081735"/>
        </w:rPr>
        <w:t>претходне</w:t>
      </w:r>
      <w:proofErr w:type="spellEnd"/>
      <w:r w:rsidRPr="00055A0F">
        <w:rPr>
          <w:color w:val="081735"/>
        </w:rPr>
        <w:t xml:space="preserve"> </w:t>
      </w:r>
      <w:proofErr w:type="spellStart"/>
      <w:r w:rsidRPr="00055A0F">
        <w:rPr>
          <w:color w:val="081735"/>
        </w:rPr>
        <w:t>седнице</w:t>
      </w:r>
      <w:proofErr w:type="spellEnd"/>
      <w:r w:rsidRPr="00055A0F">
        <w:rPr>
          <w:color w:val="081735"/>
        </w:rPr>
        <w:t xml:space="preserve"> </w:t>
      </w:r>
      <w:proofErr w:type="spellStart"/>
      <w:r w:rsidRPr="00055A0F">
        <w:rPr>
          <w:color w:val="081735"/>
        </w:rPr>
        <w:t>Стручног</w:t>
      </w:r>
      <w:proofErr w:type="spellEnd"/>
      <w:r w:rsidRPr="00055A0F">
        <w:rPr>
          <w:color w:val="081735"/>
        </w:rPr>
        <w:t xml:space="preserve"> </w:t>
      </w:r>
      <w:proofErr w:type="spellStart"/>
      <w:r w:rsidRPr="00055A0F">
        <w:rPr>
          <w:color w:val="081735"/>
        </w:rPr>
        <w:t>већа</w:t>
      </w:r>
      <w:proofErr w:type="spellEnd"/>
      <w:r w:rsidRPr="00055A0F">
        <w:rPr>
          <w:color w:val="081735"/>
        </w:rPr>
        <w:t xml:space="preserve"> </w:t>
      </w:r>
      <w:proofErr w:type="spellStart"/>
      <w:r w:rsidRPr="00055A0F">
        <w:rPr>
          <w:color w:val="081735"/>
        </w:rPr>
        <w:t>за</w:t>
      </w:r>
      <w:proofErr w:type="spellEnd"/>
      <w:r w:rsidRPr="00055A0F">
        <w:rPr>
          <w:color w:val="081735"/>
        </w:rPr>
        <w:t xml:space="preserve"> </w:t>
      </w:r>
      <w:proofErr w:type="spellStart"/>
      <w:r w:rsidRPr="00055A0F">
        <w:rPr>
          <w:color w:val="081735"/>
        </w:rPr>
        <w:t>разредну</w:t>
      </w:r>
      <w:proofErr w:type="spellEnd"/>
      <w:r w:rsidRPr="00055A0F">
        <w:rPr>
          <w:color w:val="081735"/>
        </w:rPr>
        <w:t xml:space="preserve"> </w:t>
      </w:r>
      <w:proofErr w:type="spellStart"/>
      <w:r w:rsidRPr="00055A0F">
        <w:rPr>
          <w:color w:val="081735"/>
        </w:rPr>
        <w:t>наставу</w:t>
      </w:r>
      <w:proofErr w:type="spellEnd"/>
      <w:r w:rsidRPr="00055A0F">
        <w:rPr>
          <w:color w:val="081735"/>
        </w:rPr>
        <w:t>.</w:t>
      </w:r>
      <w:r w:rsidRPr="00055A0F">
        <w:rPr>
          <w:color w:val="081735"/>
        </w:rPr>
        <w:br/>
        <w:t xml:space="preserve">3. </w:t>
      </w:r>
      <w:proofErr w:type="spellStart"/>
      <w:r w:rsidRPr="00055A0F">
        <w:rPr>
          <w:color w:val="081735"/>
        </w:rPr>
        <w:t>Све</w:t>
      </w:r>
      <w:proofErr w:type="spellEnd"/>
      <w:r w:rsidRPr="00055A0F">
        <w:rPr>
          <w:color w:val="081735"/>
        </w:rPr>
        <w:t xml:space="preserve"> </w:t>
      </w:r>
      <w:proofErr w:type="spellStart"/>
      <w:r w:rsidRPr="00055A0F">
        <w:rPr>
          <w:color w:val="081735"/>
        </w:rPr>
        <w:t>активности</w:t>
      </w:r>
      <w:proofErr w:type="spellEnd"/>
      <w:r w:rsidRPr="00055A0F">
        <w:rPr>
          <w:color w:val="081735"/>
        </w:rPr>
        <w:t xml:space="preserve"> </w:t>
      </w:r>
      <w:proofErr w:type="spellStart"/>
      <w:r w:rsidRPr="00055A0F">
        <w:rPr>
          <w:color w:val="081735"/>
        </w:rPr>
        <w:t>за</w:t>
      </w:r>
      <w:proofErr w:type="spellEnd"/>
      <w:r w:rsidRPr="00055A0F">
        <w:rPr>
          <w:color w:val="081735"/>
        </w:rPr>
        <w:t xml:space="preserve"> </w:t>
      </w:r>
      <w:proofErr w:type="spellStart"/>
      <w:r w:rsidRPr="00055A0F">
        <w:rPr>
          <w:color w:val="081735"/>
        </w:rPr>
        <w:t>Дечју</w:t>
      </w:r>
      <w:proofErr w:type="spellEnd"/>
      <w:r w:rsidRPr="00055A0F">
        <w:rPr>
          <w:color w:val="081735"/>
        </w:rPr>
        <w:t xml:space="preserve"> </w:t>
      </w:r>
      <w:proofErr w:type="spellStart"/>
      <w:r w:rsidRPr="00055A0F">
        <w:rPr>
          <w:color w:val="081735"/>
        </w:rPr>
        <w:t>недељу</w:t>
      </w:r>
      <w:proofErr w:type="spellEnd"/>
      <w:r w:rsidRPr="00055A0F">
        <w:rPr>
          <w:color w:val="081735"/>
        </w:rPr>
        <w:t xml:space="preserve"> </w:t>
      </w:r>
      <w:proofErr w:type="spellStart"/>
      <w:r w:rsidRPr="00055A0F">
        <w:rPr>
          <w:color w:val="081735"/>
        </w:rPr>
        <w:t>су</w:t>
      </w:r>
      <w:proofErr w:type="spellEnd"/>
      <w:r w:rsidRPr="00055A0F">
        <w:rPr>
          <w:color w:val="081735"/>
        </w:rPr>
        <w:t xml:space="preserve"> </w:t>
      </w:r>
      <w:proofErr w:type="spellStart"/>
      <w:r w:rsidRPr="00055A0F">
        <w:rPr>
          <w:color w:val="081735"/>
        </w:rPr>
        <w:t>испланиране</w:t>
      </w:r>
      <w:proofErr w:type="spellEnd"/>
      <w:r w:rsidRPr="00055A0F">
        <w:rPr>
          <w:color w:val="081735"/>
        </w:rPr>
        <w:t xml:space="preserve"> и </w:t>
      </w:r>
      <w:proofErr w:type="spellStart"/>
      <w:r w:rsidRPr="00055A0F">
        <w:rPr>
          <w:color w:val="081735"/>
        </w:rPr>
        <w:t>сачињен</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w:t>
      </w:r>
      <w:proofErr w:type="spellStart"/>
      <w:r w:rsidRPr="00055A0F">
        <w:rPr>
          <w:color w:val="081735"/>
        </w:rPr>
        <w:t>програм</w:t>
      </w:r>
      <w:proofErr w:type="spellEnd"/>
      <w:r w:rsidRPr="00055A0F">
        <w:rPr>
          <w:color w:val="081735"/>
        </w:rPr>
        <w:t xml:space="preserve"> </w:t>
      </w:r>
      <w:proofErr w:type="spellStart"/>
      <w:r w:rsidRPr="00055A0F">
        <w:rPr>
          <w:color w:val="081735"/>
        </w:rPr>
        <w:t>који</w:t>
      </w:r>
      <w:proofErr w:type="spellEnd"/>
      <w:r w:rsidRPr="00055A0F">
        <w:rPr>
          <w:color w:val="081735"/>
        </w:rPr>
        <w:t xml:space="preserve"> </w:t>
      </w:r>
      <w:proofErr w:type="spellStart"/>
      <w:r w:rsidRPr="00055A0F">
        <w:rPr>
          <w:color w:val="081735"/>
        </w:rPr>
        <w:t>ће</w:t>
      </w:r>
      <w:proofErr w:type="spellEnd"/>
      <w:r w:rsidRPr="00055A0F">
        <w:rPr>
          <w:color w:val="081735"/>
        </w:rPr>
        <w:t xml:space="preserve"> </w:t>
      </w:r>
      <w:proofErr w:type="spellStart"/>
      <w:r w:rsidRPr="00055A0F">
        <w:rPr>
          <w:color w:val="081735"/>
        </w:rPr>
        <w:t>се</w:t>
      </w:r>
      <w:proofErr w:type="spellEnd"/>
      <w:r w:rsidRPr="00055A0F">
        <w:rPr>
          <w:color w:val="081735"/>
        </w:rPr>
        <w:t xml:space="preserve"> </w:t>
      </w:r>
      <w:proofErr w:type="spellStart"/>
      <w:r w:rsidRPr="00055A0F">
        <w:rPr>
          <w:color w:val="081735"/>
        </w:rPr>
        <w:t>реализовати</w:t>
      </w:r>
      <w:proofErr w:type="spellEnd"/>
      <w:r w:rsidRPr="00055A0F">
        <w:rPr>
          <w:color w:val="081735"/>
        </w:rPr>
        <w:t xml:space="preserve"> у </w:t>
      </w:r>
      <w:proofErr w:type="spellStart"/>
      <w:r w:rsidRPr="00055A0F">
        <w:rPr>
          <w:color w:val="081735"/>
        </w:rPr>
        <w:t>првој</w:t>
      </w:r>
      <w:proofErr w:type="spellEnd"/>
      <w:r w:rsidRPr="00055A0F">
        <w:rPr>
          <w:color w:val="081735"/>
        </w:rPr>
        <w:t xml:space="preserve"> </w:t>
      </w:r>
      <w:proofErr w:type="spellStart"/>
      <w:r w:rsidRPr="00055A0F">
        <w:rPr>
          <w:color w:val="081735"/>
        </w:rPr>
        <w:t>недељи</w:t>
      </w:r>
      <w:proofErr w:type="spellEnd"/>
      <w:r w:rsidRPr="00055A0F">
        <w:rPr>
          <w:color w:val="081735"/>
        </w:rPr>
        <w:t xml:space="preserve"> </w:t>
      </w:r>
      <w:proofErr w:type="spellStart"/>
      <w:r w:rsidRPr="00055A0F">
        <w:rPr>
          <w:color w:val="081735"/>
        </w:rPr>
        <w:t>октобра</w:t>
      </w:r>
      <w:proofErr w:type="spellEnd"/>
      <w:r w:rsidRPr="00055A0F">
        <w:rPr>
          <w:color w:val="081735"/>
        </w:rPr>
        <w:t xml:space="preserve">. О </w:t>
      </w:r>
      <w:proofErr w:type="spellStart"/>
      <w:r w:rsidRPr="00055A0F">
        <w:rPr>
          <w:color w:val="081735"/>
        </w:rPr>
        <w:t>самој</w:t>
      </w:r>
      <w:proofErr w:type="spellEnd"/>
      <w:r w:rsidRPr="00055A0F">
        <w:rPr>
          <w:color w:val="081735"/>
        </w:rPr>
        <w:t xml:space="preserve"> </w:t>
      </w:r>
      <w:proofErr w:type="spellStart"/>
      <w:r w:rsidRPr="00055A0F">
        <w:rPr>
          <w:color w:val="081735"/>
        </w:rPr>
        <w:t>реализацији</w:t>
      </w:r>
      <w:proofErr w:type="spellEnd"/>
      <w:r w:rsidRPr="00055A0F">
        <w:rPr>
          <w:color w:val="081735"/>
        </w:rPr>
        <w:t xml:space="preserve"> </w:t>
      </w:r>
      <w:proofErr w:type="spellStart"/>
      <w:r w:rsidRPr="00055A0F">
        <w:rPr>
          <w:color w:val="081735"/>
        </w:rPr>
        <w:t>Дечје</w:t>
      </w:r>
      <w:proofErr w:type="spellEnd"/>
      <w:r w:rsidRPr="00055A0F">
        <w:rPr>
          <w:color w:val="081735"/>
        </w:rPr>
        <w:t xml:space="preserve"> </w:t>
      </w:r>
      <w:proofErr w:type="spellStart"/>
      <w:r w:rsidRPr="00055A0F">
        <w:rPr>
          <w:color w:val="081735"/>
        </w:rPr>
        <w:t>недеље</w:t>
      </w:r>
      <w:proofErr w:type="spellEnd"/>
      <w:r w:rsidRPr="00055A0F">
        <w:rPr>
          <w:color w:val="081735"/>
        </w:rPr>
        <w:t xml:space="preserve"> </w:t>
      </w:r>
      <w:proofErr w:type="spellStart"/>
      <w:r w:rsidRPr="00055A0F">
        <w:rPr>
          <w:color w:val="081735"/>
        </w:rPr>
        <w:t>разматраће</w:t>
      </w:r>
      <w:proofErr w:type="spellEnd"/>
      <w:r w:rsidRPr="00055A0F">
        <w:rPr>
          <w:color w:val="081735"/>
        </w:rPr>
        <w:t xml:space="preserve"> </w:t>
      </w:r>
      <w:proofErr w:type="spellStart"/>
      <w:r w:rsidRPr="00055A0F">
        <w:rPr>
          <w:color w:val="081735"/>
        </w:rPr>
        <w:t>на</w:t>
      </w:r>
      <w:proofErr w:type="spellEnd"/>
      <w:r w:rsidRPr="00055A0F">
        <w:rPr>
          <w:color w:val="081735"/>
        </w:rPr>
        <w:t xml:space="preserve"> </w:t>
      </w:r>
      <w:proofErr w:type="spellStart"/>
      <w:r w:rsidRPr="00055A0F">
        <w:rPr>
          <w:color w:val="081735"/>
        </w:rPr>
        <w:t>трећој</w:t>
      </w:r>
      <w:proofErr w:type="spellEnd"/>
      <w:r w:rsidRPr="00055A0F">
        <w:rPr>
          <w:color w:val="081735"/>
        </w:rPr>
        <w:t xml:space="preserve"> </w:t>
      </w:r>
      <w:proofErr w:type="spellStart"/>
      <w:r w:rsidRPr="00055A0F">
        <w:rPr>
          <w:color w:val="081735"/>
        </w:rPr>
        <w:t>седници</w:t>
      </w:r>
      <w:proofErr w:type="spellEnd"/>
      <w:r w:rsidRPr="00055A0F">
        <w:rPr>
          <w:color w:val="081735"/>
        </w:rPr>
        <w:t xml:space="preserve"> </w:t>
      </w:r>
      <w:proofErr w:type="spellStart"/>
      <w:r w:rsidRPr="00055A0F">
        <w:rPr>
          <w:color w:val="081735"/>
        </w:rPr>
        <w:t>где</w:t>
      </w:r>
      <w:proofErr w:type="spellEnd"/>
      <w:r w:rsidRPr="00055A0F">
        <w:rPr>
          <w:color w:val="081735"/>
        </w:rPr>
        <w:t xml:space="preserve"> </w:t>
      </w:r>
      <w:proofErr w:type="spellStart"/>
      <w:r w:rsidRPr="00055A0F">
        <w:rPr>
          <w:color w:val="081735"/>
        </w:rPr>
        <w:t>ће</w:t>
      </w:r>
      <w:proofErr w:type="spellEnd"/>
      <w:r w:rsidRPr="00055A0F">
        <w:rPr>
          <w:color w:val="081735"/>
        </w:rPr>
        <w:t xml:space="preserve"> </w:t>
      </w:r>
      <w:proofErr w:type="spellStart"/>
      <w:r w:rsidRPr="00055A0F">
        <w:rPr>
          <w:color w:val="081735"/>
        </w:rPr>
        <w:t>ова</w:t>
      </w:r>
      <w:proofErr w:type="spellEnd"/>
      <w:r w:rsidRPr="00055A0F">
        <w:rPr>
          <w:color w:val="081735"/>
        </w:rPr>
        <w:t xml:space="preserve"> </w:t>
      </w:r>
      <w:proofErr w:type="spellStart"/>
      <w:r w:rsidRPr="00055A0F">
        <w:rPr>
          <w:color w:val="081735"/>
        </w:rPr>
        <w:t>тема</w:t>
      </w:r>
      <w:proofErr w:type="spellEnd"/>
      <w:r w:rsidRPr="00055A0F">
        <w:rPr>
          <w:color w:val="081735"/>
        </w:rPr>
        <w:t xml:space="preserve"> </w:t>
      </w:r>
      <w:proofErr w:type="spellStart"/>
      <w:r w:rsidRPr="00055A0F">
        <w:rPr>
          <w:color w:val="081735"/>
        </w:rPr>
        <w:t>бити</w:t>
      </w:r>
      <w:proofErr w:type="spellEnd"/>
      <w:r w:rsidRPr="00055A0F">
        <w:rPr>
          <w:color w:val="081735"/>
        </w:rPr>
        <w:t xml:space="preserve"> </w:t>
      </w:r>
      <w:proofErr w:type="spellStart"/>
      <w:r w:rsidRPr="00055A0F">
        <w:rPr>
          <w:color w:val="081735"/>
        </w:rPr>
        <w:t>једна</w:t>
      </w:r>
      <w:proofErr w:type="spellEnd"/>
      <w:r w:rsidRPr="00055A0F">
        <w:rPr>
          <w:color w:val="081735"/>
        </w:rPr>
        <w:t xml:space="preserve"> </w:t>
      </w:r>
      <w:proofErr w:type="spellStart"/>
      <w:r w:rsidRPr="00055A0F">
        <w:rPr>
          <w:color w:val="081735"/>
        </w:rPr>
        <w:t>од</w:t>
      </w:r>
      <w:proofErr w:type="spellEnd"/>
      <w:r w:rsidRPr="00055A0F">
        <w:rPr>
          <w:color w:val="081735"/>
        </w:rPr>
        <w:t xml:space="preserve"> </w:t>
      </w:r>
      <w:proofErr w:type="spellStart"/>
      <w:r w:rsidRPr="00055A0F">
        <w:rPr>
          <w:color w:val="081735"/>
        </w:rPr>
        <w:t>тачака</w:t>
      </w:r>
      <w:proofErr w:type="spellEnd"/>
      <w:r w:rsidRPr="00055A0F">
        <w:rPr>
          <w:color w:val="081735"/>
        </w:rPr>
        <w:t xml:space="preserve"> </w:t>
      </w:r>
      <w:proofErr w:type="spellStart"/>
      <w:r w:rsidRPr="00055A0F">
        <w:rPr>
          <w:color w:val="081735"/>
        </w:rPr>
        <w:t>дневног</w:t>
      </w:r>
      <w:proofErr w:type="spellEnd"/>
      <w:r w:rsidRPr="00055A0F">
        <w:rPr>
          <w:color w:val="081735"/>
        </w:rPr>
        <w:t xml:space="preserve"> </w:t>
      </w:r>
      <w:proofErr w:type="spellStart"/>
      <w:r w:rsidRPr="00055A0F">
        <w:rPr>
          <w:color w:val="081735"/>
        </w:rPr>
        <w:t>реда</w:t>
      </w:r>
      <w:proofErr w:type="spellEnd"/>
      <w:r w:rsidRPr="00055A0F">
        <w:rPr>
          <w:color w:val="081735"/>
        </w:rPr>
        <w:t>.</w:t>
      </w:r>
      <w:r w:rsidRPr="00055A0F">
        <w:rPr>
          <w:color w:val="081735"/>
        </w:rPr>
        <w:br/>
        <w:t xml:space="preserve">4. У </w:t>
      </w:r>
      <w:proofErr w:type="spellStart"/>
      <w:r w:rsidRPr="00055A0F">
        <w:rPr>
          <w:color w:val="081735"/>
        </w:rPr>
        <w:t>току</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w:t>
      </w:r>
      <w:proofErr w:type="spellStart"/>
      <w:r w:rsidRPr="00055A0F">
        <w:rPr>
          <w:color w:val="081735"/>
        </w:rPr>
        <w:t>израда</w:t>
      </w:r>
      <w:proofErr w:type="spellEnd"/>
      <w:r w:rsidRPr="00055A0F">
        <w:rPr>
          <w:color w:val="081735"/>
        </w:rPr>
        <w:t xml:space="preserve"> </w:t>
      </w:r>
      <w:proofErr w:type="spellStart"/>
      <w:r w:rsidRPr="00055A0F">
        <w:rPr>
          <w:color w:val="081735"/>
        </w:rPr>
        <w:t>оперативних</w:t>
      </w:r>
      <w:proofErr w:type="spellEnd"/>
      <w:r w:rsidRPr="00055A0F">
        <w:rPr>
          <w:color w:val="081735"/>
        </w:rPr>
        <w:t xml:space="preserve"> </w:t>
      </w:r>
      <w:proofErr w:type="spellStart"/>
      <w:r w:rsidRPr="00055A0F">
        <w:rPr>
          <w:color w:val="081735"/>
        </w:rPr>
        <w:t>планова</w:t>
      </w:r>
      <w:proofErr w:type="spellEnd"/>
      <w:r w:rsidRPr="00055A0F">
        <w:rPr>
          <w:color w:val="081735"/>
        </w:rPr>
        <w:t xml:space="preserve"> </w:t>
      </w:r>
      <w:proofErr w:type="spellStart"/>
      <w:r w:rsidRPr="00055A0F">
        <w:rPr>
          <w:color w:val="081735"/>
        </w:rPr>
        <w:t>за</w:t>
      </w:r>
      <w:proofErr w:type="spellEnd"/>
      <w:r w:rsidRPr="00055A0F">
        <w:rPr>
          <w:color w:val="081735"/>
        </w:rPr>
        <w:t xml:space="preserve"> </w:t>
      </w:r>
      <w:proofErr w:type="spellStart"/>
      <w:r w:rsidRPr="00055A0F">
        <w:rPr>
          <w:color w:val="081735"/>
        </w:rPr>
        <w:t>октобар</w:t>
      </w:r>
      <w:proofErr w:type="spellEnd"/>
      <w:r w:rsidRPr="00055A0F">
        <w:rPr>
          <w:color w:val="081735"/>
        </w:rPr>
        <w:t xml:space="preserve">. </w:t>
      </w:r>
      <w:proofErr w:type="spellStart"/>
      <w:r w:rsidRPr="00055A0F">
        <w:rPr>
          <w:color w:val="081735"/>
        </w:rPr>
        <w:t>Сви</w:t>
      </w:r>
      <w:proofErr w:type="spellEnd"/>
      <w:r w:rsidRPr="00055A0F">
        <w:rPr>
          <w:color w:val="081735"/>
        </w:rPr>
        <w:t xml:space="preserve"> </w:t>
      </w:r>
      <w:proofErr w:type="spellStart"/>
      <w:r w:rsidRPr="00055A0F">
        <w:rPr>
          <w:color w:val="081735"/>
        </w:rPr>
        <w:t>планови</w:t>
      </w:r>
      <w:proofErr w:type="spellEnd"/>
      <w:r w:rsidRPr="00055A0F">
        <w:rPr>
          <w:color w:val="081735"/>
        </w:rPr>
        <w:t xml:space="preserve"> </w:t>
      </w:r>
      <w:proofErr w:type="spellStart"/>
      <w:r w:rsidRPr="00055A0F">
        <w:rPr>
          <w:color w:val="081735"/>
        </w:rPr>
        <w:t>по</w:t>
      </w:r>
      <w:proofErr w:type="spellEnd"/>
      <w:r w:rsidRPr="00055A0F">
        <w:rPr>
          <w:color w:val="081735"/>
        </w:rPr>
        <w:t xml:space="preserve"> </w:t>
      </w:r>
      <w:proofErr w:type="spellStart"/>
      <w:r w:rsidRPr="00055A0F">
        <w:rPr>
          <w:color w:val="081735"/>
        </w:rPr>
        <w:t>завршетку</w:t>
      </w:r>
      <w:proofErr w:type="spellEnd"/>
      <w:r w:rsidRPr="00055A0F">
        <w:rPr>
          <w:color w:val="081735"/>
        </w:rPr>
        <w:t xml:space="preserve"> </w:t>
      </w:r>
    </w:p>
    <w:p w14:paraId="4BC4652D" w14:textId="77777777" w:rsidR="002E65C8" w:rsidRPr="00055A0F" w:rsidRDefault="002E65C8" w:rsidP="002E65C8">
      <w:pPr>
        <w:pStyle w:val="NormalWeb"/>
        <w:spacing w:before="0" w:beforeAutospacing="0" w:line="420" w:lineRule="atLeast"/>
        <w:jc w:val="both"/>
        <w:rPr>
          <w:color w:val="081735"/>
        </w:rPr>
      </w:pPr>
      <w:proofErr w:type="spellStart"/>
      <w:r w:rsidRPr="00055A0F">
        <w:rPr>
          <w:color w:val="081735"/>
        </w:rPr>
        <w:t>израде</w:t>
      </w:r>
      <w:proofErr w:type="spellEnd"/>
      <w:r w:rsidRPr="00055A0F">
        <w:rPr>
          <w:color w:val="081735"/>
        </w:rPr>
        <w:t xml:space="preserve"> </w:t>
      </w:r>
      <w:proofErr w:type="spellStart"/>
      <w:r w:rsidRPr="00055A0F">
        <w:rPr>
          <w:color w:val="081735"/>
        </w:rPr>
        <w:t>биће</w:t>
      </w:r>
      <w:proofErr w:type="spellEnd"/>
      <w:r w:rsidRPr="00055A0F">
        <w:rPr>
          <w:color w:val="081735"/>
        </w:rPr>
        <w:t xml:space="preserve"> </w:t>
      </w:r>
      <w:proofErr w:type="spellStart"/>
      <w:r w:rsidRPr="00055A0F">
        <w:rPr>
          <w:color w:val="081735"/>
        </w:rPr>
        <w:t>предати</w:t>
      </w:r>
      <w:proofErr w:type="spellEnd"/>
      <w:r w:rsidRPr="00055A0F">
        <w:rPr>
          <w:color w:val="081735"/>
        </w:rPr>
        <w:t xml:space="preserve"> </w:t>
      </w:r>
      <w:proofErr w:type="spellStart"/>
      <w:r w:rsidRPr="00055A0F">
        <w:rPr>
          <w:color w:val="081735"/>
        </w:rPr>
        <w:t>директору</w:t>
      </w:r>
      <w:proofErr w:type="spellEnd"/>
      <w:r w:rsidRPr="00055A0F">
        <w:rPr>
          <w:color w:val="081735"/>
        </w:rPr>
        <w:t xml:space="preserve"> </w:t>
      </w:r>
      <w:proofErr w:type="spellStart"/>
      <w:r w:rsidRPr="00055A0F">
        <w:rPr>
          <w:color w:val="081735"/>
        </w:rPr>
        <w:t>школе</w:t>
      </w:r>
      <w:proofErr w:type="spellEnd"/>
      <w:r w:rsidRPr="00055A0F">
        <w:rPr>
          <w:color w:val="081735"/>
        </w:rPr>
        <w:t>.</w:t>
      </w:r>
      <w:r w:rsidRPr="00055A0F">
        <w:rPr>
          <w:color w:val="081735"/>
        </w:rPr>
        <w:br/>
        <w:t xml:space="preserve">5. </w:t>
      </w:r>
      <w:proofErr w:type="spellStart"/>
      <w:r w:rsidRPr="00055A0F">
        <w:rPr>
          <w:color w:val="081735"/>
        </w:rPr>
        <w:t>Ученици</w:t>
      </w:r>
      <w:proofErr w:type="spellEnd"/>
      <w:r w:rsidRPr="00055A0F">
        <w:rPr>
          <w:color w:val="081735"/>
        </w:rPr>
        <w:t xml:space="preserve"> </w:t>
      </w:r>
      <w:proofErr w:type="spellStart"/>
      <w:r w:rsidRPr="00055A0F">
        <w:rPr>
          <w:color w:val="081735"/>
        </w:rPr>
        <w:t>наше</w:t>
      </w:r>
      <w:proofErr w:type="spellEnd"/>
      <w:r w:rsidRPr="00055A0F">
        <w:rPr>
          <w:color w:val="081735"/>
        </w:rPr>
        <w:t xml:space="preserve"> </w:t>
      </w:r>
      <w:proofErr w:type="spellStart"/>
      <w:r w:rsidRPr="00055A0F">
        <w:rPr>
          <w:color w:val="081735"/>
        </w:rPr>
        <w:t>школе</w:t>
      </w:r>
      <w:proofErr w:type="spellEnd"/>
      <w:r w:rsidRPr="00055A0F">
        <w:rPr>
          <w:color w:val="081735"/>
        </w:rPr>
        <w:t xml:space="preserve"> </w:t>
      </w:r>
      <w:proofErr w:type="spellStart"/>
      <w:r w:rsidRPr="00055A0F">
        <w:rPr>
          <w:color w:val="081735"/>
        </w:rPr>
        <w:t>нису</w:t>
      </w:r>
      <w:proofErr w:type="spellEnd"/>
      <w:r w:rsidRPr="00055A0F">
        <w:rPr>
          <w:color w:val="081735"/>
        </w:rPr>
        <w:t xml:space="preserve"> </w:t>
      </w:r>
      <w:proofErr w:type="spellStart"/>
      <w:r w:rsidRPr="00055A0F">
        <w:rPr>
          <w:color w:val="081735"/>
        </w:rPr>
        <w:t>претплаћени</w:t>
      </w:r>
      <w:proofErr w:type="spellEnd"/>
      <w:r w:rsidRPr="00055A0F">
        <w:rPr>
          <w:color w:val="081735"/>
        </w:rPr>
        <w:t xml:space="preserve"> </w:t>
      </w:r>
      <w:proofErr w:type="spellStart"/>
      <w:r w:rsidRPr="00055A0F">
        <w:rPr>
          <w:color w:val="081735"/>
        </w:rPr>
        <w:t>на</w:t>
      </w:r>
      <w:proofErr w:type="spellEnd"/>
      <w:r w:rsidRPr="00055A0F">
        <w:rPr>
          <w:color w:val="081735"/>
        </w:rPr>
        <w:t xml:space="preserve"> </w:t>
      </w:r>
      <w:proofErr w:type="spellStart"/>
      <w:r w:rsidRPr="00055A0F">
        <w:rPr>
          <w:color w:val="081735"/>
        </w:rPr>
        <w:t>дечју</w:t>
      </w:r>
      <w:proofErr w:type="spellEnd"/>
      <w:r w:rsidRPr="00055A0F">
        <w:rPr>
          <w:color w:val="081735"/>
        </w:rPr>
        <w:t xml:space="preserve"> </w:t>
      </w:r>
      <w:proofErr w:type="spellStart"/>
      <w:r w:rsidRPr="00055A0F">
        <w:rPr>
          <w:color w:val="081735"/>
        </w:rPr>
        <w:t>штампу</w:t>
      </w:r>
      <w:proofErr w:type="spellEnd"/>
      <w:r w:rsidRPr="00055A0F">
        <w:rPr>
          <w:color w:val="081735"/>
        </w:rPr>
        <w:t xml:space="preserve">. </w:t>
      </w:r>
      <w:proofErr w:type="spellStart"/>
      <w:r w:rsidRPr="00055A0F">
        <w:rPr>
          <w:color w:val="081735"/>
        </w:rPr>
        <w:t>Штампа</w:t>
      </w:r>
      <w:proofErr w:type="spellEnd"/>
      <w:r w:rsidRPr="00055A0F">
        <w:rPr>
          <w:color w:val="081735"/>
        </w:rPr>
        <w:t xml:space="preserve"> </w:t>
      </w:r>
      <w:proofErr w:type="spellStart"/>
      <w:r w:rsidRPr="00055A0F">
        <w:rPr>
          <w:color w:val="081735"/>
        </w:rPr>
        <w:t>која</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у </w:t>
      </w:r>
      <w:proofErr w:type="spellStart"/>
      <w:r w:rsidRPr="00055A0F">
        <w:rPr>
          <w:color w:val="081735"/>
        </w:rPr>
        <w:t>инвентару</w:t>
      </w:r>
      <w:proofErr w:type="spellEnd"/>
      <w:r w:rsidRPr="00055A0F">
        <w:rPr>
          <w:color w:val="081735"/>
        </w:rPr>
        <w:t xml:space="preserve"> </w:t>
      </w:r>
      <w:proofErr w:type="spellStart"/>
      <w:r w:rsidRPr="00055A0F">
        <w:rPr>
          <w:color w:val="081735"/>
        </w:rPr>
        <w:t>школе</w:t>
      </w:r>
      <w:proofErr w:type="spellEnd"/>
      <w:r w:rsidRPr="00055A0F">
        <w:rPr>
          <w:color w:val="081735"/>
        </w:rPr>
        <w:t xml:space="preserve"> </w:t>
      </w:r>
      <w:proofErr w:type="spellStart"/>
      <w:r w:rsidRPr="00055A0F">
        <w:rPr>
          <w:color w:val="081735"/>
        </w:rPr>
        <w:t>даје</w:t>
      </w:r>
      <w:proofErr w:type="spellEnd"/>
      <w:r w:rsidRPr="00055A0F">
        <w:rPr>
          <w:color w:val="081735"/>
        </w:rPr>
        <w:t xml:space="preserve"> </w:t>
      </w:r>
      <w:proofErr w:type="spellStart"/>
      <w:r w:rsidRPr="00055A0F">
        <w:rPr>
          <w:color w:val="081735"/>
        </w:rPr>
        <w:t>се</w:t>
      </w:r>
      <w:proofErr w:type="spellEnd"/>
      <w:r w:rsidRPr="00055A0F">
        <w:rPr>
          <w:color w:val="081735"/>
        </w:rPr>
        <w:t xml:space="preserve"> </w:t>
      </w:r>
      <w:proofErr w:type="spellStart"/>
      <w:r w:rsidRPr="00055A0F">
        <w:rPr>
          <w:color w:val="081735"/>
        </w:rPr>
        <w:t>деци</w:t>
      </w:r>
      <w:proofErr w:type="spellEnd"/>
      <w:r w:rsidRPr="00055A0F">
        <w:rPr>
          <w:color w:val="081735"/>
        </w:rPr>
        <w:t xml:space="preserve"> </w:t>
      </w:r>
      <w:proofErr w:type="spellStart"/>
      <w:r w:rsidRPr="00055A0F">
        <w:rPr>
          <w:color w:val="081735"/>
        </w:rPr>
        <w:t>на</w:t>
      </w:r>
      <w:proofErr w:type="spellEnd"/>
      <w:r w:rsidRPr="00055A0F">
        <w:rPr>
          <w:color w:val="081735"/>
        </w:rPr>
        <w:t xml:space="preserve"> </w:t>
      </w:r>
      <w:proofErr w:type="spellStart"/>
      <w:r w:rsidRPr="00055A0F">
        <w:rPr>
          <w:color w:val="081735"/>
        </w:rPr>
        <w:t>читање</w:t>
      </w:r>
      <w:proofErr w:type="spellEnd"/>
      <w:r w:rsidRPr="00055A0F">
        <w:rPr>
          <w:color w:val="081735"/>
        </w:rPr>
        <w:t xml:space="preserve">. </w:t>
      </w:r>
      <w:proofErr w:type="spellStart"/>
      <w:r w:rsidRPr="00055A0F">
        <w:rPr>
          <w:color w:val="081735"/>
        </w:rPr>
        <w:t>Школа</w:t>
      </w:r>
      <w:proofErr w:type="spellEnd"/>
      <w:r w:rsidRPr="00055A0F">
        <w:rPr>
          <w:color w:val="081735"/>
        </w:rPr>
        <w:t xml:space="preserve"> </w:t>
      </w:r>
      <w:proofErr w:type="spellStart"/>
      <w:r w:rsidRPr="00055A0F">
        <w:rPr>
          <w:color w:val="081735"/>
        </w:rPr>
        <w:t>поседује</w:t>
      </w:r>
      <w:proofErr w:type="spellEnd"/>
      <w:r w:rsidRPr="00055A0F">
        <w:rPr>
          <w:color w:val="081735"/>
        </w:rPr>
        <w:t xml:space="preserve"> </w:t>
      </w:r>
      <w:proofErr w:type="spellStart"/>
      <w:r w:rsidRPr="00055A0F">
        <w:rPr>
          <w:color w:val="081735"/>
        </w:rPr>
        <w:t>лектире</w:t>
      </w:r>
      <w:proofErr w:type="spellEnd"/>
      <w:r w:rsidRPr="00055A0F">
        <w:rPr>
          <w:color w:val="081735"/>
        </w:rPr>
        <w:t xml:space="preserve"> </w:t>
      </w:r>
      <w:proofErr w:type="spellStart"/>
      <w:r w:rsidRPr="00055A0F">
        <w:rPr>
          <w:color w:val="081735"/>
        </w:rPr>
        <w:t>за</w:t>
      </w:r>
      <w:proofErr w:type="spellEnd"/>
      <w:r w:rsidRPr="00055A0F">
        <w:rPr>
          <w:color w:val="081735"/>
        </w:rPr>
        <w:t xml:space="preserve"> </w:t>
      </w:r>
      <w:proofErr w:type="spellStart"/>
      <w:r w:rsidRPr="00055A0F">
        <w:rPr>
          <w:color w:val="081735"/>
        </w:rPr>
        <w:t>све</w:t>
      </w:r>
      <w:proofErr w:type="spellEnd"/>
      <w:r w:rsidRPr="00055A0F">
        <w:rPr>
          <w:color w:val="081735"/>
        </w:rPr>
        <w:t xml:space="preserve"> </w:t>
      </w:r>
      <w:proofErr w:type="spellStart"/>
      <w:r w:rsidRPr="00055A0F">
        <w:rPr>
          <w:color w:val="081735"/>
        </w:rPr>
        <w:t>разреде</w:t>
      </w:r>
      <w:proofErr w:type="spellEnd"/>
      <w:r w:rsidRPr="00055A0F">
        <w:rPr>
          <w:color w:val="081735"/>
        </w:rPr>
        <w:t xml:space="preserve">, </w:t>
      </w:r>
      <w:proofErr w:type="spellStart"/>
      <w:r w:rsidRPr="00055A0F">
        <w:rPr>
          <w:color w:val="081735"/>
        </w:rPr>
        <w:t>како</w:t>
      </w:r>
      <w:proofErr w:type="spellEnd"/>
      <w:r w:rsidRPr="00055A0F">
        <w:rPr>
          <w:color w:val="081735"/>
        </w:rPr>
        <w:t xml:space="preserve"> </w:t>
      </w:r>
      <w:proofErr w:type="spellStart"/>
      <w:r w:rsidRPr="00055A0F">
        <w:rPr>
          <w:color w:val="081735"/>
        </w:rPr>
        <w:t>за</w:t>
      </w:r>
      <w:proofErr w:type="spellEnd"/>
      <w:r w:rsidRPr="00055A0F">
        <w:rPr>
          <w:color w:val="081735"/>
        </w:rPr>
        <w:t xml:space="preserve"> </w:t>
      </w:r>
      <w:proofErr w:type="spellStart"/>
      <w:r w:rsidRPr="00055A0F">
        <w:rPr>
          <w:color w:val="081735"/>
        </w:rPr>
        <w:t>млађе</w:t>
      </w:r>
      <w:proofErr w:type="spellEnd"/>
      <w:r w:rsidRPr="00055A0F">
        <w:rPr>
          <w:color w:val="081735"/>
        </w:rPr>
        <w:t xml:space="preserve">, </w:t>
      </w:r>
      <w:proofErr w:type="spellStart"/>
      <w:r w:rsidRPr="00055A0F">
        <w:rPr>
          <w:color w:val="081735"/>
        </w:rPr>
        <w:t>тако</w:t>
      </w:r>
      <w:proofErr w:type="spellEnd"/>
      <w:r w:rsidRPr="00055A0F">
        <w:rPr>
          <w:color w:val="081735"/>
        </w:rPr>
        <w:t xml:space="preserve"> и </w:t>
      </w:r>
      <w:proofErr w:type="spellStart"/>
      <w:r w:rsidRPr="00055A0F">
        <w:rPr>
          <w:color w:val="081735"/>
        </w:rPr>
        <w:t>за</w:t>
      </w:r>
      <w:proofErr w:type="spellEnd"/>
      <w:r w:rsidRPr="00055A0F">
        <w:rPr>
          <w:color w:val="081735"/>
        </w:rPr>
        <w:t xml:space="preserve"> </w:t>
      </w:r>
      <w:proofErr w:type="spellStart"/>
      <w:r w:rsidRPr="00055A0F">
        <w:rPr>
          <w:color w:val="081735"/>
        </w:rPr>
        <w:t>старије</w:t>
      </w:r>
      <w:proofErr w:type="spellEnd"/>
      <w:r w:rsidRPr="00055A0F">
        <w:rPr>
          <w:color w:val="081735"/>
        </w:rPr>
        <w:t xml:space="preserve"> </w:t>
      </w:r>
      <w:proofErr w:type="spellStart"/>
      <w:r w:rsidRPr="00055A0F">
        <w:rPr>
          <w:color w:val="081735"/>
        </w:rPr>
        <w:t>разреде</w:t>
      </w:r>
      <w:proofErr w:type="spellEnd"/>
      <w:r w:rsidRPr="00055A0F">
        <w:rPr>
          <w:color w:val="081735"/>
        </w:rPr>
        <w:t xml:space="preserve"> и </w:t>
      </w:r>
      <w:proofErr w:type="spellStart"/>
      <w:r w:rsidRPr="00055A0F">
        <w:rPr>
          <w:color w:val="081735"/>
        </w:rPr>
        <w:t>даје</w:t>
      </w:r>
      <w:proofErr w:type="spellEnd"/>
      <w:r w:rsidRPr="00055A0F">
        <w:rPr>
          <w:color w:val="081735"/>
        </w:rPr>
        <w:t xml:space="preserve"> </w:t>
      </w:r>
      <w:proofErr w:type="spellStart"/>
      <w:r w:rsidRPr="00055A0F">
        <w:rPr>
          <w:color w:val="081735"/>
        </w:rPr>
        <w:t>се</w:t>
      </w:r>
      <w:proofErr w:type="spellEnd"/>
      <w:r w:rsidRPr="00055A0F">
        <w:rPr>
          <w:color w:val="081735"/>
        </w:rPr>
        <w:t xml:space="preserve"> </w:t>
      </w:r>
      <w:proofErr w:type="spellStart"/>
      <w:r w:rsidRPr="00055A0F">
        <w:rPr>
          <w:color w:val="081735"/>
        </w:rPr>
        <w:t>деци</w:t>
      </w:r>
      <w:proofErr w:type="spellEnd"/>
      <w:r w:rsidRPr="00055A0F">
        <w:rPr>
          <w:color w:val="081735"/>
        </w:rPr>
        <w:t xml:space="preserve"> </w:t>
      </w:r>
      <w:proofErr w:type="spellStart"/>
      <w:r w:rsidRPr="00055A0F">
        <w:rPr>
          <w:color w:val="081735"/>
        </w:rPr>
        <w:t>на</w:t>
      </w:r>
      <w:proofErr w:type="spellEnd"/>
      <w:r w:rsidRPr="00055A0F">
        <w:rPr>
          <w:color w:val="081735"/>
        </w:rPr>
        <w:t xml:space="preserve"> </w:t>
      </w:r>
      <w:proofErr w:type="spellStart"/>
      <w:r w:rsidRPr="00055A0F">
        <w:rPr>
          <w:color w:val="081735"/>
        </w:rPr>
        <w:t>читање</w:t>
      </w:r>
      <w:proofErr w:type="spellEnd"/>
      <w:r w:rsidRPr="00055A0F">
        <w:rPr>
          <w:color w:val="081735"/>
        </w:rPr>
        <w:t xml:space="preserve">. </w:t>
      </w:r>
      <w:proofErr w:type="spellStart"/>
      <w:r w:rsidRPr="00055A0F">
        <w:rPr>
          <w:color w:val="081735"/>
        </w:rPr>
        <w:t>Наставници</w:t>
      </w:r>
      <w:proofErr w:type="spellEnd"/>
      <w:r w:rsidRPr="00055A0F">
        <w:rPr>
          <w:color w:val="081735"/>
        </w:rPr>
        <w:t xml:space="preserve"> </w:t>
      </w:r>
      <w:proofErr w:type="spellStart"/>
      <w:r w:rsidRPr="00055A0F">
        <w:rPr>
          <w:color w:val="081735"/>
        </w:rPr>
        <w:t>српског</w:t>
      </w:r>
      <w:proofErr w:type="spellEnd"/>
      <w:r w:rsidRPr="00055A0F">
        <w:rPr>
          <w:color w:val="081735"/>
        </w:rPr>
        <w:t xml:space="preserve"> </w:t>
      </w:r>
      <w:proofErr w:type="spellStart"/>
      <w:r w:rsidRPr="00055A0F">
        <w:rPr>
          <w:color w:val="081735"/>
        </w:rPr>
        <w:t>језика</w:t>
      </w:r>
      <w:proofErr w:type="spellEnd"/>
      <w:r w:rsidRPr="00055A0F">
        <w:rPr>
          <w:color w:val="081735"/>
        </w:rPr>
        <w:t xml:space="preserve"> и </w:t>
      </w:r>
      <w:proofErr w:type="spellStart"/>
      <w:r w:rsidRPr="00055A0F">
        <w:rPr>
          <w:color w:val="081735"/>
        </w:rPr>
        <w:t>књижевности</w:t>
      </w:r>
      <w:proofErr w:type="spellEnd"/>
      <w:r w:rsidRPr="00055A0F">
        <w:rPr>
          <w:color w:val="081735"/>
        </w:rPr>
        <w:t xml:space="preserve"> </w:t>
      </w:r>
      <w:proofErr w:type="spellStart"/>
      <w:r w:rsidRPr="00055A0F">
        <w:rPr>
          <w:color w:val="081735"/>
        </w:rPr>
        <w:t>обезбеђују</w:t>
      </w:r>
      <w:proofErr w:type="spellEnd"/>
      <w:r w:rsidRPr="00055A0F">
        <w:rPr>
          <w:color w:val="081735"/>
        </w:rPr>
        <w:t xml:space="preserve"> </w:t>
      </w:r>
      <w:proofErr w:type="spellStart"/>
      <w:r w:rsidRPr="00055A0F">
        <w:rPr>
          <w:color w:val="081735"/>
        </w:rPr>
        <w:t>ученицима</w:t>
      </w:r>
      <w:proofErr w:type="spellEnd"/>
      <w:r w:rsidRPr="00055A0F">
        <w:rPr>
          <w:color w:val="081735"/>
        </w:rPr>
        <w:t xml:space="preserve"> </w:t>
      </w:r>
      <w:proofErr w:type="spellStart"/>
      <w:r w:rsidRPr="00055A0F">
        <w:rPr>
          <w:color w:val="081735"/>
        </w:rPr>
        <w:t>лектиру</w:t>
      </w:r>
      <w:proofErr w:type="spellEnd"/>
      <w:r w:rsidRPr="00055A0F">
        <w:rPr>
          <w:color w:val="081735"/>
        </w:rPr>
        <w:t xml:space="preserve"> </w:t>
      </w:r>
      <w:proofErr w:type="spellStart"/>
      <w:r w:rsidRPr="00055A0F">
        <w:rPr>
          <w:color w:val="081735"/>
        </w:rPr>
        <w:t>која</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w:t>
      </w:r>
      <w:proofErr w:type="spellStart"/>
      <w:r w:rsidRPr="00055A0F">
        <w:rPr>
          <w:color w:val="081735"/>
        </w:rPr>
        <w:t>предвиђена</w:t>
      </w:r>
      <w:proofErr w:type="spellEnd"/>
      <w:r w:rsidRPr="00055A0F">
        <w:rPr>
          <w:color w:val="081735"/>
        </w:rPr>
        <w:t xml:space="preserve"> </w:t>
      </w:r>
      <w:proofErr w:type="spellStart"/>
      <w:r w:rsidRPr="00055A0F">
        <w:rPr>
          <w:color w:val="081735"/>
        </w:rPr>
        <w:t>наставним</w:t>
      </w:r>
      <w:proofErr w:type="spellEnd"/>
      <w:r w:rsidRPr="00055A0F">
        <w:rPr>
          <w:color w:val="081735"/>
        </w:rPr>
        <w:t xml:space="preserve"> </w:t>
      </w:r>
      <w:proofErr w:type="spellStart"/>
      <w:r w:rsidRPr="00055A0F">
        <w:rPr>
          <w:color w:val="081735"/>
        </w:rPr>
        <w:t>планом</w:t>
      </w:r>
      <w:proofErr w:type="spellEnd"/>
      <w:r w:rsidRPr="00055A0F">
        <w:rPr>
          <w:color w:val="081735"/>
        </w:rPr>
        <w:t xml:space="preserve"> и </w:t>
      </w:r>
      <w:proofErr w:type="spellStart"/>
      <w:r w:rsidRPr="00055A0F">
        <w:rPr>
          <w:color w:val="081735"/>
        </w:rPr>
        <w:t>програмом</w:t>
      </w:r>
      <w:proofErr w:type="spellEnd"/>
      <w:r w:rsidRPr="00055A0F">
        <w:rPr>
          <w:color w:val="081735"/>
        </w:rPr>
        <w:t>.</w:t>
      </w:r>
    </w:p>
    <w:p w14:paraId="486A5E8B" w14:textId="77777777" w:rsidR="002E65C8" w:rsidRPr="00055A0F" w:rsidRDefault="002E65C8" w:rsidP="002E65C8">
      <w:pPr>
        <w:jc w:val="both"/>
        <w:rPr>
          <w:rFonts w:ascii="Times New Roman" w:hAnsi="Times New Roman" w:cs="Times New Roman"/>
          <w:b/>
          <w:sz w:val="24"/>
          <w:szCs w:val="24"/>
          <w:lang w:val="sr-Cyrl-RS"/>
        </w:rPr>
      </w:pPr>
      <w:r w:rsidRPr="00055A0F">
        <w:rPr>
          <w:rFonts w:ascii="Times New Roman" w:hAnsi="Times New Roman" w:cs="Times New Roman"/>
          <w:b/>
          <w:sz w:val="24"/>
          <w:szCs w:val="24"/>
          <w:lang w:val="sr-Cyrl-RS"/>
        </w:rPr>
        <w:t>На трећем састанку смо размотрили и закључили:</w:t>
      </w:r>
    </w:p>
    <w:p w14:paraId="33B9C341" w14:textId="77777777" w:rsidR="002E65C8" w:rsidRPr="00055A0F" w:rsidRDefault="002E65C8" w:rsidP="002E65C8">
      <w:pPr>
        <w:pStyle w:val="NormalWeb"/>
        <w:spacing w:before="0" w:beforeAutospacing="0" w:line="420" w:lineRule="atLeast"/>
        <w:jc w:val="both"/>
        <w:rPr>
          <w:color w:val="081735"/>
        </w:rPr>
      </w:pPr>
      <w:r w:rsidRPr="00055A0F">
        <w:rPr>
          <w:color w:val="081735"/>
        </w:rPr>
        <w:t xml:space="preserve">1. </w:t>
      </w:r>
      <w:proofErr w:type="spellStart"/>
      <w:r w:rsidRPr="00055A0F">
        <w:rPr>
          <w:color w:val="081735"/>
        </w:rPr>
        <w:t>Усвојен</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w:t>
      </w:r>
      <w:proofErr w:type="spellStart"/>
      <w:r w:rsidRPr="00055A0F">
        <w:rPr>
          <w:color w:val="081735"/>
        </w:rPr>
        <w:t>записник</w:t>
      </w:r>
      <w:proofErr w:type="spellEnd"/>
      <w:r w:rsidRPr="00055A0F">
        <w:rPr>
          <w:color w:val="081735"/>
        </w:rPr>
        <w:t xml:space="preserve"> </w:t>
      </w:r>
      <w:proofErr w:type="spellStart"/>
      <w:r w:rsidRPr="00055A0F">
        <w:rPr>
          <w:color w:val="081735"/>
        </w:rPr>
        <w:t>са</w:t>
      </w:r>
      <w:proofErr w:type="spellEnd"/>
      <w:r w:rsidRPr="00055A0F">
        <w:rPr>
          <w:color w:val="081735"/>
        </w:rPr>
        <w:t xml:space="preserve"> </w:t>
      </w:r>
      <w:proofErr w:type="spellStart"/>
      <w:r w:rsidRPr="00055A0F">
        <w:rPr>
          <w:color w:val="081735"/>
        </w:rPr>
        <w:t>претходне</w:t>
      </w:r>
      <w:proofErr w:type="spellEnd"/>
      <w:r w:rsidRPr="00055A0F">
        <w:rPr>
          <w:color w:val="081735"/>
        </w:rPr>
        <w:t xml:space="preserve"> </w:t>
      </w:r>
      <w:proofErr w:type="spellStart"/>
      <w:r w:rsidRPr="00055A0F">
        <w:rPr>
          <w:color w:val="081735"/>
        </w:rPr>
        <w:t>седнице</w:t>
      </w:r>
      <w:proofErr w:type="spellEnd"/>
      <w:r w:rsidRPr="00055A0F">
        <w:rPr>
          <w:color w:val="081735"/>
        </w:rPr>
        <w:t>.</w:t>
      </w:r>
      <w:r w:rsidRPr="00055A0F">
        <w:rPr>
          <w:color w:val="081735"/>
        </w:rPr>
        <w:br/>
        <w:t xml:space="preserve">2. </w:t>
      </w:r>
      <w:proofErr w:type="spellStart"/>
      <w:r w:rsidRPr="00055A0F">
        <w:rPr>
          <w:color w:val="081735"/>
        </w:rPr>
        <w:t>Израђени</w:t>
      </w:r>
      <w:proofErr w:type="spellEnd"/>
      <w:r w:rsidRPr="00055A0F">
        <w:rPr>
          <w:color w:val="081735"/>
        </w:rPr>
        <w:t xml:space="preserve"> </w:t>
      </w:r>
      <w:proofErr w:type="spellStart"/>
      <w:r w:rsidRPr="00055A0F">
        <w:rPr>
          <w:color w:val="081735"/>
        </w:rPr>
        <w:t>су</w:t>
      </w:r>
      <w:proofErr w:type="spellEnd"/>
      <w:r w:rsidRPr="00055A0F">
        <w:rPr>
          <w:color w:val="081735"/>
        </w:rPr>
        <w:t xml:space="preserve"> </w:t>
      </w:r>
      <w:proofErr w:type="spellStart"/>
      <w:r w:rsidRPr="00055A0F">
        <w:rPr>
          <w:color w:val="081735"/>
        </w:rPr>
        <w:t>оперативни</w:t>
      </w:r>
      <w:proofErr w:type="spellEnd"/>
      <w:r w:rsidRPr="00055A0F">
        <w:rPr>
          <w:color w:val="081735"/>
        </w:rPr>
        <w:t xml:space="preserve"> </w:t>
      </w:r>
      <w:proofErr w:type="spellStart"/>
      <w:r w:rsidRPr="00055A0F">
        <w:rPr>
          <w:color w:val="081735"/>
        </w:rPr>
        <w:t>планови</w:t>
      </w:r>
      <w:proofErr w:type="spellEnd"/>
      <w:r w:rsidRPr="00055A0F">
        <w:rPr>
          <w:color w:val="081735"/>
        </w:rPr>
        <w:t xml:space="preserve"> </w:t>
      </w:r>
      <w:proofErr w:type="spellStart"/>
      <w:r w:rsidRPr="00055A0F">
        <w:rPr>
          <w:color w:val="081735"/>
        </w:rPr>
        <w:t>за</w:t>
      </w:r>
      <w:proofErr w:type="spellEnd"/>
      <w:r w:rsidRPr="00055A0F">
        <w:rPr>
          <w:color w:val="081735"/>
        </w:rPr>
        <w:t xml:space="preserve"> </w:t>
      </w:r>
      <w:proofErr w:type="spellStart"/>
      <w:r w:rsidRPr="00055A0F">
        <w:rPr>
          <w:color w:val="081735"/>
        </w:rPr>
        <w:t>новембар</w:t>
      </w:r>
      <w:proofErr w:type="spellEnd"/>
      <w:r w:rsidRPr="00055A0F">
        <w:rPr>
          <w:color w:val="081735"/>
        </w:rPr>
        <w:t>.</w:t>
      </w:r>
      <w:r w:rsidRPr="00055A0F">
        <w:rPr>
          <w:color w:val="081735"/>
        </w:rPr>
        <w:br/>
      </w:r>
      <w:r w:rsidRPr="00055A0F">
        <w:rPr>
          <w:color w:val="081735"/>
        </w:rPr>
        <w:lastRenderedPageBreak/>
        <w:t xml:space="preserve">3. </w:t>
      </w:r>
      <w:proofErr w:type="spellStart"/>
      <w:r w:rsidRPr="00055A0F">
        <w:rPr>
          <w:color w:val="081735"/>
        </w:rPr>
        <w:t>Дечја</w:t>
      </w:r>
      <w:proofErr w:type="spellEnd"/>
      <w:r w:rsidRPr="00055A0F">
        <w:rPr>
          <w:color w:val="081735"/>
        </w:rPr>
        <w:t xml:space="preserve"> </w:t>
      </w:r>
      <w:proofErr w:type="spellStart"/>
      <w:r w:rsidRPr="00055A0F">
        <w:rPr>
          <w:color w:val="081735"/>
        </w:rPr>
        <w:t>недеља</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w:t>
      </w:r>
      <w:proofErr w:type="spellStart"/>
      <w:r w:rsidRPr="00055A0F">
        <w:rPr>
          <w:color w:val="081735"/>
        </w:rPr>
        <w:t>успешно</w:t>
      </w:r>
      <w:proofErr w:type="spellEnd"/>
      <w:r w:rsidRPr="00055A0F">
        <w:rPr>
          <w:color w:val="081735"/>
        </w:rPr>
        <w:t xml:space="preserve"> </w:t>
      </w:r>
      <w:proofErr w:type="spellStart"/>
      <w:r w:rsidRPr="00055A0F">
        <w:rPr>
          <w:color w:val="081735"/>
        </w:rPr>
        <w:t>реализована</w:t>
      </w:r>
      <w:proofErr w:type="spellEnd"/>
      <w:r w:rsidRPr="00055A0F">
        <w:rPr>
          <w:color w:val="081735"/>
        </w:rPr>
        <w:t xml:space="preserve"> </w:t>
      </w:r>
      <w:proofErr w:type="spellStart"/>
      <w:r w:rsidRPr="00055A0F">
        <w:rPr>
          <w:color w:val="081735"/>
        </w:rPr>
        <w:t>по</w:t>
      </w:r>
      <w:proofErr w:type="spellEnd"/>
      <w:r w:rsidRPr="00055A0F">
        <w:rPr>
          <w:color w:val="081735"/>
        </w:rPr>
        <w:t xml:space="preserve"> </w:t>
      </w:r>
      <w:proofErr w:type="spellStart"/>
      <w:r w:rsidRPr="00055A0F">
        <w:rPr>
          <w:color w:val="081735"/>
        </w:rPr>
        <w:t>договореном</w:t>
      </w:r>
      <w:proofErr w:type="spellEnd"/>
      <w:r w:rsidRPr="00055A0F">
        <w:rPr>
          <w:color w:val="081735"/>
        </w:rPr>
        <w:t xml:space="preserve"> </w:t>
      </w:r>
      <w:proofErr w:type="spellStart"/>
      <w:r w:rsidRPr="00055A0F">
        <w:rPr>
          <w:color w:val="081735"/>
        </w:rPr>
        <w:t>плану</w:t>
      </w:r>
      <w:proofErr w:type="spellEnd"/>
      <w:r w:rsidRPr="00055A0F">
        <w:rPr>
          <w:color w:val="081735"/>
        </w:rPr>
        <w:t>:</w:t>
      </w:r>
      <w:r w:rsidRPr="00055A0F">
        <w:rPr>
          <w:color w:val="081735"/>
        </w:rPr>
        <w:br/>
      </w:r>
      <w:proofErr w:type="spellStart"/>
      <w:r w:rsidRPr="00055A0F">
        <w:rPr>
          <w:color w:val="081735"/>
        </w:rPr>
        <w:t>Понедељак</w:t>
      </w:r>
      <w:proofErr w:type="spellEnd"/>
      <w:r w:rsidRPr="00055A0F">
        <w:rPr>
          <w:color w:val="081735"/>
        </w:rPr>
        <w:t xml:space="preserve"> 2.10.2023.- "</w:t>
      </w:r>
      <w:proofErr w:type="spellStart"/>
      <w:r w:rsidRPr="00055A0F">
        <w:rPr>
          <w:color w:val="081735"/>
        </w:rPr>
        <w:t>Наше</w:t>
      </w:r>
      <w:proofErr w:type="spellEnd"/>
      <w:r w:rsidRPr="00055A0F">
        <w:rPr>
          <w:color w:val="081735"/>
        </w:rPr>
        <w:t xml:space="preserve"> </w:t>
      </w:r>
      <w:proofErr w:type="spellStart"/>
      <w:r w:rsidRPr="00055A0F">
        <w:rPr>
          <w:color w:val="081735"/>
        </w:rPr>
        <w:t>мало</w:t>
      </w:r>
      <w:proofErr w:type="spellEnd"/>
      <w:r w:rsidRPr="00055A0F">
        <w:rPr>
          <w:color w:val="081735"/>
        </w:rPr>
        <w:t xml:space="preserve">, </w:t>
      </w:r>
      <w:proofErr w:type="spellStart"/>
      <w:r w:rsidRPr="00055A0F">
        <w:rPr>
          <w:color w:val="081735"/>
        </w:rPr>
        <w:t>неком</w:t>
      </w:r>
      <w:proofErr w:type="spellEnd"/>
      <w:r w:rsidRPr="00055A0F">
        <w:rPr>
          <w:color w:val="081735"/>
        </w:rPr>
        <w:t xml:space="preserve"> </w:t>
      </w:r>
      <w:proofErr w:type="spellStart"/>
      <w:r w:rsidRPr="00055A0F">
        <w:rPr>
          <w:color w:val="081735"/>
        </w:rPr>
        <w:t>значи</w:t>
      </w:r>
      <w:proofErr w:type="spellEnd"/>
      <w:r w:rsidRPr="00055A0F">
        <w:rPr>
          <w:color w:val="081735"/>
        </w:rPr>
        <w:t xml:space="preserve"> </w:t>
      </w:r>
      <w:proofErr w:type="spellStart"/>
      <w:r w:rsidRPr="00055A0F">
        <w:rPr>
          <w:color w:val="081735"/>
        </w:rPr>
        <w:t>много</w:t>
      </w:r>
      <w:proofErr w:type="spellEnd"/>
      <w:r w:rsidRPr="00055A0F">
        <w:rPr>
          <w:color w:val="081735"/>
        </w:rPr>
        <w:t xml:space="preserve">", </w:t>
      </w:r>
      <w:proofErr w:type="spellStart"/>
      <w:r w:rsidRPr="00055A0F">
        <w:rPr>
          <w:color w:val="081735"/>
        </w:rPr>
        <w:t>прикупљање</w:t>
      </w:r>
      <w:proofErr w:type="spellEnd"/>
      <w:r w:rsidRPr="00055A0F">
        <w:rPr>
          <w:color w:val="081735"/>
        </w:rPr>
        <w:t xml:space="preserve"> </w:t>
      </w:r>
      <w:proofErr w:type="spellStart"/>
      <w:r w:rsidRPr="00055A0F">
        <w:rPr>
          <w:color w:val="081735"/>
        </w:rPr>
        <w:t>школског</w:t>
      </w:r>
      <w:proofErr w:type="spellEnd"/>
      <w:r w:rsidRPr="00055A0F">
        <w:rPr>
          <w:color w:val="081735"/>
        </w:rPr>
        <w:t xml:space="preserve"> </w:t>
      </w:r>
      <w:proofErr w:type="spellStart"/>
      <w:r w:rsidRPr="00055A0F">
        <w:rPr>
          <w:color w:val="081735"/>
        </w:rPr>
        <w:t>прибора</w:t>
      </w:r>
      <w:proofErr w:type="spellEnd"/>
      <w:r w:rsidRPr="00055A0F">
        <w:rPr>
          <w:color w:val="081735"/>
        </w:rPr>
        <w:t xml:space="preserve"> </w:t>
      </w:r>
      <w:proofErr w:type="spellStart"/>
      <w:r w:rsidRPr="00055A0F">
        <w:rPr>
          <w:color w:val="081735"/>
        </w:rPr>
        <w:t>деци</w:t>
      </w:r>
      <w:proofErr w:type="spellEnd"/>
      <w:r w:rsidRPr="00055A0F">
        <w:rPr>
          <w:color w:val="081735"/>
        </w:rPr>
        <w:t xml:space="preserve"> </w:t>
      </w:r>
      <w:proofErr w:type="spellStart"/>
      <w:r w:rsidRPr="00055A0F">
        <w:rPr>
          <w:color w:val="081735"/>
        </w:rPr>
        <w:t>којој</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w:t>
      </w:r>
      <w:proofErr w:type="spellStart"/>
      <w:r w:rsidRPr="00055A0F">
        <w:rPr>
          <w:color w:val="081735"/>
        </w:rPr>
        <w:t>помоћ</w:t>
      </w:r>
      <w:proofErr w:type="spellEnd"/>
      <w:r w:rsidRPr="00055A0F">
        <w:rPr>
          <w:color w:val="081735"/>
        </w:rPr>
        <w:t xml:space="preserve"> </w:t>
      </w:r>
      <w:proofErr w:type="spellStart"/>
      <w:r w:rsidRPr="00055A0F">
        <w:rPr>
          <w:color w:val="081735"/>
        </w:rPr>
        <w:t>потребна</w:t>
      </w:r>
      <w:proofErr w:type="spellEnd"/>
      <w:r w:rsidRPr="00055A0F">
        <w:rPr>
          <w:color w:val="081735"/>
        </w:rPr>
        <w:t>.</w:t>
      </w:r>
      <w:r w:rsidRPr="00055A0F">
        <w:rPr>
          <w:color w:val="081735"/>
        </w:rPr>
        <w:br/>
      </w:r>
      <w:proofErr w:type="spellStart"/>
      <w:r w:rsidRPr="00055A0F">
        <w:rPr>
          <w:color w:val="081735"/>
        </w:rPr>
        <w:t>Уторак</w:t>
      </w:r>
      <w:proofErr w:type="spellEnd"/>
      <w:r w:rsidRPr="00055A0F">
        <w:rPr>
          <w:color w:val="081735"/>
        </w:rPr>
        <w:t xml:space="preserve"> 3.10.2023.- " </w:t>
      </w:r>
      <w:proofErr w:type="spellStart"/>
      <w:r w:rsidRPr="00055A0F">
        <w:rPr>
          <w:color w:val="081735"/>
        </w:rPr>
        <w:t>Природа</w:t>
      </w:r>
      <w:proofErr w:type="spellEnd"/>
      <w:r w:rsidRPr="00055A0F">
        <w:rPr>
          <w:color w:val="081735"/>
        </w:rPr>
        <w:t xml:space="preserve"> у </w:t>
      </w:r>
      <w:proofErr w:type="spellStart"/>
      <w:r w:rsidRPr="00055A0F">
        <w:rPr>
          <w:color w:val="081735"/>
        </w:rPr>
        <w:t>срцу</w:t>
      </w:r>
      <w:proofErr w:type="spellEnd"/>
      <w:r w:rsidRPr="00055A0F">
        <w:rPr>
          <w:color w:val="081735"/>
        </w:rPr>
        <w:t xml:space="preserve">", </w:t>
      </w:r>
      <w:proofErr w:type="spellStart"/>
      <w:r w:rsidRPr="00055A0F">
        <w:rPr>
          <w:color w:val="081735"/>
        </w:rPr>
        <w:t>шетња</w:t>
      </w:r>
      <w:proofErr w:type="spellEnd"/>
      <w:r w:rsidRPr="00055A0F">
        <w:rPr>
          <w:color w:val="081735"/>
        </w:rPr>
        <w:t xml:space="preserve"> </w:t>
      </w:r>
      <w:proofErr w:type="spellStart"/>
      <w:r w:rsidRPr="00055A0F">
        <w:rPr>
          <w:color w:val="081735"/>
        </w:rPr>
        <w:t>до</w:t>
      </w:r>
      <w:proofErr w:type="spellEnd"/>
      <w:r w:rsidRPr="00055A0F">
        <w:rPr>
          <w:color w:val="081735"/>
        </w:rPr>
        <w:t xml:space="preserve"> </w:t>
      </w:r>
      <w:proofErr w:type="spellStart"/>
      <w:r w:rsidRPr="00055A0F">
        <w:rPr>
          <w:color w:val="081735"/>
        </w:rPr>
        <w:t>манастира</w:t>
      </w:r>
      <w:proofErr w:type="spellEnd"/>
      <w:r w:rsidRPr="00055A0F">
        <w:rPr>
          <w:color w:val="081735"/>
        </w:rPr>
        <w:t xml:space="preserve"> </w:t>
      </w:r>
    </w:p>
    <w:p w14:paraId="78845666" w14:textId="77777777" w:rsidR="002E65C8" w:rsidRPr="00055A0F" w:rsidRDefault="002E65C8" w:rsidP="002E65C8">
      <w:pPr>
        <w:pStyle w:val="NormalWeb"/>
        <w:spacing w:before="0" w:beforeAutospacing="0" w:line="420" w:lineRule="atLeast"/>
        <w:jc w:val="both"/>
        <w:rPr>
          <w:color w:val="081735"/>
        </w:rPr>
      </w:pPr>
      <w:proofErr w:type="spellStart"/>
      <w:r w:rsidRPr="00055A0F">
        <w:rPr>
          <w:color w:val="081735"/>
        </w:rPr>
        <w:t>Светих</w:t>
      </w:r>
      <w:proofErr w:type="spellEnd"/>
      <w:r w:rsidRPr="00055A0F">
        <w:rPr>
          <w:color w:val="081735"/>
        </w:rPr>
        <w:t xml:space="preserve"> </w:t>
      </w:r>
      <w:proofErr w:type="spellStart"/>
      <w:r w:rsidRPr="00055A0F">
        <w:rPr>
          <w:color w:val="081735"/>
        </w:rPr>
        <w:t>Архангела</w:t>
      </w:r>
      <w:proofErr w:type="spellEnd"/>
      <w:r w:rsidRPr="00055A0F">
        <w:rPr>
          <w:color w:val="081735"/>
        </w:rPr>
        <w:t xml:space="preserve"> у </w:t>
      </w:r>
      <w:proofErr w:type="spellStart"/>
      <w:r w:rsidRPr="00055A0F">
        <w:rPr>
          <w:color w:val="081735"/>
        </w:rPr>
        <w:t>Ковиљу</w:t>
      </w:r>
      <w:proofErr w:type="spellEnd"/>
      <w:r w:rsidRPr="00055A0F">
        <w:rPr>
          <w:color w:val="081735"/>
        </w:rPr>
        <w:t>.</w:t>
      </w:r>
      <w:r w:rsidRPr="00055A0F">
        <w:rPr>
          <w:color w:val="081735"/>
        </w:rPr>
        <w:br/>
      </w:r>
      <w:proofErr w:type="spellStart"/>
      <w:r w:rsidRPr="00055A0F">
        <w:rPr>
          <w:color w:val="081735"/>
        </w:rPr>
        <w:t>Среда</w:t>
      </w:r>
      <w:proofErr w:type="spellEnd"/>
      <w:r w:rsidRPr="00055A0F">
        <w:rPr>
          <w:color w:val="081735"/>
        </w:rPr>
        <w:t xml:space="preserve"> 4.10.2023.- </w:t>
      </w:r>
      <w:proofErr w:type="spellStart"/>
      <w:r w:rsidRPr="00055A0F">
        <w:rPr>
          <w:color w:val="081735"/>
        </w:rPr>
        <w:t>Караоке</w:t>
      </w:r>
      <w:proofErr w:type="spellEnd"/>
      <w:r w:rsidRPr="00055A0F">
        <w:rPr>
          <w:color w:val="081735"/>
        </w:rPr>
        <w:t xml:space="preserve">, </w:t>
      </w:r>
      <w:proofErr w:type="spellStart"/>
      <w:r w:rsidRPr="00055A0F">
        <w:rPr>
          <w:color w:val="081735"/>
        </w:rPr>
        <w:t>музичка</w:t>
      </w:r>
      <w:proofErr w:type="spellEnd"/>
      <w:r w:rsidRPr="00055A0F">
        <w:rPr>
          <w:color w:val="081735"/>
        </w:rPr>
        <w:t xml:space="preserve"> </w:t>
      </w:r>
      <w:proofErr w:type="spellStart"/>
      <w:r w:rsidRPr="00055A0F">
        <w:rPr>
          <w:color w:val="081735"/>
        </w:rPr>
        <w:t>столица</w:t>
      </w:r>
      <w:proofErr w:type="spellEnd"/>
      <w:r w:rsidRPr="00055A0F">
        <w:rPr>
          <w:color w:val="081735"/>
        </w:rPr>
        <w:t>.</w:t>
      </w:r>
      <w:r w:rsidRPr="00055A0F">
        <w:rPr>
          <w:color w:val="081735"/>
        </w:rPr>
        <w:br/>
      </w:r>
      <w:proofErr w:type="spellStart"/>
      <w:r w:rsidRPr="00055A0F">
        <w:rPr>
          <w:color w:val="081735"/>
        </w:rPr>
        <w:t>Четвртак</w:t>
      </w:r>
      <w:proofErr w:type="spellEnd"/>
      <w:r w:rsidRPr="00055A0F">
        <w:rPr>
          <w:color w:val="081735"/>
        </w:rPr>
        <w:t xml:space="preserve"> 5.10.2023.- </w:t>
      </w:r>
      <w:proofErr w:type="spellStart"/>
      <w:r w:rsidRPr="00055A0F">
        <w:rPr>
          <w:color w:val="081735"/>
        </w:rPr>
        <w:t>Дечије</w:t>
      </w:r>
      <w:proofErr w:type="spellEnd"/>
      <w:r w:rsidRPr="00055A0F">
        <w:rPr>
          <w:color w:val="081735"/>
        </w:rPr>
        <w:t xml:space="preserve"> </w:t>
      </w:r>
      <w:proofErr w:type="spellStart"/>
      <w:r w:rsidRPr="00055A0F">
        <w:rPr>
          <w:color w:val="081735"/>
        </w:rPr>
        <w:t>такмичење</w:t>
      </w:r>
      <w:proofErr w:type="spellEnd"/>
      <w:r w:rsidRPr="00055A0F">
        <w:rPr>
          <w:color w:val="081735"/>
        </w:rPr>
        <w:t xml:space="preserve"> "</w:t>
      </w:r>
      <w:proofErr w:type="spellStart"/>
      <w:r w:rsidRPr="00055A0F">
        <w:rPr>
          <w:color w:val="081735"/>
        </w:rPr>
        <w:t>Спортом</w:t>
      </w:r>
      <w:proofErr w:type="spellEnd"/>
      <w:r w:rsidRPr="00055A0F">
        <w:rPr>
          <w:color w:val="081735"/>
        </w:rPr>
        <w:t xml:space="preserve"> </w:t>
      </w:r>
      <w:proofErr w:type="spellStart"/>
      <w:r w:rsidRPr="00055A0F">
        <w:rPr>
          <w:color w:val="081735"/>
        </w:rPr>
        <w:t>до</w:t>
      </w:r>
      <w:proofErr w:type="spellEnd"/>
      <w:r w:rsidRPr="00055A0F">
        <w:rPr>
          <w:color w:val="081735"/>
        </w:rPr>
        <w:t xml:space="preserve"> </w:t>
      </w:r>
      <w:proofErr w:type="spellStart"/>
      <w:r w:rsidRPr="00055A0F">
        <w:rPr>
          <w:color w:val="081735"/>
        </w:rPr>
        <w:t>великог</w:t>
      </w:r>
      <w:proofErr w:type="spellEnd"/>
      <w:r w:rsidRPr="00055A0F">
        <w:rPr>
          <w:color w:val="081735"/>
        </w:rPr>
        <w:t xml:space="preserve"> </w:t>
      </w:r>
      <w:proofErr w:type="spellStart"/>
      <w:r w:rsidRPr="00055A0F">
        <w:rPr>
          <w:color w:val="081735"/>
        </w:rPr>
        <w:t>срца</w:t>
      </w:r>
      <w:proofErr w:type="spellEnd"/>
      <w:r w:rsidRPr="00055A0F">
        <w:rPr>
          <w:color w:val="081735"/>
        </w:rPr>
        <w:t>"</w:t>
      </w:r>
      <w:r w:rsidRPr="00055A0F">
        <w:rPr>
          <w:color w:val="081735"/>
        </w:rPr>
        <w:br/>
      </w:r>
      <w:proofErr w:type="spellStart"/>
      <w:r w:rsidRPr="00055A0F">
        <w:rPr>
          <w:color w:val="081735"/>
        </w:rPr>
        <w:t>Петак</w:t>
      </w:r>
      <w:proofErr w:type="spellEnd"/>
      <w:r w:rsidRPr="00055A0F">
        <w:rPr>
          <w:color w:val="081735"/>
        </w:rPr>
        <w:t xml:space="preserve"> 6.10.2023.- </w:t>
      </w:r>
      <w:proofErr w:type="spellStart"/>
      <w:r w:rsidRPr="00055A0F">
        <w:rPr>
          <w:color w:val="081735"/>
        </w:rPr>
        <w:t>Ликовно</w:t>
      </w:r>
      <w:proofErr w:type="spellEnd"/>
      <w:r w:rsidRPr="00055A0F">
        <w:rPr>
          <w:color w:val="081735"/>
        </w:rPr>
        <w:t xml:space="preserve">- </w:t>
      </w:r>
      <w:proofErr w:type="spellStart"/>
      <w:r w:rsidRPr="00055A0F">
        <w:rPr>
          <w:color w:val="081735"/>
        </w:rPr>
        <w:t>литерарни</w:t>
      </w:r>
      <w:proofErr w:type="spellEnd"/>
      <w:r w:rsidRPr="00055A0F">
        <w:rPr>
          <w:color w:val="081735"/>
        </w:rPr>
        <w:t xml:space="preserve"> </w:t>
      </w:r>
      <w:proofErr w:type="spellStart"/>
      <w:r w:rsidRPr="00055A0F">
        <w:rPr>
          <w:color w:val="081735"/>
        </w:rPr>
        <w:t>конкурс</w:t>
      </w:r>
      <w:proofErr w:type="spellEnd"/>
      <w:r w:rsidRPr="00055A0F">
        <w:rPr>
          <w:color w:val="081735"/>
        </w:rPr>
        <w:t xml:space="preserve"> </w:t>
      </w:r>
      <w:proofErr w:type="spellStart"/>
      <w:r w:rsidRPr="00055A0F">
        <w:rPr>
          <w:color w:val="081735"/>
        </w:rPr>
        <w:t>за</w:t>
      </w:r>
      <w:proofErr w:type="spellEnd"/>
      <w:r w:rsidRPr="00055A0F">
        <w:rPr>
          <w:color w:val="081735"/>
        </w:rPr>
        <w:t xml:space="preserve"> </w:t>
      </w:r>
      <w:proofErr w:type="spellStart"/>
      <w:r w:rsidRPr="00055A0F">
        <w:rPr>
          <w:color w:val="081735"/>
        </w:rPr>
        <w:t>најлепшу</w:t>
      </w:r>
      <w:proofErr w:type="spellEnd"/>
      <w:r w:rsidRPr="00055A0F">
        <w:rPr>
          <w:color w:val="081735"/>
        </w:rPr>
        <w:t xml:space="preserve"> </w:t>
      </w:r>
      <w:proofErr w:type="spellStart"/>
      <w:r w:rsidRPr="00055A0F">
        <w:rPr>
          <w:color w:val="081735"/>
        </w:rPr>
        <w:t>песму</w:t>
      </w:r>
      <w:proofErr w:type="spellEnd"/>
      <w:r w:rsidRPr="00055A0F">
        <w:rPr>
          <w:color w:val="081735"/>
        </w:rPr>
        <w:t xml:space="preserve"> </w:t>
      </w:r>
      <w:proofErr w:type="spellStart"/>
      <w:r w:rsidRPr="00055A0F">
        <w:rPr>
          <w:color w:val="081735"/>
        </w:rPr>
        <w:t>или</w:t>
      </w:r>
      <w:proofErr w:type="spellEnd"/>
      <w:r w:rsidRPr="00055A0F">
        <w:rPr>
          <w:color w:val="081735"/>
        </w:rPr>
        <w:t xml:space="preserve"> </w:t>
      </w:r>
      <w:proofErr w:type="spellStart"/>
      <w:r w:rsidRPr="00055A0F">
        <w:rPr>
          <w:color w:val="081735"/>
        </w:rPr>
        <w:t>причу</w:t>
      </w:r>
      <w:proofErr w:type="spellEnd"/>
      <w:r w:rsidRPr="00055A0F">
        <w:rPr>
          <w:color w:val="081735"/>
        </w:rPr>
        <w:t xml:space="preserve"> </w:t>
      </w:r>
      <w:proofErr w:type="spellStart"/>
      <w:r w:rsidRPr="00055A0F">
        <w:rPr>
          <w:color w:val="081735"/>
        </w:rPr>
        <w:t>на</w:t>
      </w:r>
      <w:proofErr w:type="spellEnd"/>
      <w:r w:rsidRPr="00055A0F">
        <w:rPr>
          <w:color w:val="081735"/>
        </w:rPr>
        <w:t xml:space="preserve"> </w:t>
      </w:r>
      <w:proofErr w:type="spellStart"/>
      <w:r w:rsidRPr="00055A0F">
        <w:rPr>
          <w:color w:val="081735"/>
        </w:rPr>
        <w:t>тему</w:t>
      </w:r>
      <w:proofErr w:type="spellEnd"/>
      <w:r w:rsidRPr="00055A0F">
        <w:rPr>
          <w:color w:val="081735"/>
        </w:rPr>
        <w:t xml:space="preserve"> "</w:t>
      </w:r>
      <w:proofErr w:type="spellStart"/>
      <w:r w:rsidRPr="00055A0F">
        <w:rPr>
          <w:color w:val="081735"/>
        </w:rPr>
        <w:t>Велико</w:t>
      </w:r>
      <w:proofErr w:type="spellEnd"/>
      <w:r w:rsidRPr="00055A0F">
        <w:rPr>
          <w:color w:val="081735"/>
        </w:rPr>
        <w:t xml:space="preserve"> </w:t>
      </w:r>
      <w:proofErr w:type="spellStart"/>
      <w:r w:rsidRPr="00055A0F">
        <w:rPr>
          <w:color w:val="081735"/>
        </w:rPr>
        <w:t>срце</w:t>
      </w:r>
      <w:proofErr w:type="spellEnd"/>
      <w:r w:rsidRPr="00055A0F">
        <w:rPr>
          <w:color w:val="081735"/>
        </w:rPr>
        <w:t xml:space="preserve"> </w:t>
      </w:r>
      <w:proofErr w:type="spellStart"/>
      <w:r w:rsidRPr="00055A0F">
        <w:rPr>
          <w:color w:val="081735"/>
        </w:rPr>
        <w:t>деце</w:t>
      </w:r>
      <w:proofErr w:type="spellEnd"/>
      <w:r w:rsidRPr="00055A0F">
        <w:rPr>
          <w:color w:val="081735"/>
        </w:rPr>
        <w:t xml:space="preserve"> </w:t>
      </w:r>
      <w:proofErr w:type="spellStart"/>
      <w:r w:rsidRPr="00055A0F">
        <w:rPr>
          <w:color w:val="081735"/>
        </w:rPr>
        <w:t>Србије</w:t>
      </w:r>
      <w:proofErr w:type="spellEnd"/>
      <w:r w:rsidRPr="00055A0F">
        <w:rPr>
          <w:color w:val="081735"/>
        </w:rPr>
        <w:t>".</w:t>
      </w:r>
    </w:p>
    <w:p w14:paraId="07F37354" w14:textId="77777777" w:rsidR="002E65C8" w:rsidRPr="00055A0F" w:rsidRDefault="002E65C8" w:rsidP="002E65C8">
      <w:pPr>
        <w:jc w:val="both"/>
        <w:rPr>
          <w:rFonts w:ascii="Times New Roman" w:hAnsi="Times New Roman" w:cs="Times New Roman"/>
          <w:b/>
          <w:sz w:val="24"/>
          <w:szCs w:val="24"/>
          <w:lang w:val="sr-Cyrl-RS"/>
        </w:rPr>
      </w:pPr>
      <w:r w:rsidRPr="00055A0F">
        <w:rPr>
          <w:rFonts w:ascii="Times New Roman" w:hAnsi="Times New Roman" w:cs="Times New Roman"/>
          <w:b/>
          <w:sz w:val="24"/>
          <w:szCs w:val="24"/>
          <w:lang w:val="sr-Cyrl-RS"/>
        </w:rPr>
        <w:t>На четвртом састанку смо размотрили и закључили:</w:t>
      </w:r>
    </w:p>
    <w:p w14:paraId="219C2320" w14:textId="77777777" w:rsidR="002E65C8" w:rsidRPr="00055A0F" w:rsidRDefault="002E65C8" w:rsidP="002E65C8">
      <w:pPr>
        <w:pStyle w:val="NormalWeb"/>
        <w:spacing w:before="0" w:beforeAutospacing="0" w:line="420" w:lineRule="atLeast"/>
        <w:jc w:val="both"/>
        <w:rPr>
          <w:color w:val="081735"/>
        </w:rPr>
      </w:pPr>
      <w:r w:rsidRPr="00055A0F">
        <w:rPr>
          <w:color w:val="081735"/>
        </w:rPr>
        <w:t xml:space="preserve">1. </w:t>
      </w:r>
      <w:proofErr w:type="spellStart"/>
      <w:r w:rsidRPr="00055A0F">
        <w:rPr>
          <w:color w:val="081735"/>
        </w:rPr>
        <w:t>Усвојен</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w:t>
      </w:r>
      <w:proofErr w:type="spellStart"/>
      <w:r w:rsidRPr="00055A0F">
        <w:rPr>
          <w:color w:val="081735"/>
        </w:rPr>
        <w:t>записник</w:t>
      </w:r>
      <w:proofErr w:type="spellEnd"/>
      <w:r w:rsidRPr="00055A0F">
        <w:rPr>
          <w:color w:val="081735"/>
        </w:rPr>
        <w:t xml:space="preserve"> </w:t>
      </w:r>
      <w:proofErr w:type="spellStart"/>
      <w:r w:rsidRPr="00055A0F">
        <w:rPr>
          <w:color w:val="081735"/>
        </w:rPr>
        <w:t>са</w:t>
      </w:r>
      <w:proofErr w:type="spellEnd"/>
      <w:r w:rsidRPr="00055A0F">
        <w:rPr>
          <w:color w:val="081735"/>
        </w:rPr>
        <w:t xml:space="preserve"> </w:t>
      </w:r>
      <w:proofErr w:type="spellStart"/>
      <w:r w:rsidRPr="00055A0F">
        <w:rPr>
          <w:color w:val="081735"/>
        </w:rPr>
        <w:t>претходне</w:t>
      </w:r>
      <w:proofErr w:type="spellEnd"/>
      <w:r w:rsidRPr="00055A0F">
        <w:rPr>
          <w:color w:val="081735"/>
        </w:rPr>
        <w:t xml:space="preserve"> </w:t>
      </w:r>
      <w:proofErr w:type="spellStart"/>
      <w:r w:rsidRPr="00055A0F">
        <w:rPr>
          <w:color w:val="081735"/>
        </w:rPr>
        <w:t>седнице</w:t>
      </w:r>
      <w:proofErr w:type="spellEnd"/>
      <w:r w:rsidRPr="00055A0F">
        <w:rPr>
          <w:color w:val="081735"/>
        </w:rPr>
        <w:t xml:space="preserve"> </w:t>
      </w:r>
      <w:proofErr w:type="spellStart"/>
      <w:r w:rsidRPr="00055A0F">
        <w:rPr>
          <w:color w:val="081735"/>
        </w:rPr>
        <w:t>Стручног</w:t>
      </w:r>
      <w:proofErr w:type="spellEnd"/>
      <w:r w:rsidRPr="00055A0F">
        <w:rPr>
          <w:color w:val="081735"/>
        </w:rPr>
        <w:t xml:space="preserve"> </w:t>
      </w:r>
      <w:proofErr w:type="spellStart"/>
      <w:r w:rsidRPr="00055A0F">
        <w:rPr>
          <w:color w:val="081735"/>
        </w:rPr>
        <w:t>већа</w:t>
      </w:r>
      <w:proofErr w:type="spellEnd"/>
      <w:r w:rsidRPr="00055A0F">
        <w:rPr>
          <w:color w:val="081735"/>
        </w:rPr>
        <w:t xml:space="preserve"> </w:t>
      </w:r>
      <w:proofErr w:type="spellStart"/>
      <w:r w:rsidRPr="00055A0F">
        <w:rPr>
          <w:color w:val="081735"/>
        </w:rPr>
        <w:t>за</w:t>
      </w:r>
      <w:proofErr w:type="spellEnd"/>
      <w:r w:rsidRPr="00055A0F">
        <w:rPr>
          <w:color w:val="081735"/>
        </w:rPr>
        <w:t xml:space="preserve"> </w:t>
      </w:r>
      <w:proofErr w:type="spellStart"/>
      <w:r w:rsidRPr="00055A0F">
        <w:rPr>
          <w:color w:val="081735"/>
        </w:rPr>
        <w:t>разредну</w:t>
      </w:r>
      <w:proofErr w:type="spellEnd"/>
      <w:r w:rsidRPr="00055A0F">
        <w:rPr>
          <w:color w:val="081735"/>
        </w:rPr>
        <w:t xml:space="preserve"> </w:t>
      </w:r>
      <w:proofErr w:type="spellStart"/>
      <w:r w:rsidRPr="00055A0F">
        <w:rPr>
          <w:color w:val="081735"/>
        </w:rPr>
        <w:t>наставу</w:t>
      </w:r>
      <w:proofErr w:type="spellEnd"/>
      <w:r w:rsidRPr="00055A0F">
        <w:rPr>
          <w:color w:val="081735"/>
        </w:rPr>
        <w:t xml:space="preserve"> и </w:t>
      </w:r>
      <w:proofErr w:type="spellStart"/>
      <w:r w:rsidRPr="00055A0F">
        <w:rPr>
          <w:color w:val="081735"/>
        </w:rPr>
        <w:t>извештај</w:t>
      </w:r>
      <w:proofErr w:type="spellEnd"/>
      <w:r w:rsidRPr="00055A0F">
        <w:rPr>
          <w:color w:val="081735"/>
        </w:rPr>
        <w:t xml:space="preserve"> </w:t>
      </w:r>
      <w:proofErr w:type="spellStart"/>
      <w:r w:rsidRPr="00055A0F">
        <w:rPr>
          <w:color w:val="081735"/>
        </w:rPr>
        <w:t>се</w:t>
      </w:r>
      <w:proofErr w:type="spellEnd"/>
      <w:r w:rsidRPr="00055A0F">
        <w:rPr>
          <w:color w:val="081735"/>
        </w:rPr>
        <w:t xml:space="preserve"> </w:t>
      </w:r>
      <w:proofErr w:type="spellStart"/>
      <w:r w:rsidRPr="00055A0F">
        <w:rPr>
          <w:color w:val="081735"/>
        </w:rPr>
        <w:t>налази</w:t>
      </w:r>
      <w:proofErr w:type="spellEnd"/>
      <w:r w:rsidRPr="00055A0F">
        <w:rPr>
          <w:color w:val="081735"/>
        </w:rPr>
        <w:t xml:space="preserve"> у </w:t>
      </w:r>
      <w:proofErr w:type="spellStart"/>
      <w:r w:rsidRPr="00055A0F">
        <w:rPr>
          <w:color w:val="081735"/>
        </w:rPr>
        <w:t>регистратору</w:t>
      </w:r>
      <w:proofErr w:type="spellEnd"/>
      <w:r w:rsidRPr="00055A0F">
        <w:rPr>
          <w:color w:val="081735"/>
        </w:rPr>
        <w:t xml:space="preserve"> </w:t>
      </w:r>
      <w:proofErr w:type="spellStart"/>
      <w:r w:rsidRPr="00055A0F">
        <w:rPr>
          <w:color w:val="081735"/>
        </w:rPr>
        <w:t>стручног</w:t>
      </w:r>
      <w:proofErr w:type="spellEnd"/>
      <w:r w:rsidRPr="00055A0F">
        <w:rPr>
          <w:color w:val="081735"/>
        </w:rPr>
        <w:t xml:space="preserve"> </w:t>
      </w:r>
      <w:proofErr w:type="spellStart"/>
      <w:r w:rsidRPr="00055A0F">
        <w:rPr>
          <w:color w:val="081735"/>
        </w:rPr>
        <w:t>већа</w:t>
      </w:r>
      <w:proofErr w:type="spellEnd"/>
      <w:r w:rsidRPr="00055A0F">
        <w:rPr>
          <w:color w:val="081735"/>
        </w:rPr>
        <w:t>.</w:t>
      </w:r>
      <w:r w:rsidRPr="00055A0F">
        <w:rPr>
          <w:color w:val="081735"/>
        </w:rPr>
        <w:br/>
        <w:t xml:space="preserve">2. </w:t>
      </w:r>
      <w:proofErr w:type="spellStart"/>
      <w:r w:rsidRPr="00055A0F">
        <w:rPr>
          <w:color w:val="081735"/>
        </w:rPr>
        <w:t>Извршена</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w:t>
      </w:r>
      <w:proofErr w:type="spellStart"/>
      <w:r w:rsidRPr="00055A0F">
        <w:rPr>
          <w:color w:val="081735"/>
        </w:rPr>
        <w:t>анализа</w:t>
      </w:r>
      <w:proofErr w:type="spellEnd"/>
      <w:r w:rsidRPr="00055A0F">
        <w:rPr>
          <w:color w:val="081735"/>
        </w:rPr>
        <w:t xml:space="preserve"> </w:t>
      </w:r>
      <w:proofErr w:type="spellStart"/>
      <w:r w:rsidRPr="00055A0F">
        <w:rPr>
          <w:color w:val="081735"/>
        </w:rPr>
        <w:t>успеха</w:t>
      </w:r>
      <w:proofErr w:type="spellEnd"/>
      <w:r w:rsidRPr="00055A0F">
        <w:rPr>
          <w:color w:val="081735"/>
        </w:rPr>
        <w:t xml:space="preserve"> и </w:t>
      </w:r>
      <w:proofErr w:type="spellStart"/>
      <w:r w:rsidRPr="00055A0F">
        <w:rPr>
          <w:color w:val="081735"/>
        </w:rPr>
        <w:t>владања</w:t>
      </w:r>
      <w:proofErr w:type="spellEnd"/>
      <w:r w:rsidRPr="00055A0F">
        <w:rPr>
          <w:color w:val="081735"/>
        </w:rPr>
        <w:t xml:space="preserve"> </w:t>
      </w:r>
      <w:proofErr w:type="spellStart"/>
      <w:r w:rsidRPr="00055A0F">
        <w:rPr>
          <w:color w:val="081735"/>
        </w:rPr>
        <w:t>на</w:t>
      </w:r>
      <w:proofErr w:type="spellEnd"/>
      <w:r w:rsidRPr="00055A0F">
        <w:rPr>
          <w:color w:val="081735"/>
        </w:rPr>
        <w:t xml:space="preserve"> </w:t>
      </w:r>
      <w:proofErr w:type="spellStart"/>
      <w:r w:rsidRPr="00055A0F">
        <w:rPr>
          <w:color w:val="081735"/>
        </w:rPr>
        <w:t>крају</w:t>
      </w:r>
      <w:proofErr w:type="spellEnd"/>
      <w:r w:rsidRPr="00055A0F">
        <w:rPr>
          <w:color w:val="081735"/>
        </w:rPr>
        <w:t xml:space="preserve"> </w:t>
      </w:r>
      <w:proofErr w:type="spellStart"/>
      <w:r w:rsidRPr="00055A0F">
        <w:rPr>
          <w:color w:val="081735"/>
        </w:rPr>
        <w:t>првог</w:t>
      </w:r>
      <w:proofErr w:type="spellEnd"/>
      <w:r w:rsidRPr="00055A0F">
        <w:rPr>
          <w:color w:val="081735"/>
        </w:rPr>
        <w:t xml:space="preserve"> </w:t>
      </w:r>
      <w:proofErr w:type="spellStart"/>
      <w:r w:rsidRPr="00055A0F">
        <w:rPr>
          <w:color w:val="081735"/>
        </w:rPr>
        <w:t>класификационог</w:t>
      </w:r>
      <w:proofErr w:type="spellEnd"/>
      <w:r w:rsidRPr="00055A0F">
        <w:rPr>
          <w:color w:val="081735"/>
        </w:rPr>
        <w:t xml:space="preserve"> </w:t>
      </w:r>
      <w:proofErr w:type="spellStart"/>
      <w:r w:rsidRPr="00055A0F">
        <w:rPr>
          <w:color w:val="081735"/>
        </w:rPr>
        <w:t>периода</w:t>
      </w:r>
      <w:proofErr w:type="spellEnd"/>
      <w:r w:rsidRPr="00055A0F">
        <w:rPr>
          <w:color w:val="081735"/>
        </w:rPr>
        <w:t xml:space="preserve">. У </w:t>
      </w:r>
      <w:proofErr w:type="spellStart"/>
      <w:r w:rsidRPr="00055A0F">
        <w:rPr>
          <w:color w:val="081735"/>
        </w:rPr>
        <w:t>овом</w:t>
      </w:r>
      <w:proofErr w:type="spellEnd"/>
      <w:r w:rsidRPr="00055A0F">
        <w:rPr>
          <w:color w:val="081735"/>
        </w:rPr>
        <w:t xml:space="preserve"> </w:t>
      </w:r>
      <w:proofErr w:type="spellStart"/>
      <w:r w:rsidRPr="00055A0F">
        <w:rPr>
          <w:color w:val="081735"/>
        </w:rPr>
        <w:t>периоду</w:t>
      </w:r>
      <w:proofErr w:type="spellEnd"/>
      <w:r w:rsidRPr="00055A0F">
        <w:rPr>
          <w:color w:val="081735"/>
        </w:rPr>
        <w:t xml:space="preserve"> </w:t>
      </w:r>
      <w:proofErr w:type="spellStart"/>
      <w:r w:rsidRPr="00055A0F">
        <w:rPr>
          <w:color w:val="081735"/>
        </w:rPr>
        <w:t>нема</w:t>
      </w:r>
      <w:proofErr w:type="spellEnd"/>
      <w:r w:rsidRPr="00055A0F">
        <w:rPr>
          <w:color w:val="081735"/>
        </w:rPr>
        <w:t xml:space="preserve"> </w:t>
      </w:r>
      <w:proofErr w:type="spellStart"/>
      <w:r w:rsidRPr="00055A0F">
        <w:rPr>
          <w:color w:val="081735"/>
        </w:rPr>
        <w:t>слабих</w:t>
      </w:r>
      <w:proofErr w:type="spellEnd"/>
      <w:r w:rsidRPr="00055A0F">
        <w:rPr>
          <w:color w:val="081735"/>
        </w:rPr>
        <w:t xml:space="preserve"> </w:t>
      </w:r>
      <w:proofErr w:type="spellStart"/>
      <w:r w:rsidRPr="00055A0F">
        <w:rPr>
          <w:color w:val="081735"/>
        </w:rPr>
        <w:t>оцена</w:t>
      </w:r>
      <w:proofErr w:type="spellEnd"/>
      <w:r w:rsidRPr="00055A0F">
        <w:rPr>
          <w:color w:val="081735"/>
        </w:rPr>
        <w:t xml:space="preserve">. </w:t>
      </w:r>
      <w:proofErr w:type="spellStart"/>
      <w:r w:rsidRPr="00055A0F">
        <w:rPr>
          <w:color w:val="081735"/>
        </w:rPr>
        <w:t>Ученици</w:t>
      </w:r>
      <w:proofErr w:type="spellEnd"/>
      <w:r w:rsidRPr="00055A0F">
        <w:rPr>
          <w:color w:val="081735"/>
        </w:rPr>
        <w:t xml:space="preserve"> се </w:t>
      </w:r>
      <w:proofErr w:type="spellStart"/>
      <w:r w:rsidRPr="00055A0F">
        <w:rPr>
          <w:color w:val="081735"/>
        </w:rPr>
        <w:t>примерно</w:t>
      </w:r>
      <w:proofErr w:type="spellEnd"/>
      <w:r w:rsidRPr="00055A0F">
        <w:rPr>
          <w:color w:val="081735"/>
        </w:rPr>
        <w:t xml:space="preserve"> </w:t>
      </w:r>
      <w:proofErr w:type="spellStart"/>
      <w:r w:rsidRPr="00055A0F">
        <w:rPr>
          <w:color w:val="081735"/>
        </w:rPr>
        <w:t>владају</w:t>
      </w:r>
      <w:proofErr w:type="spellEnd"/>
      <w:r w:rsidRPr="00055A0F">
        <w:rPr>
          <w:color w:val="081735"/>
        </w:rPr>
        <w:t xml:space="preserve"> и </w:t>
      </w:r>
      <w:proofErr w:type="spellStart"/>
      <w:r w:rsidRPr="00055A0F">
        <w:rPr>
          <w:color w:val="081735"/>
        </w:rPr>
        <w:t>нема</w:t>
      </w:r>
      <w:proofErr w:type="spellEnd"/>
      <w:r w:rsidRPr="00055A0F">
        <w:rPr>
          <w:color w:val="081735"/>
        </w:rPr>
        <w:t xml:space="preserve"> </w:t>
      </w:r>
      <w:proofErr w:type="spellStart"/>
      <w:r w:rsidRPr="00055A0F">
        <w:rPr>
          <w:color w:val="081735"/>
        </w:rPr>
        <w:t>изрицања</w:t>
      </w:r>
      <w:proofErr w:type="spellEnd"/>
      <w:r w:rsidRPr="00055A0F">
        <w:rPr>
          <w:color w:val="081735"/>
        </w:rPr>
        <w:t xml:space="preserve"> </w:t>
      </w:r>
      <w:proofErr w:type="spellStart"/>
      <w:r w:rsidRPr="00055A0F">
        <w:rPr>
          <w:color w:val="081735"/>
        </w:rPr>
        <w:t>васпитно</w:t>
      </w:r>
      <w:proofErr w:type="spellEnd"/>
      <w:r w:rsidRPr="00055A0F">
        <w:rPr>
          <w:color w:val="081735"/>
        </w:rPr>
        <w:t xml:space="preserve"> - </w:t>
      </w:r>
      <w:proofErr w:type="spellStart"/>
      <w:r w:rsidRPr="00055A0F">
        <w:rPr>
          <w:color w:val="081735"/>
        </w:rPr>
        <w:t>дисциплинских</w:t>
      </w:r>
      <w:proofErr w:type="spellEnd"/>
      <w:r w:rsidRPr="00055A0F">
        <w:rPr>
          <w:color w:val="081735"/>
        </w:rPr>
        <w:t xml:space="preserve"> </w:t>
      </w:r>
      <w:proofErr w:type="spellStart"/>
      <w:r w:rsidRPr="00055A0F">
        <w:rPr>
          <w:color w:val="081735"/>
        </w:rPr>
        <w:t>мера</w:t>
      </w:r>
      <w:proofErr w:type="spellEnd"/>
      <w:r w:rsidRPr="00055A0F">
        <w:rPr>
          <w:color w:val="081735"/>
        </w:rPr>
        <w:t>.</w:t>
      </w:r>
      <w:r w:rsidRPr="00055A0F">
        <w:rPr>
          <w:color w:val="081735"/>
        </w:rPr>
        <w:br/>
        <w:t xml:space="preserve">3. </w:t>
      </w:r>
      <w:proofErr w:type="spellStart"/>
      <w:r w:rsidRPr="00055A0F">
        <w:rPr>
          <w:color w:val="081735"/>
        </w:rPr>
        <w:t>Извршена</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w:t>
      </w:r>
      <w:proofErr w:type="spellStart"/>
      <w:r w:rsidRPr="00055A0F">
        <w:rPr>
          <w:color w:val="081735"/>
        </w:rPr>
        <w:t>анализа</w:t>
      </w:r>
      <w:proofErr w:type="spellEnd"/>
      <w:r w:rsidRPr="00055A0F">
        <w:rPr>
          <w:color w:val="081735"/>
        </w:rPr>
        <w:t xml:space="preserve"> </w:t>
      </w:r>
      <w:proofErr w:type="spellStart"/>
      <w:r w:rsidRPr="00055A0F">
        <w:rPr>
          <w:color w:val="081735"/>
        </w:rPr>
        <w:t>реализације</w:t>
      </w:r>
      <w:proofErr w:type="spellEnd"/>
      <w:r w:rsidRPr="00055A0F">
        <w:rPr>
          <w:color w:val="081735"/>
        </w:rPr>
        <w:t xml:space="preserve"> </w:t>
      </w:r>
      <w:proofErr w:type="spellStart"/>
      <w:r w:rsidRPr="00055A0F">
        <w:rPr>
          <w:color w:val="081735"/>
        </w:rPr>
        <w:t>наставног</w:t>
      </w:r>
      <w:proofErr w:type="spellEnd"/>
      <w:r w:rsidRPr="00055A0F">
        <w:rPr>
          <w:color w:val="081735"/>
        </w:rPr>
        <w:t xml:space="preserve"> </w:t>
      </w:r>
      <w:proofErr w:type="spellStart"/>
      <w:r w:rsidRPr="00055A0F">
        <w:rPr>
          <w:color w:val="081735"/>
        </w:rPr>
        <w:t>плана</w:t>
      </w:r>
      <w:proofErr w:type="spellEnd"/>
      <w:r w:rsidRPr="00055A0F">
        <w:rPr>
          <w:color w:val="081735"/>
        </w:rPr>
        <w:t xml:space="preserve"> и </w:t>
      </w:r>
      <w:proofErr w:type="spellStart"/>
      <w:r w:rsidRPr="00055A0F">
        <w:rPr>
          <w:color w:val="081735"/>
        </w:rPr>
        <w:t>програма</w:t>
      </w:r>
      <w:proofErr w:type="spellEnd"/>
      <w:r w:rsidRPr="00055A0F">
        <w:rPr>
          <w:color w:val="081735"/>
        </w:rPr>
        <w:t xml:space="preserve"> и </w:t>
      </w:r>
      <w:proofErr w:type="spellStart"/>
      <w:r w:rsidRPr="00055A0F">
        <w:rPr>
          <w:color w:val="081735"/>
        </w:rPr>
        <w:t>установљено</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w:t>
      </w:r>
      <w:proofErr w:type="spellStart"/>
      <w:r w:rsidRPr="00055A0F">
        <w:rPr>
          <w:color w:val="081735"/>
        </w:rPr>
        <w:t>да</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w:t>
      </w:r>
      <w:proofErr w:type="spellStart"/>
      <w:r w:rsidRPr="00055A0F">
        <w:rPr>
          <w:color w:val="081735"/>
        </w:rPr>
        <w:t>исти</w:t>
      </w:r>
      <w:proofErr w:type="spellEnd"/>
      <w:r w:rsidRPr="00055A0F">
        <w:rPr>
          <w:color w:val="081735"/>
        </w:rPr>
        <w:t xml:space="preserve"> </w:t>
      </w:r>
      <w:proofErr w:type="spellStart"/>
      <w:r w:rsidRPr="00055A0F">
        <w:rPr>
          <w:color w:val="081735"/>
        </w:rPr>
        <w:t>реализован</w:t>
      </w:r>
      <w:proofErr w:type="spellEnd"/>
      <w:r w:rsidRPr="00055A0F">
        <w:rPr>
          <w:color w:val="081735"/>
        </w:rPr>
        <w:t xml:space="preserve"> у </w:t>
      </w:r>
      <w:proofErr w:type="spellStart"/>
      <w:r w:rsidRPr="00055A0F">
        <w:rPr>
          <w:color w:val="081735"/>
        </w:rPr>
        <w:t>потпуности</w:t>
      </w:r>
      <w:proofErr w:type="spellEnd"/>
      <w:r w:rsidRPr="00055A0F">
        <w:rPr>
          <w:color w:val="081735"/>
        </w:rPr>
        <w:t>.</w:t>
      </w:r>
      <w:r w:rsidRPr="00055A0F">
        <w:rPr>
          <w:color w:val="081735"/>
        </w:rPr>
        <w:br/>
        <w:t xml:space="preserve">4. У </w:t>
      </w:r>
      <w:proofErr w:type="spellStart"/>
      <w:r w:rsidRPr="00055A0F">
        <w:rPr>
          <w:color w:val="081735"/>
        </w:rPr>
        <w:t>току</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w:t>
      </w:r>
      <w:proofErr w:type="spellStart"/>
      <w:r w:rsidRPr="00055A0F">
        <w:rPr>
          <w:color w:val="081735"/>
        </w:rPr>
        <w:t>израда</w:t>
      </w:r>
      <w:proofErr w:type="spellEnd"/>
      <w:r w:rsidRPr="00055A0F">
        <w:rPr>
          <w:color w:val="081735"/>
        </w:rPr>
        <w:t xml:space="preserve"> </w:t>
      </w:r>
      <w:proofErr w:type="spellStart"/>
      <w:r w:rsidRPr="00055A0F">
        <w:rPr>
          <w:color w:val="081735"/>
        </w:rPr>
        <w:t>оперативних</w:t>
      </w:r>
      <w:proofErr w:type="spellEnd"/>
      <w:r w:rsidRPr="00055A0F">
        <w:rPr>
          <w:color w:val="081735"/>
        </w:rPr>
        <w:t xml:space="preserve"> </w:t>
      </w:r>
      <w:proofErr w:type="spellStart"/>
      <w:r w:rsidRPr="00055A0F">
        <w:rPr>
          <w:color w:val="081735"/>
        </w:rPr>
        <w:t>планова</w:t>
      </w:r>
      <w:proofErr w:type="spellEnd"/>
      <w:r w:rsidRPr="00055A0F">
        <w:rPr>
          <w:color w:val="081735"/>
        </w:rPr>
        <w:t xml:space="preserve"> </w:t>
      </w:r>
      <w:proofErr w:type="spellStart"/>
      <w:r w:rsidRPr="00055A0F">
        <w:rPr>
          <w:color w:val="081735"/>
        </w:rPr>
        <w:t>за</w:t>
      </w:r>
      <w:proofErr w:type="spellEnd"/>
      <w:r w:rsidRPr="00055A0F">
        <w:rPr>
          <w:color w:val="081735"/>
        </w:rPr>
        <w:t xml:space="preserve"> </w:t>
      </w:r>
      <w:proofErr w:type="spellStart"/>
      <w:r w:rsidRPr="00055A0F">
        <w:rPr>
          <w:color w:val="081735"/>
        </w:rPr>
        <w:t>децембар</w:t>
      </w:r>
      <w:proofErr w:type="spellEnd"/>
      <w:r w:rsidRPr="00055A0F">
        <w:rPr>
          <w:color w:val="081735"/>
        </w:rPr>
        <w:t xml:space="preserve">. </w:t>
      </w:r>
      <w:proofErr w:type="spellStart"/>
      <w:r w:rsidRPr="00055A0F">
        <w:rPr>
          <w:color w:val="081735"/>
        </w:rPr>
        <w:t>Сви</w:t>
      </w:r>
      <w:proofErr w:type="spellEnd"/>
      <w:r w:rsidRPr="00055A0F">
        <w:rPr>
          <w:color w:val="081735"/>
        </w:rPr>
        <w:t xml:space="preserve"> </w:t>
      </w:r>
      <w:proofErr w:type="spellStart"/>
      <w:r w:rsidRPr="00055A0F">
        <w:rPr>
          <w:color w:val="081735"/>
        </w:rPr>
        <w:t>чланови</w:t>
      </w:r>
      <w:proofErr w:type="spellEnd"/>
      <w:r w:rsidRPr="00055A0F">
        <w:rPr>
          <w:color w:val="081735"/>
        </w:rPr>
        <w:t xml:space="preserve"> </w:t>
      </w:r>
      <w:proofErr w:type="spellStart"/>
      <w:r w:rsidRPr="00055A0F">
        <w:rPr>
          <w:color w:val="081735"/>
        </w:rPr>
        <w:t>стручног</w:t>
      </w:r>
      <w:proofErr w:type="spellEnd"/>
      <w:r w:rsidRPr="00055A0F">
        <w:rPr>
          <w:color w:val="081735"/>
        </w:rPr>
        <w:t xml:space="preserve"> </w:t>
      </w:r>
      <w:proofErr w:type="spellStart"/>
      <w:r w:rsidRPr="00055A0F">
        <w:rPr>
          <w:color w:val="081735"/>
        </w:rPr>
        <w:t>већа</w:t>
      </w:r>
      <w:proofErr w:type="spellEnd"/>
      <w:r w:rsidRPr="00055A0F">
        <w:rPr>
          <w:color w:val="081735"/>
        </w:rPr>
        <w:t xml:space="preserve"> </w:t>
      </w:r>
      <w:proofErr w:type="spellStart"/>
      <w:r w:rsidRPr="00055A0F">
        <w:rPr>
          <w:color w:val="081735"/>
        </w:rPr>
        <w:t>су</w:t>
      </w:r>
      <w:proofErr w:type="spellEnd"/>
      <w:r w:rsidRPr="00055A0F">
        <w:rPr>
          <w:color w:val="081735"/>
        </w:rPr>
        <w:t xml:space="preserve"> </w:t>
      </w:r>
      <w:proofErr w:type="spellStart"/>
      <w:r w:rsidRPr="00055A0F">
        <w:rPr>
          <w:color w:val="081735"/>
        </w:rPr>
        <w:t>привели</w:t>
      </w:r>
      <w:proofErr w:type="spellEnd"/>
      <w:r w:rsidRPr="00055A0F">
        <w:rPr>
          <w:color w:val="081735"/>
        </w:rPr>
        <w:t xml:space="preserve"> </w:t>
      </w:r>
      <w:proofErr w:type="spellStart"/>
      <w:r w:rsidRPr="00055A0F">
        <w:rPr>
          <w:color w:val="081735"/>
        </w:rPr>
        <w:t>крају</w:t>
      </w:r>
      <w:proofErr w:type="spellEnd"/>
      <w:r w:rsidRPr="00055A0F">
        <w:rPr>
          <w:color w:val="081735"/>
        </w:rPr>
        <w:t xml:space="preserve"> </w:t>
      </w:r>
      <w:proofErr w:type="spellStart"/>
      <w:r w:rsidRPr="00055A0F">
        <w:rPr>
          <w:color w:val="081735"/>
        </w:rPr>
        <w:t>израду</w:t>
      </w:r>
      <w:proofErr w:type="spellEnd"/>
      <w:r w:rsidRPr="00055A0F">
        <w:rPr>
          <w:color w:val="081735"/>
        </w:rPr>
        <w:t xml:space="preserve"> </w:t>
      </w:r>
      <w:proofErr w:type="spellStart"/>
      <w:r w:rsidRPr="00055A0F">
        <w:rPr>
          <w:color w:val="081735"/>
        </w:rPr>
        <w:t>оперативних</w:t>
      </w:r>
      <w:proofErr w:type="spellEnd"/>
      <w:r w:rsidRPr="00055A0F">
        <w:rPr>
          <w:color w:val="081735"/>
        </w:rPr>
        <w:t xml:space="preserve"> </w:t>
      </w:r>
      <w:proofErr w:type="spellStart"/>
      <w:r w:rsidRPr="00055A0F">
        <w:rPr>
          <w:color w:val="081735"/>
        </w:rPr>
        <w:t>планова</w:t>
      </w:r>
      <w:proofErr w:type="spellEnd"/>
      <w:r w:rsidRPr="00055A0F">
        <w:rPr>
          <w:color w:val="081735"/>
        </w:rPr>
        <w:t xml:space="preserve"> </w:t>
      </w:r>
      <w:proofErr w:type="spellStart"/>
      <w:r w:rsidRPr="00055A0F">
        <w:rPr>
          <w:color w:val="081735"/>
        </w:rPr>
        <w:t>за</w:t>
      </w:r>
      <w:proofErr w:type="spellEnd"/>
      <w:r w:rsidRPr="00055A0F">
        <w:rPr>
          <w:color w:val="081735"/>
        </w:rPr>
        <w:t xml:space="preserve"> </w:t>
      </w:r>
      <w:proofErr w:type="spellStart"/>
      <w:r w:rsidRPr="00055A0F">
        <w:rPr>
          <w:color w:val="081735"/>
        </w:rPr>
        <w:t>последњи</w:t>
      </w:r>
      <w:proofErr w:type="spellEnd"/>
      <w:r w:rsidRPr="00055A0F">
        <w:rPr>
          <w:color w:val="081735"/>
        </w:rPr>
        <w:t xml:space="preserve"> </w:t>
      </w:r>
      <w:proofErr w:type="spellStart"/>
      <w:r w:rsidRPr="00055A0F">
        <w:rPr>
          <w:color w:val="081735"/>
        </w:rPr>
        <w:t>месец</w:t>
      </w:r>
      <w:proofErr w:type="spellEnd"/>
      <w:r w:rsidRPr="00055A0F">
        <w:rPr>
          <w:color w:val="081735"/>
        </w:rPr>
        <w:t xml:space="preserve"> </w:t>
      </w:r>
      <w:proofErr w:type="spellStart"/>
      <w:r w:rsidRPr="00055A0F">
        <w:rPr>
          <w:color w:val="081735"/>
        </w:rPr>
        <w:t>првог</w:t>
      </w:r>
      <w:proofErr w:type="spellEnd"/>
      <w:r w:rsidRPr="00055A0F">
        <w:rPr>
          <w:color w:val="081735"/>
        </w:rPr>
        <w:t xml:space="preserve"> </w:t>
      </w:r>
      <w:proofErr w:type="spellStart"/>
      <w:r w:rsidRPr="00055A0F">
        <w:rPr>
          <w:color w:val="081735"/>
        </w:rPr>
        <w:t>полугодишта</w:t>
      </w:r>
      <w:proofErr w:type="spellEnd"/>
      <w:r w:rsidRPr="00055A0F">
        <w:rPr>
          <w:color w:val="081735"/>
        </w:rPr>
        <w:t>.</w:t>
      </w:r>
      <w:r w:rsidRPr="00055A0F">
        <w:rPr>
          <w:color w:val="081735"/>
        </w:rPr>
        <w:br/>
        <w:t xml:space="preserve">5. У </w:t>
      </w:r>
      <w:proofErr w:type="spellStart"/>
      <w:r w:rsidRPr="00055A0F">
        <w:rPr>
          <w:color w:val="081735"/>
        </w:rPr>
        <w:t>млађим</w:t>
      </w:r>
      <w:proofErr w:type="spellEnd"/>
      <w:r w:rsidRPr="00055A0F">
        <w:rPr>
          <w:color w:val="081735"/>
        </w:rPr>
        <w:t xml:space="preserve"> </w:t>
      </w:r>
      <w:proofErr w:type="spellStart"/>
      <w:r w:rsidRPr="00055A0F">
        <w:rPr>
          <w:color w:val="081735"/>
        </w:rPr>
        <w:t>разредима</w:t>
      </w:r>
      <w:proofErr w:type="spellEnd"/>
      <w:r w:rsidRPr="00055A0F">
        <w:rPr>
          <w:color w:val="081735"/>
        </w:rPr>
        <w:t xml:space="preserve"> </w:t>
      </w:r>
      <w:proofErr w:type="spellStart"/>
      <w:r w:rsidRPr="00055A0F">
        <w:rPr>
          <w:color w:val="081735"/>
        </w:rPr>
        <w:t>постоје</w:t>
      </w:r>
      <w:proofErr w:type="spellEnd"/>
      <w:r w:rsidRPr="00055A0F">
        <w:rPr>
          <w:color w:val="081735"/>
        </w:rPr>
        <w:t xml:space="preserve"> </w:t>
      </w:r>
      <w:proofErr w:type="spellStart"/>
      <w:r w:rsidRPr="00055A0F">
        <w:rPr>
          <w:color w:val="081735"/>
        </w:rPr>
        <w:t>потешкоће</w:t>
      </w:r>
      <w:proofErr w:type="spellEnd"/>
      <w:r w:rsidRPr="00055A0F">
        <w:rPr>
          <w:color w:val="081735"/>
        </w:rPr>
        <w:t xml:space="preserve"> у </w:t>
      </w:r>
      <w:proofErr w:type="spellStart"/>
      <w:r w:rsidRPr="00055A0F">
        <w:rPr>
          <w:color w:val="081735"/>
        </w:rPr>
        <w:t>раду</w:t>
      </w:r>
      <w:proofErr w:type="spellEnd"/>
      <w:r w:rsidRPr="00055A0F">
        <w:rPr>
          <w:color w:val="081735"/>
        </w:rPr>
        <w:t xml:space="preserve">. </w:t>
      </w:r>
      <w:proofErr w:type="spellStart"/>
      <w:r w:rsidRPr="00055A0F">
        <w:rPr>
          <w:color w:val="081735"/>
        </w:rPr>
        <w:t>То</w:t>
      </w:r>
      <w:proofErr w:type="spellEnd"/>
      <w:r w:rsidRPr="00055A0F">
        <w:rPr>
          <w:color w:val="081735"/>
        </w:rPr>
        <w:t xml:space="preserve"> </w:t>
      </w:r>
      <w:proofErr w:type="spellStart"/>
      <w:r w:rsidRPr="00055A0F">
        <w:rPr>
          <w:color w:val="081735"/>
        </w:rPr>
        <w:t>се</w:t>
      </w:r>
      <w:proofErr w:type="spellEnd"/>
      <w:r w:rsidRPr="00055A0F">
        <w:rPr>
          <w:color w:val="081735"/>
        </w:rPr>
        <w:t xml:space="preserve"> </w:t>
      </w:r>
      <w:proofErr w:type="spellStart"/>
      <w:r w:rsidRPr="00055A0F">
        <w:rPr>
          <w:color w:val="081735"/>
        </w:rPr>
        <w:t>односи</w:t>
      </w:r>
      <w:proofErr w:type="spellEnd"/>
      <w:r w:rsidRPr="00055A0F">
        <w:rPr>
          <w:color w:val="081735"/>
        </w:rPr>
        <w:t xml:space="preserve"> </w:t>
      </w:r>
      <w:proofErr w:type="spellStart"/>
      <w:r w:rsidRPr="00055A0F">
        <w:rPr>
          <w:color w:val="081735"/>
        </w:rPr>
        <w:t>на</w:t>
      </w:r>
      <w:proofErr w:type="spellEnd"/>
      <w:r w:rsidRPr="00055A0F">
        <w:rPr>
          <w:color w:val="081735"/>
        </w:rPr>
        <w:t xml:space="preserve"> </w:t>
      </w:r>
      <w:proofErr w:type="spellStart"/>
      <w:r w:rsidRPr="00055A0F">
        <w:rPr>
          <w:color w:val="081735"/>
        </w:rPr>
        <w:t>ученика</w:t>
      </w:r>
      <w:proofErr w:type="spellEnd"/>
      <w:r w:rsidRPr="00055A0F">
        <w:rPr>
          <w:color w:val="081735"/>
        </w:rPr>
        <w:t xml:space="preserve"> </w:t>
      </w:r>
      <w:proofErr w:type="spellStart"/>
      <w:r w:rsidRPr="00055A0F">
        <w:rPr>
          <w:color w:val="081735"/>
        </w:rPr>
        <w:t>четвртог</w:t>
      </w:r>
      <w:proofErr w:type="spellEnd"/>
      <w:r w:rsidRPr="00055A0F">
        <w:rPr>
          <w:color w:val="081735"/>
        </w:rPr>
        <w:t xml:space="preserve"> </w:t>
      </w:r>
      <w:proofErr w:type="spellStart"/>
      <w:r w:rsidRPr="00055A0F">
        <w:rPr>
          <w:color w:val="081735"/>
        </w:rPr>
        <w:t>разреда</w:t>
      </w:r>
      <w:proofErr w:type="spellEnd"/>
      <w:r w:rsidRPr="00055A0F">
        <w:rPr>
          <w:color w:val="081735"/>
        </w:rPr>
        <w:t xml:space="preserve">. </w:t>
      </w:r>
      <w:proofErr w:type="spellStart"/>
      <w:r w:rsidRPr="00055A0F">
        <w:rPr>
          <w:color w:val="081735"/>
        </w:rPr>
        <w:t>Мало</w:t>
      </w:r>
      <w:proofErr w:type="spellEnd"/>
      <w:r w:rsidRPr="00055A0F">
        <w:rPr>
          <w:color w:val="081735"/>
        </w:rPr>
        <w:t xml:space="preserve"> </w:t>
      </w:r>
      <w:proofErr w:type="spellStart"/>
      <w:r w:rsidRPr="00055A0F">
        <w:rPr>
          <w:color w:val="081735"/>
        </w:rPr>
        <w:t>теже</w:t>
      </w:r>
      <w:proofErr w:type="spellEnd"/>
      <w:r w:rsidRPr="00055A0F">
        <w:rPr>
          <w:color w:val="081735"/>
        </w:rPr>
        <w:t xml:space="preserve"> </w:t>
      </w:r>
      <w:proofErr w:type="spellStart"/>
      <w:r w:rsidRPr="00055A0F">
        <w:rPr>
          <w:color w:val="081735"/>
        </w:rPr>
        <w:t>савлађује</w:t>
      </w:r>
      <w:proofErr w:type="spellEnd"/>
      <w:r w:rsidRPr="00055A0F">
        <w:rPr>
          <w:color w:val="081735"/>
        </w:rPr>
        <w:t xml:space="preserve"> </w:t>
      </w:r>
      <w:proofErr w:type="spellStart"/>
      <w:r w:rsidRPr="00055A0F">
        <w:rPr>
          <w:color w:val="081735"/>
        </w:rPr>
        <w:t>наставно</w:t>
      </w:r>
      <w:proofErr w:type="spellEnd"/>
      <w:r w:rsidRPr="00055A0F">
        <w:rPr>
          <w:color w:val="081735"/>
        </w:rPr>
        <w:t xml:space="preserve"> </w:t>
      </w:r>
      <w:proofErr w:type="spellStart"/>
      <w:r w:rsidRPr="00055A0F">
        <w:rPr>
          <w:color w:val="081735"/>
        </w:rPr>
        <w:t>градиво</w:t>
      </w:r>
      <w:proofErr w:type="spellEnd"/>
      <w:r w:rsidRPr="00055A0F">
        <w:rPr>
          <w:color w:val="081735"/>
        </w:rPr>
        <w:t xml:space="preserve"> </w:t>
      </w:r>
      <w:proofErr w:type="spellStart"/>
      <w:r w:rsidRPr="00055A0F">
        <w:rPr>
          <w:color w:val="081735"/>
        </w:rPr>
        <w:t>из</w:t>
      </w:r>
      <w:proofErr w:type="spellEnd"/>
      <w:r w:rsidRPr="00055A0F">
        <w:rPr>
          <w:color w:val="081735"/>
        </w:rPr>
        <w:t xml:space="preserve"> </w:t>
      </w:r>
      <w:proofErr w:type="spellStart"/>
      <w:r w:rsidRPr="00055A0F">
        <w:rPr>
          <w:color w:val="081735"/>
        </w:rPr>
        <w:t>српског</w:t>
      </w:r>
      <w:proofErr w:type="spellEnd"/>
      <w:r w:rsidRPr="00055A0F">
        <w:rPr>
          <w:color w:val="081735"/>
        </w:rPr>
        <w:t xml:space="preserve"> </w:t>
      </w:r>
      <w:proofErr w:type="spellStart"/>
      <w:r w:rsidRPr="00055A0F">
        <w:rPr>
          <w:color w:val="081735"/>
        </w:rPr>
        <w:t>језика</w:t>
      </w:r>
      <w:proofErr w:type="spellEnd"/>
      <w:r w:rsidRPr="00055A0F">
        <w:rPr>
          <w:color w:val="081735"/>
        </w:rPr>
        <w:t xml:space="preserve"> и </w:t>
      </w:r>
      <w:proofErr w:type="spellStart"/>
      <w:r w:rsidRPr="00055A0F">
        <w:rPr>
          <w:color w:val="081735"/>
        </w:rPr>
        <w:t>математике</w:t>
      </w:r>
      <w:proofErr w:type="spellEnd"/>
      <w:r w:rsidRPr="00055A0F">
        <w:rPr>
          <w:color w:val="081735"/>
        </w:rPr>
        <w:t xml:space="preserve">. </w:t>
      </w:r>
      <w:proofErr w:type="spellStart"/>
      <w:r w:rsidRPr="00055A0F">
        <w:rPr>
          <w:color w:val="081735"/>
        </w:rPr>
        <w:t>Усмено</w:t>
      </w:r>
      <w:proofErr w:type="spellEnd"/>
      <w:r w:rsidRPr="00055A0F">
        <w:rPr>
          <w:color w:val="081735"/>
        </w:rPr>
        <w:t xml:space="preserve"> </w:t>
      </w:r>
      <w:proofErr w:type="spellStart"/>
      <w:r w:rsidRPr="00055A0F">
        <w:rPr>
          <w:color w:val="081735"/>
        </w:rPr>
        <w:t>одговарање</w:t>
      </w:r>
      <w:proofErr w:type="spellEnd"/>
      <w:r w:rsidRPr="00055A0F">
        <w:rPr>
          <w:color w:val="081735"/>
        </w:rPr>
        <w:t xml:space="preserve"> </w:t>
      </w:r>
      <w:proofErr w:type="spellStart"/>
      <w:r w:rsidRPr="00055A0F">
        <w:rPr>
          <w:color w:val="081735"/>
        </w:rPr>
        <w:t>иде</w:t>
      </w:r>
      <w:proofErr w:type="spellEnd"/>
      <w:r w:rsidRPr="00055A0F">
        <w:rPr>
          <w:color w:val="081735"/>
        </w:rPr>
        <w:t xml:space="preserve"> </w:t>
      </w:r>
      <w:proofErr w:type="spellStart"/>
      <w:r w:rsidRPr="00055A0F">
        <w:rPr>
          <w:color w:val="081735"/>
        </w:rPr>
        <w:t>знатно</w:t>
      </w:r>
      <w:proofErr w:type="spellEnd"/>
      <w:r w:rsidRPr="00055A0F">
        <w:rPr>
          <w:color w:val="081735"/>
        </w:rPr>
        <w:t xml:space="preserve"> </w:t>
      </w:r>
      <w:proofErr w:type="spellStart"/>
      <w:r w:rsidRPr="00055A0F">
        <w:rPr>
          <w:color w:val="081735"/>
        </w:rPr>
        <w:t>боље</w:t>
      </w:r>
      <w:proofErr w:type="spellEnd"/>
      <w:r w:rsidRPr="00055A0F">
        <w:rPr>
          <w:color w:val="081735"/>
        </w:rPr>
        <w:t xml:space="preserve"> </w:t>
      </w:r>
      <w:proofErr w:type="spellStart"/>
      <w:r w:rsidRPr="00055A0F">
        <w:rPr>
          <w:color w:val="081735"/>
        </w:rPr>
        <w:t>него</w:t>
      </w:r>
      <w:proofErr w:type="spellEnd"/>
      <w:r w:rsidRPr="00055A0F">
        <w:rPr>
          <w:color w:val="081735"/>
        </w:rPr>
        <w:t xml:space="preserve"> </w:t>
      </w:r>
      <w:proofErr w:type="spellStart"/>
      <w:r w:rsidRPr="00055A0F">
        <w:rPr>
          <w:color w:val="081735"/>
        </w:rPr>
        <w:t>писмено</w:t>
      </w:r>
      <w:proofErr w:type="spellEnd"/>
      <w:r w:rsidRPr="00055A0F">
        <w:rPr>
          <w:color w:val="081735"/>
        </w:rPr>
        <w:t xml:space="preserve">. </w:t>
      </w:r>
      <w:proofErr w:type="spellStart"/>
      <w:r w:rsidRPr="00055A0F">
        <w:rPr>
          <w:color w:val="081735"/>
        </w:rPr>
        <w:t>Мере</w:t>
      </w:r>
      <w:proofErr w:type="spellEnd"/>
      <w:r w:rsidRPr="00055A0F">
        <w:rPr>
          <w:color w:val="081735"/>
        </w:rPr>
        <w:t xml:space="preserve"> </w:t>
      </w:r>
      <w:proofErr w:type="spellStart"/>
      <w:r w:rsidRPr="00055A0F">
        <w:rPr>
          <w:color w:val="081735"/>
        </w:rPr>
        <w:t>за</w:t>
      </w:r>
      <w:proofErr w:type="spellEnd"/>
      <w:r w:rsidRPr="00055A0F">
        <w:rPr>
          <w:color w:val="081735"/>
        </w:rPr>
        <w:t xml:space="preserve"> </w:t>
      </w:r>
      <w:proofErr w:type="spellStart"/>
      <w:r w:rsidRPr="00055A0F">
        <w:rPr>
          <w:color w:val="081735"/>
        </w:rPr>
        <w:t>њихово</w:t>
      </w:r>
      <w:proofErr w:type="spellEnd"/>
      <w:r w:rsidRPr="00055A0F">
        <w:rPr>
          <w:color w:val="081735"/>
        </w:rPr>
        <w:t xml:space="preserve"> </w:t>
      </w:r>
      <w:proofErr w:type="spellStart"/>
      <w:r w:rsidRPr="00055A0F">
        <w:rPr>
          <w:color w:val="081735"/>
        </w:rPr>
        <w:t>превазилажење</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w:t>
      </w:r>
      <w:proofErr w:type="spellStart"/>
      <w:r w:rsidRPr="00055A0F">
        <w:rPr>
          <w:color w:val="081735"/>
        </w:rPr>
        <w:t>интезиван</w:t>
      </w:r>
      <w:proofErr w:type="spellEnd"/>
      <w:r w:rsidRPr="00055A0F">
        <w:rPr>
          <w:color w:val="081735"/>
        </w:rPr>
        <w:t xml:space="preserve"> </w:t>
      </w:r>
      <w:proofErr w:type="spellStart"/>
      <w:r w:rsidRPr="00055A0F">
        <w:rPr>
          <w:color w:val="081735"/>
        </w:rPr>
        <w:t>рад</w:t>
      </w:r>
      <w:proofErr w:type="spellEnd"/>
      <w:r w:rsidRPr="00055A0F">
        <w:rPr>
          <w:color w:val="081735"/>
        </w:rPr>
        <w:t xml:space="preserve"> </w:t>
      </w:r>
      <w:proofErr w:type="spellStart"/>
      <w:r w:rsidRPr="00055A0F">
        <w:rPr>
          <w:color w:val="081735"/>
        </w:rPr>
        <w:t>на</w:t>
      </w:r>
      <w:proofErr w:type="spellEnd"/>
      <w:r w:rsidRPr="00055A0F">
        <w:rPr>
          <w:color w:val="081735"/>
        </w:rPr>
        <w:t xml:space="preserve"> </w:t>
      </w:r>
      <w:proofErr w:type="spellStart"/>
      <w:r w:rsidRPr="00055A0F">
        <w:rPr>
          <w:color w:val="081735"/>
        </w:rPr>
        <w:t>допунској</w:t>
      </w:r>
      <w:proofErr w:type="spellEnd"/>
      <w:r w:rsidRPr="00055A0F">
        <w:rPr>
          <w:color w:val="081735"/>
        </w:rPr>
        <w:t xml:space="preserve"> </w:t>
      </w:r>
      <w:proofErr w:type="spellStart"/>
      <w:r w:rsidRPr="00055A0F">
        <w:rPr>
          <w:color w:val="081735"/>
        </w:rPr>
        <w:t>настави</w:t>
      </w:r>
      <w:proofErr w:type="spellEnd"/>
      <w:r w:rsidRPr="00055A0F">
        <w:rPr>
          <w:color w:val="081735"/>
        </w:rPr>
        <w:t xml:space="preserve">. </w:t>
      </w:r>
      <w:proofErr w:type="spellStart"/>
      <w:r w:rsidRPr="00055A0F">
        <w:rPr>
          <w:color w:val="081735"/>
        </w:rPr>
        <w:t>Остали</w:t>
      </w:r>
      <w:proofErr w:type="spellEnd"/>
      <w:r w:rsidRPr="00055A0F">
        <w:rPr>
          <w:color w:val="081735"/>
        </w:rPr>
        <w:t xml:space="preserve"> </w:t>
      </w:r>
      <w:proofErr w:type="spellStart"/>
      <w:r w:rsidRPr="00055A0F">
        <w:rPr>
          <w:color w:val="081735"/>
        </w:rPr>
        <w:t>ученици</w:t>
      </w:r>
      <w:proofErr w:type="spellEnd"/>
      <w:r w:rsidRPr="00055A0F">
        <w:rPr>
          <w:color w:val="081735"/>
        </w:rPr>
        <w:t xml:space="preserve"> </w:t>
      </w:r>
      <w:proofErr w:type="spellStart"/>
      <w:r w:rsidRPr="00055A0F">
        <w:rPr>
          <w:color w:val="081735"/>
        </w:rPr>
        <w:t>немају</w:t>
      </w:r>
      <w:proofErr w:type="spellEnd"/>
      <w:r w:rsidRPr="00055A0F">
        <w:rPr>
          <w:color w:val="081735"/>
        </w:rPr>
        <w:t xml:space="preserve"> </w:t>
      </w:r>
      <w:proofErr w:type="spellStart"/>
      <w:r w:rsidRPr="00055A0F">
        <w:rPr>
          <w:color w:val="081735"/>
        </w:rPr>
        <w:t>потешкоћа</w:t>
      </w:r>
      <w:proofErr w:type="spellEnd"/>
      <w:r w:rsidRPr="00055A0F">
        <w:rPr>
          <w:color w:val="081735"/>
        </w:rPr>
        <w:t xml:space="preserve"> </w:t>
      </w:r>
      <w:proofErr w:type="spellStart"/>
      <w:r w:rsidRPr="00055A0F">
        <w:rPr>
          <w:color w:val="081735"/>
        </w:rPr>
        <w:t>али</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и </w:t>
      </w:r>
      <w:proofErr w:type="spellStart"/>
      <w:r w:rsidRPr="00055A0F">
        <w:rPr>
          <w:color w:val="081735"/>
        </w:rPr>
        <w:t>код</w:t>
      </w:r>
      <w:proofErr w:type="spellEnd"/>
      <w:r w:rsidRPr="00055A0F">
        <w:rPr>
          <w:color w:val="081735"/>
        </w:rPr>
        <w:t xml:space="preserve"> </w:t>
      </w:r>
      <w:proofErr w:type="spellStart"/>
      <w:r w:rsidRPr="00055A0F">
        <w:rPr>
          <w:color w:val="081735"/>
        </w:rPr>
        <w:t>њих</w:t>
      </w:r>
      <w:proofErr w:type="spellEnd"/>
      <w:r w:rsidRPr="00055A0F">
        <w:rPr>
          <w:color w:val="081735"/>
        </w:rPr>
        <w:t xml:space="preserve"> </w:t>
      </w:r>
      <w:proofErr w:type="spellStart"/>
      <w:r w:rsidRPr="00055A0F">
        <w:rPr>
          <w:color w:val="081735"/>
        </w:rPr>
        <w:t>заступљен</w:t>
      </w:r>
      <w:proofErr w:type="spellEnd"/>
      <w:r w:rsidRPr="00055A0F">
        <w:rPr>
          <w:color w:val="081735"/>
        </w:rPr>
        <w:t xml:space="preserve"> </w:t>
      </w:r>
      <w:proofErr w:type="spellStart"/>
      <w:r w:rsidRPr="00055A0F">
        <w:rPr>
          <w:color w:val="081735"/>
        </w:rPr>
        <w:t>рад</w:t>
      </w:r>
      <w:proofErr w:type="spellEnd"/>
      <w:r w:rsidRPr="00055A0F">
        <w:rPr>
          <w:color w:val="081735"/>
        </w:rPr>
        <w:t xml:space="preserve"> </w:t>
      </w:r>
      <w:proofErr w:type="spellStart"/>
      <w:r w:rsidRPr="00055A0F">
        <w:rPr>
          <w:color w:val="081735"/>
        </w:rPr>
        <w:t>допунске</w:t>
      </w:r>
      <w:proofErr w:type="spellEnd"/>
      <w:r w:rsidRPr="00055A0F">
        <w:rPr>
          <w:color w:val="081735"/>
        </w:rPr>
        <w:t xml:space="preserve"> </w:t>
      </w:r>
      <w:proofErr w:type="spellStart"/>
      <w:r w:rsidRPr="00055A0F">
        <w:rPr>
          <w:color w:val="081735"/>
        </w:rPr>
        <w:t>наставе</w:t>
      </w:r>
      <w:proofErr w:type="spellEnd"/>
      <w:r w:rsidRPr="00055A0F">
        <w:rPr>
          <w:color w:val="081735"/>
        </w:rPr>
        <w:t xml:space="preserve"> </w:t>
      </w:r>
      <w:proofErr w:type="spellStart"/>
      <w:r w:rsidRPr="00055A0F">
        <w:rPr>
          <w:color w:val="081735"/>
        </w:rPr>
        <w:t>чим</w:t>
      </w:r>
      <w:proofErr w:type="spellEnd"/>
      <w:r w:rsidRPr="00055A0F">
        <w:rPr>
          <w:color w:val="081735"/>
        </w:rPr>
        <w:t xml:space="preserve"> </w:t>
      </w:r>
      <w:proofErr w:type="spellStart"/>
      <w:r w:rsidRPr="00055A0F">
        <w:rPr>
          <w:color w:val="081735"/>
        </w:rPr>
        <w:t>се</w:t>
      </w:r>
      <w:proofErr w:type="spellEnd"/>
      <w:r w:rsidRPr="00055A0F">
        <w:rPr>
          <w:color w:val="081735"/>
        </w:rPr>
        <w:t xml:space="preserve"> </w:t>
      </w:r>
      <w:proofErr w:type="spellStart"/>
      <w:r w:rsidRPr="00055A0F">
        <w:rPr>
          <w:color w:val="081735"/>
        </w:rPr>
        <w:t>спази</w:t>
      </w:r>
      <w:proofErr w:type="spellEnd"/>
      <w:r w:rsidRPr="00055A0F">
        <w:rPr>
          <w:color w:val="081735"/>
        </w:rPr>
        <w:t xml:space="preserve"> </w:t>
      </w:r>
      <w:proofErr w:type="spellStart"/>
      <w:r w:rsidRPr="00055A0F">
        <w:rPr>
          <w:color w:val="081735"/>
        </w:rPr>
        <w:t>пад</w:t>
      </w:r>
      <w:proofErr w:type="spellEnd"/>
      <w:r w:rsidRPr="00055A0F">
        <w:rPr>
          <w:color w:val="081735"/>
        </w:rPr>
        <w:t xml:space="preserve"> у </w:t>
      </w:r>
      <w:proofErr w:type="spellStart"/>
      <w:r w:rsidRPr="00055A0F">
        <w:rPr>
          <w:color w:val="081735"/>
        </w:rPr>
        <w:t>раду</w:t>
      </w:r>
      <w:proofErr w:type="spellEnd"/>
      <w:r w:rsidRPr="00055A0F">
        <w:rPr>
          <w:color w:val="081735"/>
        </w:rPr>
        <w:t>.</w:t>
      </w:r>
    </w:p>
    <w:p w14:paraId="7DFC52A5" w14:textId="77777777" w:rsidR="002E65C8" w:rsidRPr="00055A0F" w:rsidRDefault="002E65C8" w:rsidP="002E65C8">
      <w:pPr>
        <w:jc w:val="both"/>
        <w:rPr>
          <w:rFonts w:ascii="Times New Roman" w:hAnsi="Times New Roman" w:cs="Times New Roman"/>
          <w:b/>
          <w:sz w:val="24"/>
          <w:szCs w:val="24"/>
          <w:lang w:val="sr-Cyrl-RS"/>
        </w:rPr>
      </w:pPr>
      <w:r w:rsidRPr="00055A0F">
        <w:rPr>
          <w:rFonts w:ascii="Times New Roman" w:hAnsi="Times New Roman" w:cs="Times New Roman"/>
          <w:b/>
          <w:sz w:val="24"/>
          <w:szCs w:val="24"/>
          <w:lang w:val="sr-Cyrl-RS"/>
        </w:rPr>
        <w:t>На петом састанку смо разматрали и закључили:</w:t>
      </w:r>
    </w:p>
    <w:p w14:paraId="53FB83D8" w14:textId="77777777" w:rsidR="002E65C8" w:rsidRPr="00055A0F" w:rsidRDefault="002E65C8" w:rsidP="002E65C8">
      <w:pPr>
        <w:pStyle w:val="ListParagraph"/>
        <w:numPr>
          <w:ilvl w:val="0"/>
          <w:numId w:val="45"/>
        </w:numPr>
        <w:spacing w:after="160" w:line="256" w:lineRule="auto"/>
        <w:contextualSpacing/>
        <w:jc w:val="both"/>
        <w:rPr>
          <w:rFonts w:ascii="Times New Roman" w:hAnsi="Times New Roman" w:cs="Times New Roman"/>
          <w:sz w:val="24"/>
          <w:szCs w:val="24"/>
          <w:lang w:val="sr-Cyrl-RS"/>
        </w:rPr>
      </w:pPr>
      <w:r w:rsidRPr="00055A0F">
        <w:rPr>
          <w:rFonts w:ascii="Times New Roman" w:hAnsi="Times New Roman" w:cs="Times New Roman"/>
          <w:sz w:val="24"/>
          <w:szCs w:val="24"/>
          <w:lang w:val="sr-Cyrl-RS"/>
        </w:rPr>
        <w:t>Усвојен је записник са претходне седнице Стручног већа за разредну наставу. Записник са претходне седнице се налази у регистратопру Већа.</w:t>
      </w:r>
    </w:p>
    <w:p w14:paraId="72FDD1B4" w14:textId="77777777" w:rsidR="002E65C8" w:rsidRPr="00055A0F" w:rsidRDefault="002E65C8" w:rsidP="002E65C8">
      <w:pPr>
        <w:pStyle w:val="ListParagraph"/>
        <w:jc w:val="both"/>
        <w:rPr>
          <w:rFonts w:ascii="Times New Roman" w:hAnsi="Times New Roman" w:cs="Times New Roman"/>
          <w:sz w:val="24"/>
          <w:szCs w:val="24"/>
          <w:lang w:val="sr-Cyrl-RS"/>
        </w:rPr>
      </w:pPr>
    </w:p>
    <w:p w14:paraId="0E62D73C" w14:textId="77777777" w:rsidR="002E65C8" w:rsidRPr="00055A0F" w:rsidRDefault="002E65C8" w:rsidP="002E65C8">
      <w:pPr>
        <w:pStyle w:val="ListParagraph"/>
        <w:numPr>
          <w:ilvl w:val="0"/>
          <w:numId w:val="45"/>
        </w:numPr>
        <w:spacing w:after="160" w:line="256" w:lineRule="auto"/>
        <w:contextualSpacing/>
        <w:jc w:val="both"/>
        <w:rPr>
          <w:rFonts w:ascii="Times New Roman" w:hAnsi="Times New Roman" w:cs="Times New Roman"/>
          <w:sz w:val="24"/>
          <w:szCs w:val="24"/>
          <w:lang w:val="sr-Cyrl-RS"/>
        </w:rPr>
      </w:pPr>
      <w:r w:rsidRPr="00055A0F">
        <w:rPr>
          <w:rFonts w:ascii="Times New Roman" w:hAnsi="Times New Roman" w:cs="Times New Roman"/>
          <w:sz w:val="24"/>
          <w:szCs w:val="24"/>
          <w:lang w:val="sr-Cyrl-RS"/>
        </w:rPr>
        <w:t xml:space="preserve">Сви оперативни планови за јануар су завршени и налазе се на </w:t>
      </w:r>
      <w:r w:rsidRPr="00055A0F">
        <w:rPr>
          <w:rFonts w:ascii="Times New Roman" w:hAnsi="Times New Roman" w:cs="Times New Roman"/>
          <w:sz w:val="24"/>
          <w:szCs w:val="24"/>
          <w:lang w:val="sr-Latn-RS"/>
        </w:rPr>
        <w:t>Google Disku.</w:t>
      </w:r>
    </w:p>
    <w:p w14:paraId="00E7E18E" w14:textId="77777777" w:rsidR="002E65C8" w:rsidRPr="00055A0F" w:rsidRDefault="002E65C8" w:rsidP="002E65C8">
      <w:pPr>
        <w:pStyle w:val="ListParagraph"/>
        <w:jc w:val="both"/>
        <w:rPr>
          <w:rFonts w:ascii="Times New Roman" w:hAnsi="Times New Roman" w:cs="Times New Roman"/>
          <w:sz w:val="24"/>
          <w:szCs w:val="24"/>
          <w:lang w:val="sr-Cyrl-RS"/>
        </w:rPr>
      </w:pPr>
    </w:p>
    <w:p w14:paraId="5AC4C65F" w14:textId="77777777" w:rsidR="002E65C8" w:rsidRPr="00055A0F" w:rsidRDefault="002E65C8" w:rsidP="002E65C8">
      <w:pPr>
        <w:pStyle w:val="ListParagraph"/>
        <w:jc w:val="both"/>
        <w:rPr>
          <w:rFonts w:ascii="Times New Roman" w:hAnsi="Times New Roman" w:cs="Times New Roman"/>
          <w:sz w:val="24"/>
          <w:szCs w:val="24"/>
          <w:lang w:val="sr-Cyrl-RS"/>
        </w:rPr>
      </w:pPr>
    </w:p>
    <w:p w14:paraId="49FB16C9" w14:textId="77777777" w:rsidR="002E65C8" w:rsidRPr="00055A0F" w:rsidRDefault="002E65C8" w:rsidP="002E65C8">
      <w:pPr>
        <w:pStyle w:val="ListParagraph"/>
        <w:numPr>
          <w:ilvl w:val="0"/>
          <w:numId w:val="45"/>
        </w:numPr>
        <w:spacing w:after="160" w:line="256" w:lineRule="auto"/>
        <w:contextualSpacing/>
        <w:jc w:val="both"/>
        <w:rPr>
          <w:rFonts w:ascii="Times New Roman" w:hAnsi="Times New Roman" w:cs="Times New Roman"/>
          <w:sz w:val="24"/>
          <w:szCs w:val="24"/>
          <w:lang w:val="sr-Cyrl-RS"/>
        </w:rPr>
      </w:pPr>
      <w:r w:rsidRPr="00055A0F">
        <w:rPr>
          <w:rFonts w:ascii="Times New Roman" w:hAnsi="Times New Roman" w:cs="Times New Roman"/>
          <w:sz w:val="24"/>
          <w:szCs w:val="24"/>
          <w:lang w:val="sr-Cyrl-RS"/>
        </w:rPr>
        <w:t>У протеклом периоду није било семинара и стручних скупова. Наставници су испланирали стручно усавршавање, па ће сходно томе бити реализовано њихово усавршавање.</w:t>
      </w:r>
    </w:p>
    <w:p w14:paraId="40A5EE04" w14:textId="77777777" w:rsidR="002E65C8" w:rsidRPr="00055A0F" w:rsidRDefault="002E65C8" w:rsidP="002E65C8">
      <w:pPr>
        <w:pStyle w:val="ListParagraph"/>
        <w:jc w:val="both"/>
        <w:rPr>
          <w:rFonts w:ascii="Times New Roman" w:hAnsi="Times New Roman" w:cs="Times New Roman"/>
          <w:sz w:val="24"/>
          <w:szCs w:val="24"/>
          <w:lang w:val="sr-Cyrl-RS"/>
        </w:rPr>
      </w:pPr>
    </w:p>
    <w:p w14:paraId="38A8F6DB" w14:textId="77777777" w:rsidR="002E65C8" w:rsidRPr="00055A0F" w:rsidRDefault="002E65C8" w:rsidP="002E65C8">
      <w:pPr>
        <w:pStyle w:val="ListParagraph"/>
        <w:numPr>
          <w:ilvl w:val="0"/>
          <w:numId w:val="45"/>
        </w:numPr>
        <w:spacing w:after="160" w:line="256" w:lineRule="auto"/>
        <w:contextualSpacing/>
        <w:jc w:val="both"/>
        <w:rPr>
          <w:rFonts w:ascii="Times New Roman" w:hAnsi="Times New Roman" w:cs="Times New Roman"/>
          <w:sz w:val="24"/>
          <w:szCs w:val="24"/>
          <w:lang w:val="sr-Cyrl-RS"/>
        </w:rPr>
      </w:pPr>
      <w:r w:rsidRPr="00055A0F">
        <w:rPr>
          <w:rFonts w:ascii="Times New Roman" w:hAnsi="Times New Roman" w:cs="Times New Roman"/>
          <w:sz w:val="24"/>
          <w:szCs w:val="24"/>
          <w:lang w:val="sr-Cyrl-RS"/>
        </w:rPr>
        <w:t xml:space="preserve">На крају првог полугодишта постигнут је следећи успех: </w:t>
      </w:r>
    </w:p>
    <w:p w14:paraId="4512FC83" w14:textId="77777777" w:rsidR="002E65C8" w:rsidRPr="00055A0F" w:rsidRDefault="002E65C8" w:rsidP="002E65C8">
      <w:pPr>
        <w:pStyle w:val="ListParagraph"/>
        <w:numPr>
          <w:ilvl w:val="0"/>
          <w:numId w:val="46"/>
        </w:numPr>
        <w:spacing w:after="160" w:line="256" w:lineRule="auto"/>
        <w:contextualSpacing/>
        <w:jc w:val="both"/>
        <w:rPr>
          <w:rFonts w:ascii="Times New Roman" w:hAnsi="Times New Roman" w:cs="Times New Roman"/>
          <w:sz w:val="24"/>
          <w:szCs w:val="24"/>
          <w:lang w:val="sr-Cyrl-RS"/>
        </w:rPr>
      </w:pPr>
      <w:r w:rsidRPr="00055A0F">
        <w:rPr>
          <w:rFonts w:ascii="Times New Roman" w:hAnsi="Times New Roman" w:cs="Times New Roman"/>
          <w:sz w:val="24"/>
          <w:szCs w:val="24"/>
          <w:lang w:val="sr-Cyrl-RS"/>
        </w:rPr>
        <w:t>Ученица првог разреда је одлично испунила све исходе предвиђене за наставу првог разреда;</w:t>
      </w:r>
    </w:p>
    <w:p w14:paraId="046DF5F9" w14:textId="77777777" w:rsidR="002E65C8" w:rsidRPr="00055A0F" w:rsidRDefault="002E65C8" w:rsidP="002E65C8">
      <w:pPr>
        <w:pStyle w:val="ListParagraph"/>
        <w:numPr>
          <w:ilvl w:val="0"/>
          <w:numId w:val="46"/>
        </w:numPr>
        <w:spacing w:after="160" w:line="256" w:lineRule="auto"/>
        <w:contextualSpacing/>
        <w:jc w:val="both"/>
        <w:rPr>
          <w:rFonts w:ascii="Times New Roman" w:hAnsi="Times New Roman" w:cs="Times New Roman"/>
          <w:sz w:val="24"/>
          <w:szCs w:val="24"/>
          <w:lang w:val="sr-Cyrl-RS"/>
        </w:rPr>
      </w:pPr>
      <w:r w:rsidRPr="00055A0F">
        <w:rPr>
          <w:rFonts w:ascii="Times New Roman" w:hAnsi="Times New Roman" w:cs="Times New Roman"/>
          <w:sz w:val="24"/>
          <w:szCs w:val="24"/>
          <w:lang w:val="sr-Cyrl-RS"/>
        </w:rPr>
        <w:t>Ученица трећег разреда је прво полугодиште завршила са одличним успехом;</w:t>
      </w:r>
    </w:p>
    <w:p w14:paraId="098216C5" w14:textId="77777777" w:rsidR="002E65C8" w:rsidRDefault="002E65C8" w:rsidP="002E65C8">
      <w:pPr>
        <w:pStyle w:val="ListParagraph"/>
        <w:numPr>
          <w:ilvl w:val="0"/>
          <w:numId w:val="46"/>
        </w:numPr>
        <w:spacing w:after="160" w:line="256" w:lineRule="auto"/>
        <w:contextualSpacing/>
        <w:jc w:val="both"/>
        <w:rPr>
          <w:rFonts w:ascii="Times New Roman" w:hAnsi="Times New Roman" w:cs="Times New Roman"/>
          <w:sz w:val="24"/>
          <w:szCs w:val="24"/>
          <w:lang w:val="sr-Cyrl-RS"/>
        </w:rPr>
      </w:pPr>
      <w:r w:rsidRPr="00055A0F">
        <w:rPr>
          <w:rFonts w:ascii="Times New Roman" w:hAnsi="Times New Roman" w:cs="Times New Roman"/>
          <w:sz w:val="24"/>
          <w:szCs w:val="24"/>
          <w:lang w:val="sr-Cyrl-RS"/>
        </w:rPr>
        <w:t>Ученик четвртог разреда је прво полугодиште завршио са врло добрим успехом.</w:t>
      </w:r>
    </w:p>
    <w:p w14:paraId="5EB037B7" w14:textId="77777777" w:rsidR="002E65C8" w:rsidRPr="00E90B97" w:rsidRDefault="002E65C8" w:rsidP="002E65C8">
      <w:pPr>
        <w:jc w:val="both"/>
        <w:rPr>
          <w:rFonts w:ascii="Times New Roman" w:hAnsi="Times New Roman" w:cs="Times New Roman"/>
          <w:b/>
          <w:bCs/>
          <w:sz w:val="24"/>
          <w:szCs w:val="24"/>
          <w:lang w:val="sr-Cyrl-RS"/>
        </w:rPr>
      </w:pPr>
      <w:r w:rsidRPr="00E90B97">
        <w:rPr>
          <w:rFonts w:ascii="Times New Roman" w:hAnsi="Times New Roman" w:cs="Times New Roman"/>
          <w:b/>
          <w:bCs/>
          <w:sz w:val="24"/>
          <w:szCs w:val="24"/>
          <w:lang w:val="sr-Cyrl-RS"/>
        </w:rPr>
        <w:t>На шестом састанку смо разматрали и закључили:</w:t>
      </w:r>
    </w:p>
    <w:p w14:paraId="29565181" w14:textId="77777777" w:rsidR="002E65C8" w:rsidRDefault="002E65C8" w:rsidP="002E65C8">
      <w:pPr>
        <w:pStyle w:val="NormalWeb"/>
        <w:spacing w:before="0" w:beforeAutospacing="0" w:line="420" w:lineRule="atLeast"/>
        <w:ind w:left="720"/>
        <w:jc w:val="both"/>
        <w:rPr>
          <w:color w:val="081735"/>
        </w:rPr>
      </w:pPr>
      <w:r w:rsidRPr="00055A0F">
        <w:rPr>
          <w:color w:val="081735"/>
          <w:lang w:val="sr-Cyrl-RS"/>
        </w:rPr>
        <w:t>1.</w:t>
      </w:r>
      <w:r w:rsidRPr="00055A0F">
        <w:rPr>
          <w:color w:val="081735"/>
        </w:rPr>
        <w:t xml:space="preserve">. </w:t>
      </w:r>
      <w:proofErr w:type="spellStart"/>
      <w:r w:rsidRPr="00055A0F">
        <w:rPr>
          <w:color w:val="081735"/>
        </w:rPr>
        <w:t>Усвојен</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w:t>
      </w:r>
      <w:proofErr w:type="spellStart"/>
      <w:r w:rsidRPr="00055A0F">
        <w:rPr>
          <w:color w:val="081735"/>
        </w:rPr>
        <w:t>записник</w:t>
      </w:r>
      <w:proofErr w:type="spellEnd"/>
      <w:r w:rsidRPr="00055A0F">
        <w:rPr>
          <w:color w:val="081735"/>
        </w:rPr>
        <w:t xml:space="preserve"> </w:t>
      </w:r>
      <w:proofErr w:type="spellStart"/>
      <w:r w:rsidRPr="00055A0F">
        <w:rPr>
          <w:color w:val="081735"/>
        </w:rPr>
        <w:t>са</w:t>
      </w:r>
      <w:proofErr w:type="spellEnd"/>
      <w:r w:rsidRPr="00055A0F">
        <w:rPr>
          <w:color w:val="081735"/>
        </w:rPr>
        <w:t xml:space="preserve"> </w:t>
      </w:r>
      <w:proofErr w:type="spellStart"/>
      <w:r w:rsidRPr="00055A0F">
        <w:rPr>
          <w:color w:val="081735"/>
        </w:rPr>
        <w:t>претходне</w:t>
      </w:r>
      <w:proofErr w:type="spellEnd"/>
      <w:r w:rsidRPr="00055A0F">
        <w:rPr>
          <w:color w:val="081735"/>
        </w:rPr>
        <w:t xml:space="preserve"> </w:t>
      </w:r>
      <w:proofErr w:type="spellStart"/>
      <w:r w:rsidRPr="00055A0F">
        <w:rPr>
          <w:color w:val="081735"/>
        </w:rPr>
        <w:t>седнице</w:t>
      </w:r>
      <w:proofErr w:type="spellEnd"/>
      <w:r w:rsidRPr="00055A0F">
        <w:rPr>
          <w:color w:val="081735"/>
        </w:rPr>
        <w:t xml:space="preserve"> </w:t>
      </w:r>
      <w:proofErr w:type="spellStart"/>
      <w:r w:rsidRPr="00055A0F">
        <w:rPr>
          <w:color w:val="081735"/>
        </w:rPr>
        <w:t>Стручног</w:t>
      </w:r>
      <w:proofErr w:type="spellEnd"/>
      <w:r w:rsidRPr="00055A0F">
        <w:rPr>
          <w:color w:val="081735"/>
        </w:rPr>
        <w:t xml:space="preserve"> </w:t>
      </w:r>
      <w:proofErr w:type="spellStart"/>
      <w:r w:rsidRPr="00055A0F">
        <w:rPr>
          <w:color w:val="081735"/>
        </w:rPr>
        <w:t>већа</w:t>
      </w:r>
      <w:proofErr w:type="spellEnd"/>
      <w:r w:rsidRPr="00055A0F">
        <w:rPr>
          <w:color w:val="081735"/>
        </w:rPr>
        <w:t xml:space="preserve"> и </w:t>
      </w:r>
      <w:proofErr w:type="spellStart"/>
      <w:r w:rsidRPr="00055A0F">
        <w:rPr>
          <w:color w:val="081735"/>
        </w:rPr>
        <w:t>извештај</w:t>
      </w:r>
      <w:proofErr w:type="spellEnd"/>
      <w:r w:rsidRPr="00055A0F">
        <w:rPr>
          <w:color w:val="081735"/>
        </w:rPr>
        <w:t xml:space="preserve"> </w:t>
      </w:r>
      <w:proofErr w:type="spellStart"/>
      <w:r w:rsidRPr="00055A0F">
        <w:rPr>
          <w:color w:val="081735"/>
        </w:rPr>
        <w:t>се</w:t>
      </w:r>
      <w:proofErr w:type="spellEnd"/>
      <w:r w:rsidRPr="00055A0F">
        <w:rPr>
          <w:color w:val="081735"/>
        </w:rPr>
        <w:t xml:space="preserve"> </w:t>
      </w:r>
      <w:proofErr w:type="spellStart"/>
      <w:r w:rsidRPr="00055A0F">
        <w:rPr>
          <w:color w:val="081735"/>
        </w:rPr>
        <w:t>налази</w:t>
      </w:r>
      <w:proofErr w:type="spellEnd"/>
      <w:r w:rsidRPr="00055A0F">
        <w:rPr>
          <w:color w:val="081735"/>
        </w:rPr>
        <w:t xml:space="preserve"> у </w:t>
      </w:r>
      <w:proofErr w:type="spellStart"/>
      <w:r w:rsidRPr="00055A0F">
        <w:rPr>
          <w:color w:val="081735"/>
        </w:rPr>
        <w:t>регистратору</w:t>
      </w:r>
      <w:proofErr w:type="spellEnd"/>
      <w:r w:rsidRPr="00055A0F">
        <w:rPr>
          <w:color w:val="081735"/>
        </w:rPr>
        <w:t xml:space="preserve"> </w:t>
      </w:r>
      <w:proofErr w:type="spellStart"/>
      <w:r w:rsidRPr="00055A0F">
        <w:rPr>
          <w:color w:val="081735"/>
        </w:rPr>
        <w:t>за</w:t>
      </w:r>
      <w:proofErr w:type="spellEnd"/>
      <w:r w:rsidRPr="00055A0F">
        <w:rPr>
          <w:color w:val="081735"/>
        </w:rPr>
        <w:t xml:space="preserve"> </w:t>
      </w:r>
      <w:proofErr w:type="spellStart"/>
      <w:r w:rsidRPr="00055A0F">
        <w:rPr>
          <w:color w:val="081735"/>
        </w:rPr>
        <w:t>Стручно</w:t>
      </w:r>
      <w:proofErr w:type="spellEnd"/>
      <w:r w:rsidRPr="00055A0F">
        <w:rPr>
          <w:color w:val="081735"/>
        </w:rPr>
        <w:t xml:space="preserve"> </w:t>
      </w:r>
      <w:proofErr w:type="spellStart"/>
      <w:r w:rsidRPr="00055A0F">
        <w:rPr>
          <w:color w:val="081735"/>
        </w:rPr>
        <w:t>веће</w:t>
      </w:r>
      <w:proofErr w:type="spellEnd"/>
      <w:r w:rsidRPr="00055A0F">
        <w:rPr>
          <w:color w:val="081735"/>
        </w:rPr>
        <w:t xml:space="preserve"> </w:t>
      </w:r>
      <w:proofErr w:type="spellStart"/>
      <w:r w:rsidRPr="00055A0F">
        <w:rPr>
          <w:color w:val="081735"/>
        </w:rPr>
        <w:t>разредне</w:t>
      </w:r>
      <w:proofErr w:type="spellEnd"/>
      <w:r w:rsidRPr="00055A0F">
        <w:rPr>
          <w:color w:val="081735"/>
        </w:rPr>
        <w:t xml:space="preserve"> </w:t>
      </w:r>
      <w:proofErr w:type="spellStart"/>
      <w:r w:rsidRPr="00055A0F">
        <w:rPr>
          <w:color w:val="081735"/>
        </w:rPr>
        <w:t>наставе</w:t>
      </w:r>
      <w:proofErr w:type="spellEnd"/>
      <w:r w:rsidRPr="00055A0F">
        <w:rPr>
          <w:color w:val="081735"/>
        </w:rPr>
        <w:t>.</w:t>
      </w:r>
      <w:r w:rsidRPr="00055A0F">
        <w:rPr>
          <w:color w:val="081735"/>
        </w:rPr>
        <w:br/>
        <w:t xml:space="preserve">2. </w:t>
      </w:r>
      <w:proofErr w:type="spellStart"/>
      <w:r w:rsidRPr="00055A0F">
        <w:rPr>
          <w:color w:val="081735"/>
        </w:rPr>
        <w:t>Извршена</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w:t>
      </w:r>
      <w:proofErr w:type="spellStart"/>
      <w:r w:rsidRPr="00055A0F">
        <w:rPr>
          <w:color w:val="081735"/>
        </w:rPr>
        <w:t>анализа</w:t>
      </w:r>
      <w:proofErr w:type="spellEnd"/>
      <w:r w:rsidRPr="00055A0F">
        <w:rPr>
          <w:color w:val="081735"/>
        </w:rPr>
        <w:t xml:space="preserve"> </w:t>
      </w:r>
      <w:proofErr w:type="spellStart"/>
      <w:r w:rsidRPr="00055A0F">
        <w:rPr>
          <w:color w:val="081735"/>
        </w:rPr>
        <w:t>реализације</w:t>
      </w:r>
      <w:proofErr w:type="spellEnd"/>
      <w:r w:rsidRPr="00055A0F">
        <w:rPr>
          <w:color w:val="081735"/>
        </w:rPr>
        <w:t xml:space="preserve"> </w:t>
      </w:r>
      <w:proofErr w:type="spellStart"/>
      <w:r w:rsidRPr="00055A0F">
        <w:rPr>
          <w:color w:val="081735"/>
        </w:rPr>
        <w:t>Наставног</w:t>
      </w:r>
      <w:proofErr w:type="spellEnd"/>
      <w:r w:rsidRPr="00055A0F">
        <w:rPr>
          <w:color w:val="081735"/>
        </w:rPr>
        <w:t xml:space="preserve"> </w:t>
      </w:r>
      <w:proofErr w:type="spellStart"/>
      <w:r w:rsidRPr="00055A0F">
        <w:rPr>
          <w:color w:val="081735"/>
        </w:rPr>
        <w:t>плана</w:t>
      </w:r>
      <w:proofErr w:type="spellEnd"/>
      <w:r w:rsidRPr="00055A0F">
        <w:rPr>
          <w:color w:val="081735"/>
        </w:rPr>
        <w:t xml:space="preserve"> и </w:t>
      </w:r>
      <w:proofErr w:type="spellStart"/>
      <w:r w:rsidRPr="00055A0F">
        <w:rPr>
          <w:color w:val="081735"/>
        </w:rPr>
        <w:t>програма</w:t>
      </w:r>
      <w:proofErr w:type="spellEnd"/>
      <w:r w:rsidRPr="00055A0F">
        <w:rPr>
          <w:color w:val="081735"/>
        </w:rPr>
        <w:t xml:space="preserve"> </w:t>
      </w:r>
      <w:proofErr w:type="spellStart"/>
      <w:r w:rsidRPr="00055A0F">
        <w:rPr>
          <w:color w:val="081735"/>
        </w:rPr>
        <w:t>на</w:t>
      </w:r>
      <w:proofErr w:type="spellEnd"/>
      <w:r w:rsidRPr="00055A0F">
        <w:rPr>
          <w:color w:val="081735"/>
        </w:rPr>
        <w:t xml:space="preserve"> </w:t>
      </w:r>
      <w:proofErr w:type="spellStart"/>
      <w:r w:rsidRPr="00055A0F">
        <w:rPr>
          <w:color w:val="081735"/>
        </w:rPr>
        <w:t>крају</w:t>
      </w:r>
      <w:proofErr w:type="spellEnd"/>
      <w:r w:rsidRPr="00055A0F">
        <w:rPr>
          <w:color w:val="081735"/>
        </w:rPr>
        <w:t xml:space="preserve"> </w:t>
      </w:r>
      <w:proofErr w:type="spellStart"/>
      <w:r w:rsidRPr="00055A0F">
        <w:rPr>
          <w:color w:val="081735"/>
        </w:rPr>
        <w:t>првог</w:t>
      </w:r>
      <w:proofErr w:type="spellEnd"/>
      <w:r w:rsidRPr="00055A0F">
        <w:rPr>
          <w:color w:val="081735"/>
        </w:rPr>
        <w:t xml:space="preserve"> </w:t>
      </w:r>
      <w:proofErr w:type="spellStart"/>
      <w:r w:rsidRPr="00055A0F">
        <w:rPr>
          <w:color w:val="081735"/>
        </w:rPr>
        <w:t>полугодишта</w:t>
      </w:r>
      <w:proofErr w:type="spellEnd"/>
      <w:r w:rsidRPr="00055A0F">
        <w:rPr>
          <w:color w:val="081735"/>
        </w:rPr>
        <w:t xml:space="preserve"> 2023/24. </w:t>
      </w:r>
      <w:proofErr w:type="spellStart"/>
      <w:r w:rsidRPr="00055A0F">
        <w:rPr>
          <w:color w:val="081735"/>
        </w:rPr>
        <w:t>године</w:t>
      </w:r>
      <w:proofErr w:type="spellEnd"/>
      <w:r w:rsidRPr="00055A0F">
        <w:rPr>
          <w:color w:val="081735"/>
        </w:rPr>
        <w:t xml:space="preserve">. </w:t>
      </w:r>
      <w:proofErr w:type="spellStart"/>
      <w:r w:rsidRPr="00055A0F">
        <w:rPr>
          <w:color w:val="081735"/>
        </w:rPr>
        <w:t>Наставни</w:t>
      </w:r>
      <w:proofErr w:type="spellEnd"/>
      <w:r w:rsidRPr="00055A0F">
        <w:rPr>
          <w:color w:val="081735"/>
        </w:rPr>
        <w:t xml:space="preserve"> </w:t>
      </w:r>
      <w:proofErr w:type="spellStart"/>
      <w:r w:rsidRPr="00055A0F">
        <w:rPr>
          <w:color w:val="081735"/>
        </w:rPr>
        <w:t>план</w:t>
      </w:r>
      <w:proofErr w:type="spellEnd"/>
      <w:r w:rsidRPr="00055A0F">
        <w:rPr>
          <w:color w:val="081735"/>
        </w:rPr>
        <w:t xml:space="preserve"> и </w:t>
      </w:r>
      <w:proofErr w:type="spellStart"/>
      <w:r w:rsidRPr="00055A0F">
        <w:rPr>
          <w:color w:val="081735"/>
        </w:rPr>
        <w:t>програм</w:t>
      </w:r>
      <w:proofErr w:type="spellEnd"/>
      <w:r w:rsidRPr="00055A0F">
        <w:rPr>
          <w:color w:val="081735"/>
        </w:rPr>
        <w:t xml:space="preserve"> </w:t>
      </w:r>
      <w:proofErr w:type="spellStart"/>
      <w:r w:rsidRPr="00055A0F">
        <w:rPr>
          <w:color w:val="081735"/>
        </w:rPr>
        <w:t>на</w:t>
      </w:r>
      <w:proofErr w:type="spellEnd"/>
      <w:r w:rsidRPr="00055A0F">
        <w:rPr>
          <w:color w:val="081735"/>
        </w:rPr>
        <w:t xml:space="preserve"> </w:t>
      </w:r>
      <w:proofErr w:type="spellStart"/>
      <w:r w:rsidRPr="00055A0F">
        <w:rPr>
          <w:color w:val="081735"/>
        </w:rPr>
        <w:t>крају</w:t>
      </w:r>
      <w:proofErr w:type="spellEnd"/>
      <w:r w:rsidRPr="00055A0F">
        <w:rPr>
          <w:color w:val="081735"/>
        </w:rPr>
        <w:t xml:space="preserve"> </w:t>
      </w:r>
      <w:proofErr w:type="spellStart"/>
      <w:r w:rsidRPr="00055A0F">
        <w:rPr>
          <w:color w:val="081735"/>
        </w:rPr>
        <w:t>првог</w:t>
      </w:r>
      <w:proofErr w:type="spellEnd"/>
      <w:r w:rsidRPr="00055A0F">
        <w:rPr>
          <w:color w:val="081735"/>
        </w:rPr>
        <w:t xml:space="preserve"> </w:t>
      </w:r>
      <w:proofErr w:type="spellStart"/>
      <w:r w:rsidRPr="00055A0F">
        <w:rPr>
          <w:color w:val="081735"/>
        </w:rPr>
        <w:t>полугодишта</w:t>
      </w:r>
      <w:proofErr w:type="spellEnd"/>
      <w:r w:rsidRPr="00055A0F">
        <w:rPr>
          <w:color w:val="081735"/>
        </w:rPr>
        <w:t xml:space="preserve"> </w:t>
      </w:r>
      <w:proofErr w:type="spellStart"/>
      <w:r w:rsidRPr="00055A0F">
        <w:rPr>
          <w:color w:val="081735"/>
        </w:rPr>
        <w:t>школске</w:t>
      </w:r>
      <w:proofErr w:type="spellEnd"/>
      <w:r w:rsidRPr="00055A0F">
        <w:rPr>
          <w:color w:val="081735"/>
        </w:rPr>
        <w:t xml:space="preserve"> 2023/24. </w:t>
      </w:r>
      <w:proofErr w:type="spellStart"/>
      <w:r w:rsidRPr="00055A0F">
        <w:rPr>
          <w:color w:val="081735"/>
        </w:rPr>
        <w:t>године</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w:t>
      </w:r>
      <w:proofErr w:type="spellStart"/>
      <w:r w:rsidRPr="00055A0F">
        <w:rPr>
          <w:color w:val="081735"/>
        </w:rPr>
        <w:t>реализован</w:t>
      </w:r>
      <w:proofErr w:type="spellEnd"/>
      <w:r w:rsidRPr="00055A0F">
        <w:rPr>
          <w:color w:val="081735"/>
        </w:rPr>
        <w:t xml:space="preserve"> у </w:t>
      </w:r>
      <w:proofErr w:type="spellStart"/>
      <w:r w:rsidRPr="00055A0F">
        <w:rPr>
          <w:color w:val="081735"/>
        </w:rPr>
        <w:t>потпуности</w:t>
      </w:r>
      <w:proofErr w:type="spellEnd"/>
      <w:r w:rsidRPr="00055A0F">
        <w:rPr>
          <w:color w:val="081735"/>
        </w:rPr>
        <w:t>.</w:t>
      </w:r>
      <w:r w:rsidRPr="00055A0F">
        <w:rPr>
          <w:color w:val="081735"/>
        </w:rPr>
        <w:br/>
        <w:t xml:space="preserve">3. </w:t>
      </w:r>
      <w:proofErr w:type="spellStart"/>
      <w:r w:rsidRPr="00055A0F">
        <w:rPr>
          <w:color w:val="081735"/>
        </w:rPr>
        <w:t>Сви</w:t>
      </w:r>
      <w:proofErr w:type="spellEnd"/>
      <w:r w:rsidRPr="00055A0F">
        <w:rPr>
          <w:color w:val="081735"/>
        </w:rPr>
        <w:t xml:space="preserve"> </w:t>
      </w:r>
      <w:proofErr w:type="spellStart"/>
      <w:r w:rsidRPr="00055A0F">
        <w:rPr>
          <w:color w:val="081735"/>
        </w:rPr>
        <w:t>ученици</w:t>
      </w:r>
      <w:proofErr w:type="spellEnd"/>
      <w:r w:rsidRPr="00055A0F">
        <w:rPr>
          <w:color w:val="081735"/>
        </w:rPr>
        <w:t xml:space="preserve"> </w:t>
      </w:r>
      <w:proofErr w:type="spellStart"/>
      <w:r w:rsidRPr="00055A0F">
        <w:rPr>
          <w:color w:val="081735"/>
        </w:rPr>
        <w:t>који</w:t>
      </w:r>
      <w:proofErr w:type="spellEnd"/>
      <w:r w:rsidRPr="00055A0F">
        <w:rPr>
          <w:color w:val="081735"/>
        </w:rPr>
        <w:t xml:space="preserve"> </w:t>
      </w:r>
      <w:proofErr w:type="spellStart"/>
      <w:r w:rsidRPr="00055A0F">
        <w:rPr>
          <w:color w:val="081735"/>
        </w:rPr>
        <w:t>имају</w:t>
      </w:r>
      <w:proofErr w:type="spellEnd"/>
      <w:r w:rsidRPr="00055A0F">
        <w:rPr>
          <w:color w:val="081735"/>
        </w:rPr>
        <w:t xml:space="preserve"> </w:t>
      </w:r>
      <w:proofErr w:type="spellStart"/>
      <w:r w:rsidRPr="00055A0F">
        <w:rPr>
          <w:color w:val="081735"/>
        </w:rPr>
        <w:t>потешкоћа</w:t>
      </w:r>
      <w:proofErr w:type="spellEnd"/>
      <w:r w:rsidRPr="00055A0F">
        <w:rPr>
          <w:color w:val="081735"/>
        </w:rPr>
        <w:t xml:space="preserve"> у </w:t>
      </w:r>
      <w:proofErr w:type="spellStart"/>
      <w:r w:rsidRPr="00055A0F">
        <w:rPr>
          <w:color w:val="081735"/>
        </w:rPr>
        <w:t>савладавању</w:t>
      </w:r>
      <w:proofErr w:type="spellEnd"/>
      <w:r w:rsidRPr="00055A0F">
        <w:rPr>
          <w:color w:val="081735"/>
        </w:rPr>
        <w:t xml:space="preserve"> </w:t>
      </w:r>
      <w:proofErr w:type="spellStart"/>
      <w:r w:rsidRPr="00055A0F">
        <w:rPr>
          <w:color w:val="081735"/>
        </w:rPr>
        <w:t>градива</w:t>
      </w:r>
      <w:proofErr w:type="spellEnd"/>
      <w:r w:rsidRPr="00055A0F">
        <w:rPr>
          <w:color w:val="081735"/>
        </w:rPr>
        <w:t xml:space="preserve"> </w:t>
      </w:r>
      <w:proofErr w:type="spellStart"/>
      <w:r w:rsidRPr="00055A0F">
        <w:rPr>
          <w:color w:val="081735"/>
        </w:rPr>
        <w:t>биће</w:t>
      </w:r>
      <w:proofErr w:type="spellEnd"/>
      <w:r w:rsidRPr="00055A0F">
        <w:rPr>
          <w:color w:val="081735"/>
        </w:rPr>
        <w:t xml:space="preserve"> </w:t>
      </w:r>
      <w:proofErr w:type="spellStart"/>
      <w:r w:rsidRPr="00055A0F">
        <w:rPr>
          <w:color w:val="081735"/>
        </w:rPr>
        <w:t>обухваћени</w:t>
      </w:r>
      <w:proofErr w:type="spellEnd"/>
      <w:r w:rsidRPr="00055A0F">
        <w:rPr>
          <w:color w:val="081735"/>
        </w:rPr>
        <w:t xml:space="preserve"> </w:t>
      </w:r>
      <w:proofErr w:type="spellStart"/>
      <w:r w:rsidRPr="00055A0F">
        <w:rPr>
          <w:color w:val="081735"/>
        </w:rPr>
        <w:t>допунском</w:t>
      </w:r>
      <w:proofErr w:type="spellEnd"/>
      <w:r w:rsidRPr="00055A0F">
        <w:rPr>
          <w:color w:val="081735"/>
        </w:rPr>
        <w:t xml:space="preserve"> </w:t>
      </w:r>
      <w:proofErr w:type="spellStart"/>
      <w:r w:rsidRPr="00055A0F">
        <w:rPr>
          <w:color w:val="081735"/>
        </w:rPr>
        <w:t>наставом</w:t>
      </w:r>
      <w:proofErr w:type="spellEnd"/>
      <w:r w:rsidRPr="00055A0F">
        <w:rPr>
          <w:color w:val="081735"/>
        </w:rPr>
        <w:t>.</w:t>
      </w:r>
      <w:r w:rsidRPr="00055A0F">
        <w:rPr>
          <w:color w:val="081735"/>
        </w:rPr>
        <w:br/>
        <w:t xml:space="preserve">4. </w:t>
      </w:r>
      <w:proofErr w:type="spellStart"/>
      <w:r w:rsidRPr="00055A0F">
        <w:rPr>
          <w:color w:val="081735"/>
        </w:rPr>
        <w:t>Извршена</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w:t>
      </w:r>
      <w:proofErr w:type="spellStart"/>
      <w:r w:rsidRPr="00055A0F">
        <w:rPr>
          <w:color w:val="081735"/>
        </w:rPr>
        <w:t>анализа</w:t>
      </w:r>
      <w:proofErr w:type="spellEnd"/>
      <w:r w:rsidRPr="00055A0F">
        <w:rPr>
          <w:color w:val="081735"/>
        </w:rPr>
        <w:t xml:space="preserve"> </w:t>
      </w:r>
      <w:proofErr w:type="spellStart"/>
      <w:r w:rsidRPr="00055A0F">
        <w:rPr>
          <w:color w:val="081735"/>
        </w:rPr>
        <w:t>постигнутих</w:t>
      </w:r>
      <w:proofErr w:type="spellEnd"/>
      <w:r w:rsidRPr="00055A0F">
        <w:rPr>
          <w:color w:val="081735"/>
        </w:rPr>
        <w:t xml:space="preserve"> </w:t>
      </w:r>
      <w:proofErr w:type="spellStart"/>
      <w:r w:rsidRPr="00055A0F">
        <w:rPr>
          <w:color w:val="081735"/>
        </w:rPr>
        <w:t>резултата</w:t>
      </w:r>
      <w:proofErr w:type="spellEnd"/>
      <w:r w:rsidRPr="00055A0F">
        <w:rPr>
          <w:color w:val="081735"/>
        </w:rPr>
        <w:t xml:space="preserve"> </w:t>
      </w:r>
      <w:proofErr w:type="spellStart"/>
      <w:r w:rsidRPr="00055A0F">
        <w:rPr>
          <w:color w:val="081735"/>
        </w:rPr>
        <w:t>на</w:t>
      </w:r>
      <w:proofErr w:type="spellEnd"/>
      <w:r w:rsidRPr="00055A0F">
        <w:rPr>
          <w:color w:val="081735"/>
        </w:rPr>
        <w:t xml:space="preserve"> </w:t>
      </w:r>
      <w:proofErr w:type="spellStart"/>
      <w:r w:rsidRPr="00055A0F">
        <w:rPr>
          <w:color w:val="081735"/>
        </w:rPr>
        <w:t>општинском</w:t>
      </w:r>
      <w:proofErr w:type="spellEnd"/>
      <w:r w:rsidRPr="00055A0F">
        <w:rPr>
          <w:color w:val="081735"/>
        </w:rPr>
        <w:t xml:space="preserve"> </w:t>
      </w:r>
      <w:proofErr w:type="spellStart"/>
      <w:r w:rsidRPr="00055A0F">
        <w:rPr>
          <w:color w:val="081735"/>
        </w:rPr>
        <w:t>такмичењу</w:t>
      </w:r>
      <w:proofErr w:type="spellEnd"/>
      <w:r w:rsidRPr="00055A0F">
        <w:rPr>
          <w:color w:val="081735"/>
        </w:rPr>
        <w:t xml:space="preserve">. </w:t>
      </w:r>
      <w:proofErr w:type="spellStart"/>
      <w:r w:rsidRPr="00055A0F">
        <w:rPr>
          <w:color w:val="081735"/>
        </w:rPr>
        <w:t>На</w:t>
      </w:r>
      <w:proofErr w:type="spellEnd"/>
      <w:r w:rsidRPr="00055A0F">
        <w:rPr>
          <w:color w:val="081735"/>
        </w:rPr>
        <w:t xml:space="preserve"> </w:t>
      </w:r>
      <w:proofErr w:type="spellStart"/>
      <w:r w:rsidRPr="00055A0F">
        <w:rPr>
          <w:color w:val="081735"/>
        </w:rPr>
        <w:t>општинском</w:t>
      </w:r>
      <w:proofErr w:type="spellEnd"/>
      <w:r w:rsidRPr="00055A0F">
        <w:rPr>
          <w:color w:val="081735"/>
        </w:rPr>
        <w:t xml:space="preserve"> </w:t>
      </w:r>
      <w:proofErr w:type="spellStart"/>
      <w:r w:rsidRPr="00055A0F">
        <w:rPr>
          <w:color w:val="081735"/>
        </w:rPr>
        <w:t>такмичењу</w:t>
      </w:r>
      <w:proofErr w:type="spellEnd"/>
      <w:r w:rsidRPr="00055A0F">
        <w:rPr>
          <w:color w:val="081735"/>
        </w:rPr>
        <w:t xml:space="preserve"> </w:t>
      </w:r>
      <w:proofErr w:type="spellStart"/>
      <w:r w:rsidRPr="00055A0F">
        <w:rPr>
          <w:color w:val="081735"/>
        </w:rPr>
        <w:t>није</w:t>
      </w:r>
      <w:proofErr w:type="spellEnd"/>
      <w:r w:rsidRPr="00055A0F">
        <w:rPr>
          <w:color w:val="081735"/>
        </w:rPr>
        <w:t xml:space="preserve"> </w:t>
      </w:r>
      <w:proofErr w:type="spellStart"/>
      <w:r w:rsidRPr="00055A0F">
        <w:rPr>
          <w:color w:val="081735"/>
        </w:rPr>
        <w:t>било</w:t>
      </w:r>
      <w:proofErr w:type="spellEnd"/>
      <w:r w:rsidRPr="00055A0F">
        <w:rPr>
          <w:color w:val="081735"/>
        </w:rPr>
        <w:t xml:space="preserve"> </w:t>
      </w:r>
      <w:proofErr w:type="spellStart"/>
      <w:r w:rsidRPr="00055A0F">
        <w:rPr>
          <w:color w:val="081735"/>
        </w:rPr>
        <w:t>ученика</w:t>
      </w:r>
      <w:proofErr w:type="spellEnd"/>
      <w:r w:rsidRPr="00055A0F">
        <w:rPr>
          <w:color w:val="081735"/>
        </w:rPr>
        <w:t xml:space="preserve"> </w:t>
      </w:r>
      <w:proofErr w:type="spellStart"/>
      <w:r w:rsidRPr="00055A0F">
        <w:rPr>
          <w:color w:val="081735"/>
        </w:rPr>
        <w:t>из</w:t>
      </w:r>
      <w:proofErr w:type="spellEnd"/>
      <w:r w:rsidRPr="00055A0F">
        <w:rPr>
          <w:color w:val="081735"/>
        </w:rPr>
        <w:t xml:space="preserve"> </w:t>
      </w:r>
      <w:proofErr w:type="spellStart"/>
      <w:r w:rsidRPr="00055A0F">
        <w:rPr>
          <w:color w:val="081735"/>
        </w:rPr>
        <w:t>наше</w:t>
      </w:r>
      <w:proofErr w:type="spellEnd"/>
      <w:r w:rsidRPr="00055A0F">
        <w:rPr>
          <w:color w:val="081735"/>
        </w:rPr>
        <w:t xml:space="preserve"> </w:t>
      </w:r>
      <w:proofErr w:type="spellStart"/>
      <w:r w:rsidRPr="00055A0F">
        <w:rPr>
          <w:color w:val="081735"/>
        </w:rPr>
        <w:t>школе</w:t>
      </w:r>
      <w:proofErr w:type="spellEnd"/>
      <w:r w:rsidRPr="00055A0F">
        <w:rPr>
          <w:color w:val="081735"/>
        </w:rPr>
        <w:t>.</w:t>
      </w:r>
      <w:r w:rsidRPr="00055A0F">
        <w:rPr>
          <w:color w:val="081735"/>
        </w:rPr>
        <w:br/>
        <w:t xml:space="preserve">5. </w:t>
      </w:r>
      <w:proofErr w:type="spellStart"/>
      <w:r w:rsidRPr="00055A0F">
        <w:rPr>
          <w:color w:val="081735"/>
        </w:rPr>
        <w:t>Оперативни</w:t>
      </w:r>
      <w:proofErr w:type="spellEnd"/>
      <w:r w:rsidRPr="00055A0F">
        <w:rPr>
          <w:color w:val="081735"/>
        </w:rPr>
        <w:t xml:space="preserve"> </w:t>
      </w:r>
      <w:proofErr w:type="spellStart"/>
      <w:r w:rsidRPr="00055A0F">
        <w:rPr>
          <w:color w:val="081735"/>
        </w:rPr>
        <w:t>планови</w:t>
      </w:r>
      <w:proofErr w:type="spellEnd"/>
      <w:r w:rsidRPr="00055A0F">
        <w:rPr>
          <w:color w:val="081735"/>
        </w:rPr>
        <w:t xml:space="preserve"> </w:t>
      </w:r>
      <w:proofErr w:type="spellStart"/>
      <w:r w:rsidRPr="00055A0F">
        <w:rPr>
          <w:color w:val="081735"/>
        </w:rPr>
        <w:t>за</w:t>
      </w:r>
      <w:proofErr w:type="spellEnd"/>
      <w:r w:rsidRPr="00055A0F">
        <w:rPr>
          <w:color w:val="081735"/>
        </w:rPr>
        <w:t xml:space="preserve"> </w:t>
      </w:r>
      <w:proofErr w:type="spellStart"/>
      <w:r w:rsidRPr="00055A0F">
        <w:rPr>
          <w:color w:val="081735"/>
        </w:rPr>
        <w:t>месец</w:t>
      </w:r>
      <w:proofErr w:type="spellEnd"/>
      <w:r w:rsidRPr="00055A0F">
        <w:rPr>
          <w:color w:val="081735"/>
        </w:rPr>
        <w:t xml:space="preserve"> </w:t>
      </w:r>
      <w:proofErr w:type="spellStart"/>
      <w:r w:rsidRPr="00055A0F">
        <w:rPr>
          <w:color w:val="081735"/>
        </w:rPr>
        <w:t>фебруар</w:t>
      </w:r>
      <w:proofErr w:type="spellEnd"/>
      <w:r w:rsidRPr="00055A0F">
        <w:rPr>
          <w:color w:val="081735"/>
        </w:rPr>
        <w:t xml:space="preserve"> </w:t>
      </w:r>
      <w:proofErr w:type="spellStart"/>
      <w:r w:rsidRPr="00055A0F">
        <w:rPr>
          <w:color w:val="081735"/>
        </w:rPr>
        <w:t>су</w:t>
      </w:r>
      <w:proofErr w:type="spellEnd"/>
      <w:r w:rsidRPr="00055A0F">
        <w:rPr>
          <w:color w:val="081735"/>
        </w:rPr>
        <w:t xml:space="preserve"> </w:t>
      </w:r>
      <w:proofErr w:type="spellStart"/>
      <w:r w:rsidRPr="00055A0F">
        <w:rPr>
          <w:color w:val="081735"/>
        </w:rPr>
        <w:t>израђени</w:t>
      </w:r>
      <w:proofErr w:type="spellEnd"/>
      <w:r w:rsidRPr="00055A0F">
        <w:rPr>
          <w:color w:val="081735"/>
        </w:rPr>
        <w:t xml:space="preserve"> и </w:t>
      </w:r>
      <w:proofErr w:type="spellStart"/>
      <w:r w:rsidRPr="00055A0F">
        <w:rPr>
          <w:color w:val="081735"/>
        </w:rPr>
        <w:t>стављени</w:t>
      </w:r>
      <w:proofErr w:type="spellEnd"/>
      <w:r w:rsidRPr="00055A0F">
        <w:rPr>
          <w:color w:val="081735"/>
        </w:rPr>
        <w:t xml:space="preserve"> </w:t>
      </w:r>
      <w:proofErr w:type="spellStart"/>
      <w:r w:rsidRPr="00055A0F">
        <w:rPr>
          <w:color w:val="081735"/>
        </w:rPr>
        <w:t>на</w:t>
      </w:r>
      <w:proofErr w:type="spellEnd"/>
      <w:r w:rsidRPr="00055A0F">
        <w:rPr>
          <w:color w:val="081735"/>
        </w:rPr>
        <w:t xml:space="preserve"> Google </w:t>
      </w:r>
      <w:proofErr w:type="spellStart"/>
      <w:r w:rsidRPr="00055A0F">
        <w:rPr>
          <w:color w:val="081735"/>
        </w:rPr>
        <w:t>Disku</w:t>
      </w:r>
      <w:proofErr w:type="spellEnd"/>
      <w:r w:rsidRPr="00055A0F">
        <w:rPr>
          <w:color w:val="081735"/>
        </w:rPr>
        <w:t>.</w:t>
      </w:r>
      <w:r w:rsidRPr="00055A0F">
        <w:rPr>
          <w:color w:val="081735"/>
        </w:rPr>
        <w:br/>
        <w:t xml:space="preserve">6. </w:t>
      </w:r>
      <w:proofErr w:type="spellStart"/>
      <w:r w:rsidRPr="00055A0F">
        <w:rPr>
          <w:color w:val="081735"/>
        </w:rPr>
        <w:t>Предметни</w:t>
      </w:r>
      <w:proofErr w:type="spellEnd"/>
      <w:r w:rsidRPr="00055A0F">
        <w:rPr>
          <w:color w:val="081735"/>
        </w:rPr>
        <w:t xml:space="preserve"> </w:t>
      </w:r>
      <w:proofErr w:type="spellStart"/>
      <w:r w:rsidRPr="00055A0F">
        <w:rPr>
          <w:color w:val="081735"/>
        </w:rPr>
        <w:t>наставници</w:t>
      </w:r>
      <w:proofErr w:type="spellEnd"/>
      <w:r w:rsidRPr="00055A0F">
        <w:rPr>
          <w:color w:val="081735"/>
        </w:rPr>
        <w:t xml:space="preserve"> </w:t>
      </w:r>
      <w:proofErr w:type="spellStart"/>
      <w:r w:rsidRPr="00055A0F">
        <w:rPr>
          <w:color w:val="081735"/>
        </w:rPr>
        <w:t>редовно</w:t>
      </w:r>
      <w:proofErr w:type="spellEnd"/>
      <w:r w:rsidRPr="00055A0F">
        <w:rPr>
          <w:color w:val="081735"/>
        </w:rPr>
        <w:t xml:space="preserve"> </w:t>
      </w:r>
      <w:proofErr w:type="spellStart"/>
      <w:r w:rsidRPr="00055A0F">
        <w:rPr>
          <w:color w:val="081735"/>
        </w:rPr>
        <w:t>реализују</w:t>
      </w:r>
      <w:proofErr w:type="spellEnd"/>
      <w:r w:rsidRPr="00055A0F">
        <w:rPr>
          <w:color w:val="081735"/>
        </w:rPr>
        <w:t xml:space="preserve"> </w:t>
      </w:r>
      <w:proofErr w:type="spellStart"/>
      <w:r w:rsidRPr="00055A0F">
        <w:rPr>
          <w:color w:val="081735"/>
        </w:rPr>
        <w:t>часове</w:t>
      </w:r>
      <w:proofErr w:type="spellEnd"/>
      <w:r w:rsidRPr="00055A0F">
        <w:rPr>
          <w:color w:val="081735"/>
        </w:rPr>
        <w:t xml:space="preserve"> у </w:t>
      </w:r>
      <w:proofErr w:type="spellStart"/>
      <w:r w:rsidRPr="00055A0F">
        <w:rPr>
          <w:color w:val="081735"/>
        </w:rPr>
        <w:t>четвртом</w:t>
      </w:r>
      <w:proofErr w:type="spellEnd"/>
      <w:r w:rsidRPr="00055A0F">
        <w:rPr>
          <w:color w:val="081735"/>
        </w:rPr>
        <w:t xml:space="preserve"> </w:t>
      </w:r>
      <w:proofErr w:type="spellStart"/>
      <w:r w:rsidRPr="00055A0F">
        <w:rPr>
          <w:color w:val="081735"/>
        </w:rPr>
        <w:t>разреду</w:t>
      </w:r>
      <w:proofErr w:type="spellEnd"/>
      <w:r w:rsidRPr="00055A0F">
        <w:rPr>
          <w:color w:val="081735"/>
        </w:rPr>
        <w:t xml:space="preserve">. </w:t>
      </w:r>
      <w:proofErr w:type="spellStart"/>
      <w:r w:rsidRPr="00055A0F">
        <w:rPr>
          <w:color w:val="081735"/>
        </w:rPr>
        <w:t>Сви</w:t>
      </w:r>
      <w:proofErr w:type="spellEnd"/>
      <w:r w:rsidRPr="00055A0F">
        <w:rPr>
          <w:color w:val="081735"/>
        </w:rPr>
        <w:t xml:space="preserve"> </w:t>
      </w:r>
      <w:proofErr w:type="spellStart"/>
      <w:r w:rsidRPr="00055A0F">
        <w:rPr>
          <w:color w:val="081735"/>
        </w:rPr>
        <w:t>реализовани</w:t>
      </w:r>
      <w:proofErr w:type="spellEnd"/>
      <w:r w:rsidRPr="00055A0F">
        <w:rPr>
          <w:color w:val="081735"/>
        </w:rPr>
        <w:t xml:space="preserve"> </w:t>
      </w:r>
      <w:proofErr w:type="spellStart"/>
      <w:r w:rsidRPr="00055A0F">
        <w:rPr>
          <w:color w:val="081735"/>
        </w:rPr>
        <w:t>часови</w:t>
      </w:r>
      <w:proofErr w:type="spellEnd"/>
      <w:r w:rsidRPr="00055A0F">
        <w:rPr>
          <w:color w:val="081735"/>
        </w:rPr>
        <w:t xml:space="preserve"> </w:t>
      </w:r>
      <w:proofErr w:type="spellStart"/>
      <w:r w:rsidRPr="00055A0F">
        <w:rPr>
          <w:color w:val="081735"/>
        </w:rPr>
        <w:t>су</w:t>
      </w:r>
      <w:proofErr w:type="spellEnd"/>
      <w:r w:rsidRPr="00055A0F">
        <w:rPr>
          <w:color w:val="081735"/>
        </w:rPr>
        <w:t xml:space="preserve"> </w:t>
      </w:r>
      <w:proofErr w:type="spellStart"/>
      <w:r w:rsidRPr="00055A0F">
        <w:rPr>
          <w:color w:val="081735"/>
        </w:rPr>
        <w:t>уписани</w:t>
      </w:r>
      <w:proofErr w:type="spellEnd"/>
      <w:r w:rsidRPr="00055A0F">
        <w:rPr>
          <w:color w:val="081735"/>
        </w:rPr>
        <w:t xml:space="preserve"> у </w:t>
      </w:r>
      <w:proofErr w:type="spellStart"/>
      <w:r w:rsidRPr="00055A0F">
        <w:rPr>
          <w:color w:val="081735"/>
        </w:rPr>
        <w:t>напомени</w:t>
      </w:r>
      <w:proofErr w:type="spellEnd"/>
      <w:r w:rsidRPr="00055A0F">
        <w:rPr>
          <w:color w:val="081735"/>
        </w:rPr>
        <w:t xml:space="preserve"> у е – </w:t>
      </w:r>
      <w:proofErr w:type="spellStart"/>
      <w:r w:rsidRPr="00055A0F">
        <w:rPr>
          <w:color w:val="081735"/>
        </w:rPr>
        <w:t>дневнику</w:t>
      </w:r>
      <w:proofErr w:type="spellEnd"/>
      <w:r>
        <w:rPr>
          <w:rFonts w:ascii="Arial" w:hAnsi="Arial" w:cs="Arial"/>
          <w:color w:val="081735"/>
        </w:rPr>
        <w:t>.</w:t>
      </w:r>
      <w:r>
        <w:rPr>
          <w:rFonts w:ascii="Arial" w:hAnsi="Arial" w:cs="Arial"/>
          <w:color w:val="081735"/>
        </w:rPr>
        <w:br/>
      </w:r>
      <w:r w:rsidRPr="00055A0F">
        <w:rPr>
          <w:color w:val="081735"/>
        </w:rPr>
        <w:t xml:space="preserve">7. </w:t>
      </w:r>
      <w:proofErr w:type="spellStart"/>
      <w:r w:rsidRPr="00055A0F">
        <w:rPr>
          <w:color w:val="081735"/>
        </w:rPr>
        <w:t>Школска</w:t>
      </w:r>
      <w:proofErr w:type="spellEnd"/>
      <w:r w:rsidRPr="00055A0F">
        <w:rPr>
          <w:color w:val="081735"/>
        </w:rPr>
        <w:t xml:space="preserve"> </w:t>
      </w:r>
      <w:proofErr w:type="spellStart"/>
      <w:r w:rsidRPr="00055A0F">
        <w:rPr>
          <w:color w:val="081735"/>
        </w:rPr>
        <w:t>слава</w:t>
      </w:r>
      <w:proofErr w:type="spellEnd"/>
      <w:r w:rsidRPr="00055A0F">
        <w:rPr>
          <w:color w:val="081735"/>
        </w:rPr>
        <w:t xml:space="preserve"> – </w:t>
      </w:r>
      <w:proofErr w:type="spellStart"/>
      <w:r w:rsidRPr="00055A0F">
        <w:rPr>
          <w:color w:val="081735"/>
        </w:rPr>
        <w:t>Савиндан</w:t>
      </w:r>
      <w:proofErr w:type="spellEnd"/>
      <w:r w:rsidRPr="00055A0F">
        <w:rPr>
          <w:color w:val="081735"/>
        </w:rPr>
        <w:t xml:space="preserve"> </w:t>
      </w:r>
      <w:proofErr w:type="spellStart"/>
      <w:r w:rsidRPr="00055A0F">
        <w:rPr>
          <w:color w:val="081735"/>
        </w:rPr>
        <w:t>је</w:t>
      </w:r>
      <w:proofErr w:type="spellEnd"/>
      <w:r w:rsidRPr="00055A0F">
        <w:rPr>
          <w:color w:val="081735"/>
        </w:rPr>
        <w:t xml:space="preserve"> </w:t>
      </w:r>
      <w:proofErr w:type="spellStart"/>
      <w:r w:rsidRPr="00055A0F">
        <w:rPr>
          <w:color w:val="081735"/>
        </w:rPr>
        <w:t>реализована</w:t>
      </w:r>
      <w:proofErr w:type="spellEnd"/>
      <w:r w:rsidRPr="00055A0F">
        <w:rPr>
          <w:color w:val="081735"/>
        </w:rPr>
        <w:t xml:space="preserve"> у </w:t>
      </w:r>
      <w:proofErr w:type="spellStart"/>
      <w:r w:rsidRPr="00055A0F">
        <w:rPr>
          <w:color w:val="081735"/>
        </w:rPr>
        <w:t>суботу</w:t>
      </w:r>
      <w:proofErr w:type="spellEnd"/>
      <w:r w:rsidRPr="00055A0F">
        <w:rPr>
          <w:color w:val="081735"/>
        </w:rPr>
        <w:t xml:space="preserve"> 28.1.2024. </w:t>
      </w:r>
      <w:proofErr w:type="spellStart"/>
      <w:r w:rsidRPr="00055A0F">
        <w:rPr>
          <w:color w:val="081735"/>
        </w:rPr>
        <w:t>године</w:t>
      </w:r>
      <w:proofErr w:type="spellEnd"/>
      <w:r w:rsidRPr="00055A0F">
        <w:rPr>
          <w:color w:val="081735"/>
        </w:rPr>
        <w:t xml:space="preserve"> </w:t>
      </w:r>
      <w:proofErr w:type="spellStart"/>
      <w:r w:rsidRPr="00055A0F">
        <w:rPr>
          <w:color w:val="081735"/>
        </w:rPr>
        <w:t>са</w:t>
      </w:r>
      <w:proofErr w:type="spellEnd"/>
      <w:r w:rsidRPr="00055A0F">
        <w:rPr>
          <w:color w:val="081735"/>
        </w:rPr>
        <w:t xml:space="preserve"> </w:t>
      </w:r>
      <w:proofErr w:type="spellStart"/>
      <w:r w:rsidRPr="00055A0F">
        <w:rPr>
          <w:color w:val="081735"/>
        </w:rPr>
        <w:t>почетком</w:t>
      </w:r>
      <w:proofErr w:type="spellEnd"/>
      <w:r w:rsidRPr="00055A0F">
        <w:rPr>
          <w:color w:val="081735"/>
        </w:rPr>
        <w:t xml:space="preserve"> у 10 </w:t>
      </w:r>
      <w:proofErr w:type="spellStart"/>
      <w:r w:rsidRPr="00055A0F">
        <w:rPr>
          <w:color w:val="081735"/>
        </w:rPr>
        <w:t>часова</w:t>
      </w:r>
      <w:proofErr w:type="spellEnd"/>
      <w:r w:rsidRPr="00055A0F">
        <w:rPr>
          <w:color w:val="081735"/>
        </w:rPr>
        <w:t xml:space="preserve">. </w:t>
      </w:r>
      <w:proofErr w:type="spellStart"/>
      <w:r w:rsidRPr="00055A0F">
        <w:rPr>
          <w:color w:val="081735"/>
        </w:rPr>
        <w:t>Одржана</w:t>
      </w:r>
      <w:proofErr w:type="spellEnd"/>
      <w:r w:rsidRPr="00055A0F">
        <w:rPr>
          <w:color w:val="081735"/>
        </w:rPr>
        <w:t xml:space="preserve"> је </w:t>
      </w:r>
      <w:proofErr w:type="spellStart"/>
      <w:r w:rsidRPr="00055A0F">
        <w:rPr>
          <w:color w:val="081735"/>
        </w:rPr>
        <w:t>пригодна</w:t>
      </w:r>
      <w:proofErr w:type="spellEnd"/>
      <w:r w:rsidRPr="00055A0F">
        <w:rPr>
          <w:color w:val="081735"/>
        </w:rPr>
        <w:t xml:space="preserve"> </w:t>
      </w:r>
      <w:proofErr w:type="spellStart"/>
      <w:r w:rsidRPr="00055A0F">
        <w:rPr>
          <w:color w:val="081735"/>
        </w:rPr>
        <w:t>приредба</w:t>
      </w:r>
      <w:proofErr w:type="spellEnd"/>
      <w:r w:rsidRPr="00055A0F">
        <w:rPr>
          <w:color w:val="081735"/>
        </w:rPr>
        <w:t xml:space="preserve"> у </w:t>
      </w:r>
      <w:proofErr w:type="spellStart"/>
      <w:r w:rsidRPr="00055A0F">
        <w:rPr>
          <w:color w:val="081735"/>
        </w:rPr>
        <w:t>којој</w:t>
      </w:r>
      <w:proofErr w:type="spellEnd"/>
      <w:r w:rsidRPr="00055A0F">
        <w:rPr>
          <w:color w:val="081735"/>
        </w:rPr>
        <w:t xml:space="preserve"> </w:t>
      </w:r>
      <w:proofErr w:type="spellStart"/>
      <w:r w:rsidRPr="00055A0F">
        <w:rPr>
          <w:color w:val="081735"/>
        </w:rPr>
        <w:t>су</w:t>
      </w:r>
      <w:proofErr w:type="spellEnd"/>
      <w:r w:rsidRPr="00055A0F">
        <w:rPr>
          <w:color w:val="081735"/>
        </w:rPr>
        <w:t xml:space="preserve"> </w:t>
      </w:r>
      <w:proofErr w:type="spellStart"/>
      <w:r w:rsidRPr="00055A0F">
        <w:rPr>
          <w:color w:val="081735"/>
        </w:rPr>
        <w:t>ученици</w:t>
      </w:r>
      <w:proofErr w:type="spellEnd"/>
      <w:r w:rsidRPr="00055A0F">
        <w:rPr>
          <w:color w:val="081735"/>
        </w:rPr>
        <w:t xml:space="preserve"> </w:t>
      </w:r>
      <w:proofErr w:type="spellStart"/>
      <w:r w:rsidRPr="00055A0F">
        <w:rPr>
          <w:color w:val="081735"/>
        </w:rPr>
        <w:t>заједно</w:t>
      </w:r>
      <w:proofErr w:type="spellEnd"/>
      <w:r w:rsidRPr="00055A0F">
        <w:rPr>
          <w:color w:val="081735"/>
        </w:rPr>
        <w:t xml:space="preserve"> </w:t>
      </w:r>
      <w:proofErr w:type="spellStart"/>
      <w:r w:rsidRPr="00055A0F">
        <w:rPr>
          <w:color w:val="081735"/>
        </w:rPr>
        <w:t>са</w:t>
      </w:r>
      <w:proofErr w:type="spellEnd"/>
      <w:r w:rsidRPr="00055A0F">
        <w:rPr>
          <w:color w:val="081735"/>
        </w:rPr>
        <w:t xml:space="preserve"> </w:t>
      </w:r>
      <w:proofErr w:type="spellStart"/>
      <w:r w:rsidRPr="00055A0F">
        <w:rPr>
          <w:color w:val="081735"/>
        </w:rPr>
        <w:t>својим</w:t>
      </w:r>
      <w:proofErr w:type="spellEnd"/>
      <w:r w:rsidRPr="00055A0F">
        <w:rPr>
          <w:color w:val="081735"/>
        </w:rPr>
        <w:t xml:space="preserve"> </w:t>
      </w:r>
      <w:proofErr w:type="spellStart"/>
      <w:r w:rsidRPr="00055A0F">
        <w:rPr>
          <w:color w:val="081735"/>
        </w:rPr>
        <w:t>наставницима</w:t>
      </w:r>
      <w:proofErr w:type="spellEnd"/>
      <w:r w:rsidRPr="00055A0F">
        <w:rPr>
          <w:color w:val="081735"/>
        </w:rPr>
        <w:t xml:space="preserve"> </w:t>
      </w:r>
      <w:proofErr w:type="spellStart"/>
      <w:r w:rsidRPr="00055A0F">
        <w:rPr>
          <w:color w:val="081735"/>
        </w:rPr>
        <w:t>одабрали</w:t>
      </w:r>
      <w:proofErr w:type="spellEnd"/>
      <w:r w:rsidRPr="00055A0F">
        <w:rPr>
          <w:color w:val="081735"/>
        </w:rPr>
        <w:t xml:space="preserve"> </w:t>
      </w:r>
      <w:proofErr w:type="spellStart"/>
      <w:r w:rsidRPr="00055A0F">
        <w:rPr>
          <w:color w:val="081735"/>
        </w:rPr>
        <w:t>програм</w:t>
      </w:r>
      <w:proofErr w:type="spellEnd"/>
      <w:r w:rsidRPr="00055A0F">
        <w:rPr>
          <w:color w:val="081735"/>
        </w:rPr>
        <w:t xml:space="preserve"> </w:t>
      </w:r>
      <w:proofErr w:type="spellStart"/>
      <w:r w:rsidRPr="00055A0F">
        <w:rPr>
          <w:color w:val="081735"/>
        </w:rPr>
        <w:t>којим</w:t>
      </w:r>
      <w:proofErr w:type="spellEnd"/>
      <w:r w:rsidRPr="00055A0F">
        <w:rPr>
          <w:color w:val="081735"/>
        </w:rPr>
        <w:t xml:space="preserve"> </w:t>
      </w:r>
      <w:proofErr w:type="spellStart"/>
      <w:r w:rsidRPr="00055A0F">
        <w:rPr>
          <w:color w:val="081735"/>
        </w:rPr>
        <w:t>се</w:t>
      </w:r>
      <w:proofErr w:type="spellEnd"/>
      <w:r w:rsidRPr="00055A0F">
        <w:rPr>
          <w:color w:val="081735"/>
        </w:rPr>
        <w:t xml:space="preserve"> </w:t>
      </w:r>
      <w:proofErr w:type="spellStart"/>
      <w:r w:rsidRPr="00055A0F">
        <w:rPr>
          <w:color w:val="081735"/>
        </w:rPr>
        <w:t>одаје</w:t>
      </w:r>
      <w:proofErr w:type="spellEnd"/>
      <w:r w:rsidRPr="00055A0F">
        <w:rPr>
          <w:color w:val="081735"/>
        </w:rPr>
        <w:t xml:space="preserve"> </w:t>
      </w:r>
      <w:proofErr w:type="spellStart"/>
      <w:r w:rsidRPr="00055A0F">
        <w:rPr>
          <w:color w:val="081735"/>
        </w:rPr>
        <w:t>почаст</w:t>
      </w:r>
      <w:proofErr w:type="spellEnd"/>
      <w:r w:rsidRPr="00055A0F">
        <w:rPr>
          <w:color w:val="081735"/>
        </w:rPr>
        <w:t xml:space="preserve"> </w:t>
      </w:r>
      <w:proofErr w:type="spellStart"/>
      <w:r w:rsidRPr="00055A0F">
        <w:rPr>
          <w:color w:val="081735"/>
        </w:rPr>
        <w:t>највећем</w:t>
      </w:r>
      <w:proofErr w:type="spellEnd"/>
      <w:r w:rsidRPr="00055A0F">
        <w:rPr>
          <w:color w:val="081735"/>
        </w:rPr>
        <w:t xml:space="preserve"> </w:t>
      </w:r>
      <w:proofErr w:type="spellStart"/>
      <w:r w:rsidRPr="00055A0F">
        <w:rPr>
          <w:color w:val="081735"/>
        </w:rPr>
        <w:t>просветитељу</w:t>
      </w:r>
      <w:proofErr w:type="spellEnd"/>
      <w:r w:rsidRPr="00055A0F">
        <w:rPr>
          <w:color w:val="081735"/>
        </w:rPr>
        <w:t xml:space="preserve"> </w:t>
      </w:r>
      <w:proofErr w:type="spellStart"/>
      <w:r w:rsidRPr="00055A0F">
        <w:rPr>
          <w:color w:val="081735"/>
        </w:rPr>
        <w:t>Српског</w:t>
      </w:r>
      <w:proofErr w:type="spellEnd"/>
      <w:r w:rsidRPr="00055A0F">
        <w:rPr>
          <w:color w:val="081735"/>
        </w:rPr>
        <w:t xml:space="preserve"> </w:t>
      </w:r>
      <w:proofErr w:type="spellStart"/>
      <w:r w:rsidRPr="00055A0F">
        <w:rPr>
          <w:color w:val="081735"/>
        </w:rPr>
        <w:t>народа</w:t>
      </w:r>
      <w:proofErr w:type="spellEnd"/>
      <w:r w:rsidRPr="00055A0F">
        <w:rPr>
          <w:color w:val="081735"/>
        </w:rPr>
        <w:t xml:space="preserve">. </w:t>
      </w:r>
      <w:proofErr w:type="spellStart"/>
      <w:r w:rsidRPr="00055A0F">
        <w:rPr>
          <w:color w:val="081735"/>
        </w:rPr>
        <w:t>Ученицима</w:t>
      </w:r>
      <w:proofErr w:type="spellEnd"/>
      <w:r w:rsidRPr="00055A0F">
        <w:rPr>
          <w:color w:val="081735"/>
        </w:rPr>
        <w:t xml:space="preserve"> </w:t>
      </w:r>
      <w:proofErr w:type="spellStart"/>
      <w:r w:rsidRPr="00055A0F">
        <w:rPr>
          <w:color w:val="081735"/>
        </w:rPr>
        <w:t>су</w:t>
      </w:r>
      <w:proofErr w:type="spellEnd"/>
      <w:r w:rsidRPr="00055A0F">
        <w:rPr>
          <w:color w:val="081735"/>
        </w:rPr>
        <w:t xml:space="preserve"> </w:t>
      </w:r>
      <w:proofErr w:type="spellStart"/>
      <w:r w:rsidRPr="00055A0F">
        <w:rPr>
          <w:color w:val="081735"/>
        </w:rPr>
        <w:t>подељени</w:t>
      </w:r>
      <w:proofErr w:type="spellEnd"/>
      <w:r w:rsidRPr="00055A0F">
        <w:rPr>
          <w:color w:val="081735"/>
        </w:rPr>
        <w:t xml:space="preserve"> </w:t>
      </w:r>
      <w:proofErr w:type="spellStart"/>
      <w:r w:rsidRPr="00055A0F">
        <w:rPr>
          <w:color w:val="081735"/>
        </w:rPr>
        <w:t>пакетићи</w:t>
      </w:r>
      <w:proofErr w:type="spellEnd"/>
      <w:r w:rsidRPr="00055A0F">
        <w:rPr>
          <w:color w:val="081735"/>
        </w:rPr>
        <w:t xml:space="preserve"> </w:t>
      </w:r>
      <w:proofErr w:type="spellStart"/>
      <w:r w:rsidRPr="00055A0F">
        <w:rPr>
          <w:color w:val="081735"/>
        </w:rPr>
        <w:t>које</w:t>
      </w:r>
      <w:proofErr w:type="spellEnd"/>
      <w:r w:rsidRPr="00055A0F">
        <w:rPr>
          <w:color w:val="081735"/>
        </w:rPr>
        <w:t xml:space="preserve"> </w:t>
      </w:r>
      <w:proofErr w:type="spellStart"/>
      <w:r w:rsidRPr="00055A0F">
        <w:rPr>
          <w:color w:val="081735"/>
        </w:rPr>
        <w:t>су</w:t>
      </w:r>
      <w:proofErr w:type="spellEnd"/>
      <w:r w:rsidRPr="00055A0F">
        <w:rPr>
          <w:color w:val="081735"/>
        </w:rPr>
        <w:t xml:space="preserve"> </w:t>
      </w:r>
      <w:proofErr w:type="spellStart"/>
      <w:r w:rsidRPr="00055A0F">
        <w:rPr>
          <w:color w:val="081735"/>
        </w:rPr>
        <w:t>донирале</w:t>
      </w:r>
      <w:proofErr w:type="spellEnd"/>
      <w:r w:rsidRPr="00055A0F">
        <w:rPr>
          <w:color w:val="081735"/>
        </w:rPr>
        <w:t xml:space="preserve"> </w:t>
      </w:r>
      <w:proofErr w:type="spellStart"/>
      <w:r w:rsidRPr="00055A0F">
        <w:rPr>
          <w:color w:val="081735"/>
        </w:rPr>
        <w:t>монахиње</w:t>
      </w:r>
      <w:proofErr w:type="spellEnd"/>
      <w:r w:rsidRPr="00055A0F">
        <w:rPr>
          <w:color w:val="081735"/>
        </w:rPr>
        <w:t xml:space="preserve"> </w:t>
      </w:r>
      <w:proofErr w:type="spellStart"/>
      <w:r w:rsidRPr="00055A0F">
        <w:rPr>
          <w:color w:val="081735"/>
        </w:rPr>
        <w:t>манастира</w:t>
      </w:r>
      <w:proofErr w:type="spellEnd"/>
      <w:r w:rsidRPr="00055A0F">
        <w:rPr>
          <w:color w:val="081735"/>
        </w:rPr>
        <w:t xml:space="preserve"> </w:t>
      </w:r>
      <w:proofErr w:type="spellStart"/>
      <w:r w:rsidRPr="00055A0F">
        <w:rPr>
          <w:color w:val="081735"/>
        </w:rPr>
        <w:t>Свети</w:t>
      </w:r>
      <w:proofErr w:type="spellEnd"/>
      <w:r w:rsidRPr="00055A0F">
        <w:rPr>
          <w:color w:val="081735"/>
        </w:rPr>
        <w:t xml:space="preserve"> </w:t>
      </w:r>
      <w:proofErr w:type="spellStart"/>
      <w:r w:rsidRPr="00055A0F">
        <w:rPr>
          <w:color w:val="081735"/>
        </w:rPr>
        <w:t>Архангели</w:t>
      </w:r>
      <w:proofErr w:type="spellEnd"/>
      <w:r w:rsidRPr="00055A0F">
        <w:rPr>
          <w:color w:val="081735"/>
        </w:rPr>
        <w:t xml:space="preserve"> у </w:t>
      </w:r>
      <w:proofErr w:type="spellStart"/>
      <w:r w:rsidRPr="00055A0F">
        <w:rPr>
          <w:color w:val="081735"/>
        </w:rPr>
        <w:t>Ковиљу</w:t>
      </w:r>
      <w:proofErr w:type="spellEnd"/>
      <w:r w:rsidRPr="00055A0F">
        <w:rPr>
          <w:color w:val="081735"/>
        </w:rPr>
        <w:t>.</w:t>
      </w:r>
    </w:p>
    <w:p w14:paraId="6F819C86" w14:textId="77777777" w:rsidR="002E65C8" w:rsidRPr="00E90B97" w:rsidRDefault="002E65C8" w:rsidP="002E65C8">
      <w:pPr>
        <w:pStyle w:val="NormalWeb"/>
        <w:spacing w:before="0" w:beforeAutospacing="0" w:line="420" w:lineRule="atLeast"/>
        <w:jc w:val="both"/>
        <w:rPr>
          <w:b/>
          <w:bCs/>
          <w:color w:val="081735"/>
          <w:lang w:val="sr-Cyrl-RS"/>
        </w:rPr>
      </w:pPr>
      <w:r w:rsidRPr="00E90B97">
        <w:rPr>
          <w:b/>
          <w:bCs/>
          <w:color w:val="081735"/>
          <w:lang w:val="sr-Cyrl-RS"/>
        </w:rPr>
        <w:t>На седмо</w:t>
      </w:r>
      <w:r>
        <w:rPr>
          <w:b/>
          <w:bCs/>
          <w:color w:val="081735"/>
          <w:lang w:val="sr-Cyrl-RS"/>
        </w:rPr>
        <w:t>м</w:t>
      </w:r>
      <w:r w:rsidRPr="00E90B97">
        <w:rPr>
          <w:b/>
          <w:bCs/>
          <w:color w:val="081735"/>
          <w:lang w:val="sr-Cyrl-RS"/>
        </w:rPr>
        <w:t xml:space="preserve"> с</w:t>
      </w:r>
      <w:r>
        <w:rPr>
          <w:b/>
          <w:bCs/>
          <w:color w:val="081735"/>
          <w:lang w:val="sr-Cyrl-RS"/>
        </w:rPr>
        <w:t>астанку</w:t>
      </w:r>
      <w:r w:rsidRPr="00E90B97">
        <w:rPr>
          <w:b/>
          <w:bCs/>
          <w:color w:val="081735"/>
          <w:lang w:val="sr-Cyrl-RS"/>
        </w:rPr>
        <w:t xml:space="preserve"> смо разматрали и закључили:</w:t>
      </w:r>
    </w:p>
    <w:p w14:paraId="5A5EB8A3" w14:textId="77777777" w:rsidR="002E65C8" w:rsidRPr="00E90B97" w:rsidRDefault="002E65C8" w:rsidP="002E65C8">
      <w:pPr>
        <w:pStyle w:val="NormalWeb"/>
        <w:spacing w:before="0" w:beforeAutospacing="0" w:line="420" w:lineRule="atLeast"/>
        <w:jc w:val="both"/>
        <w:rPr>
          <w:color w:val="081735"/>
        </w:rPr>
      </w:pPr>
      <w:r w:rsidRPr="00E90B97">
        <w:rPr>
          <w:color w:val="081735"/>
        </w:rPr>
        <w:lastRenderedPageBreak/>
        <w:t xml:space="preserve">1. </w:t>
      </w:r>
      <w:proofErr w:type="spellStart"/>
      <w:r w:rsidRPr="00E90B97">
        <w:rPr>
          <w:color w:val="081735"/>
        </w:rPr>
        <w:t>Усвојен</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записник</w:t>
      </w:r>
      <w:proofErr w:type="spellEnd"/>
      <w:r w:rsidRPr="00E90B97">
        <w:rPr>
          <w:color w:val="081735"/>
        </w:rPr>
        <w:t xml:space="preserve"> </w:t>
      </w:r>
      <w:proofErr w:type="spellStart"/>
      <w:r w:rsidRPr="00E90B97">
        <w:rPr>
          <w:color w:val="081735"/>
        </w:rPr>
        <w:t>са</w:t>
      </w:r>
      <w:proofErr w:type="spellEnd"/>
      <w:r w:rsidRPr="00E90B97">
        <w:rPr>
          <w:color w:val="081735"/>
        </w:rPr>
        <w:t xml:space="preserve"> </w:t>
      </w:r>
      <w:proofErr w:type="spellStart"/>
      <w:r w:rsidRPr="00E90B97">
        <w:rPr>
          <w:color w:val="081735"/>
        </w:rPr>
        <w:t>претходне</w:t>
      </w:r>
      <w:proofErr w:type="spellEnd"/>
      <w:r w:rsidRPr="00E90B97">
        <w:rPr>
          <w:color w:val="081735"/>
        </w:rPr>
        <w:t xml:space="preserve"> </w:t>
      </w:r>
      <w:proofErr w:type="spellStart"/>
      <w:r w:rsidRPr="00E90B97">
        <w:rPr>
          <w:color w:val="081735"/>
        </w:rPr>
        <w:t>седнице</w:t>
      </w:r>
      <w:proofErr w:type="spellEnd"/>
      <w:r w:rsidRPr="00E90B97">
        <w:rPr>
          <w:color w:val="081735"/>
        </w:rPr>
        <w:t xml:space="preserve"> </w:t>
      </w:r>
      <w:proofErr w:type="spellStart"/>
      <w:r w:rsidRPr="00E90B97">
        <w:rPr>
          <w:color w:val="081735"/>
        </w:rPr>
        <w:t>Стручног</w:t>
      </w:r>
      <w:proofErr w:type="spellEnd"/>
      <w:r w:rsidRPr="00E90B97">
        <w:rPr>
          <w:color w:val="081735"/>
        </w:rPr>
        <w:t xml:space="preserve"> </w:t>
      </w:r>
      <w:proofErr w:type="spellStart"/>
      <w:r w:rsidRPr="00E90B97">
        <w:rPr>
          <w:color w:val="081735"/>
        </w:rPr>
        <w:t>већа</w:t>
      </w:r>
      <w:proofErr w:type="spellEnd"/>
      <w:r w:rsidRPr="00E90B97">
        <w:rPr>
          <w:color w:val="081735"/>
        </w:rPr>
        <w:t xml:space="preserve"> </w:t>
      </w:r>
      <w:proofErr w:type="spellStart"/>
      <w:r w:rsidRPr="00E90B97">
        <w:rPr>
          <w:color w:val="081735"/>
        </w:rPr>
        <w:t>за</w:t>
      </w:r>
      <w:proofErr w:type="spellEnd"/>
      <w:r w:rsidRPr="00E90B97">
        <w:rPr>
          <w:color w:val="081735"/>
        </w:rPr>
        <w:t xml:space="preserve"> </w:t>
      </w:r>
      <w:proofErr w:type="spellStart"/>
      <w:r w:rsidRPr="00E90B97">
        <w:rPr>
          <w:color w:val="081735"/>
        </w:rPr>
        <w:t>разредну</w:t>
      </w:r>
      <w:proofErr w:type="spellEnd"/>
      <w:r w:rsidRPr="00E90B97">
        <w:rPr>
          <w:color w:val="081735"/>
        </w:rPr>
        <w:t xml:space="preserve"> </w:t>
      </w:r>
      <w:proofErr w:type="spellStart"/>
      <w:r w:rsidRPr="00E90B97">
        <w:rPr>
          <w:color w:val="081735"/>
        </w:rPr>
        <w:t>наставу</w:t>
      </w:r>
      <w:proofErr w:type="spellEnd"/>
      <w:r w:rsidRPr="00E90B97">
        <w:rPr>
          <w:color w:val="081735"/>
        </w:rPr>
        <w:t xml:space="preserve"> и </w:t>
      </w:r>
      <w:proofErr w:type="spellStart"/>
      <w:r w:rsidRPr="00E90B97">
        <w:rPr>
          <w:color w:val="081735"/>
        </w:rPr>
        <w:t>налази</w:t>
      </w:r>
      <w:proofErr w:type="spellEnd"/>
      <w:r w:rsidRPr="00E90B97">
        <w:rPr>
          <w:color w:val="081735"/>
        </w:rPr>
        <w:t xml:space="preserve"> </w:t>
      </w:r>
      <w:proofErr w:type="spellStart"/>
      <w:r w:rsidRPr="00E90B97">
        <w:rPr>
          <w:color w:val="081735"/>
        </w:rPr>
        <w:t>се</w:t>
      </w:r>
      <w:proofErr w:type="spellEnd"/>
      <w:r w:rsidRPr="00E90B97">
        <w:rPr>
          <w:color w:val="081735"/>
        </w:rPr>
        <w:t xml:space="preserve"> у </w:t>
      </w:r>
      <w:proofErr w:type="spellStart"/>
      <w:r w:rsidRPr="00E90B97">
        <w:rPr>
          <w:color w:val="081735"/>
        </w:rPr>
        <w:t>регистратору</w:t>
      </w:r>
      <w:proofErr w:type="spellEnd"/>
      <w:r w:rsidRPr="00E90B97">
        <w:rPr>
          <w:color w:val="081735"/>
        </w:rPr>
        <w:t xml:space="preserve"> </w:t>
      </w:r>
      <w:proofErr w:type="spellStart"/>
      <w:r w:rsidRPr="00E90B97">
        <w:rPr>
          <w:color w:val="081735"/>
        </w:rPr>
        <w:t>Стручног</w:t>
      </w:r>
      <w:proofErr w:type="spellEnd"/>
      <w:r w:rsidRPr="00E90B97">
        <w:rPr>
          <w:color w:val="081735"/>
        </w:rPr>
        <w:t xml:space="preserve"> </w:t>
      </w:r>
      <w:proofErr w:type="spellStart"/>
      <w:r w:rsidRPr="00E90B97">
        <w:rPr>
          <w:color w:val="081735"/>
        </w:rPr>
        <w:t>већа</w:t>
      </w:r>
      <w:proofErr w:type="spellEnd"/>
      <w:r w:rsidRPr="00E90B97">
        <w:rPr>
          <w:color w:val="081735"/>
        </w:rPr>
        <w:t>.</w:t>
      </w:r>
      <w:r w:rsidRPr="00E90B97">
        <w:rPr>
          <w:color w:val="081735"/>
        </w:rPr>
        <w:br/>
        <w:t xml:space="preserve">2. </w:t>
      </w:r>
      <w:proofErr w:type="spellStart"/>
      <w:r w:rsidRPr="00E90B97">
        <w:rPr>
          <w:color w:val="081735"/>
        </w:rPr>
        <w:t>На</w:t>
      </w:r>
      <w:proofErr w:type="spellEnd"/>
      <w:r w:rsidRPr="00E90B97">
        <w:rPr>
          <w:color w:val="081735"/>
        </w:rPr>
        <w:t xml:space="preserve"> </w:t>
      </w:r>
      <w:proofErr w:type="spellStart"/>
      <w:r w:rsidRPr="00E90B97">
        <w:rPr>
          <w:color w:val="081735"/>
        </w:rPr>
        <w:t>школском</w:t>
      </w:r>
      <w:proofErr w:type="spellEnd"/>
      <w:r w:rsidRPr="00E90B97">
        <w:rPr>
          <w:color w:val="081735"/>
        </w:rPr>
        <w:t xml:space="preserve"> </w:t>
      </w:r>
      <w:proofErr w:type="spellStart"/>
      <w:r w:rsidRPr="00E90B97">
        <w:rPr>
          <w:color w:val="081735"/>
        </w:rPr>
        <w:t>такмичењу</w:t>
      </w:r>
      <w:proofErr w:type="spellEnd"/>
      <w:r w:rsidRPr="00E90B97">
        <w:rPr>
          <w:color w:val="081735"/>
        </w:rPr>
        <w:t xml:space="preserve"> </w:t>
      </w:r>
      <w:proofErr w:type="spellStart"/>
      <w:r w:rsidRPr="00E90B97">
        <w:rPr>
          <w:color w:val="081735"/>
        </w:rPr>
        <w:t>из</w:t>
      </w:r>
      <w:proofErr w:type="spellEnd"/>
      <w:r w:rsidRPr="00E90B97">
        <w:rPr>
          <w:color w:val="081735"/>
        </w:rPr>
        <w:t xml:space="preserve"> </w:t>
      </w:r>
      <w:proofErr w:type="spellStart"/>
      <w:r w:rsidRPr="00E90B97">
        <w:rPr>
          <w:color w:val="081735"/>
        </w:rPr>
        <w:t>математике</w:t>
      </w:r>
      <w:proofErr w:type="spellEnd"/>
      <w:r w:rsidRPr="00E90B97">
        <w:rPr>
          <w:color w:val="081735"/>
        </w:rPr>
        <w:t xml:space="preserve"> </w:t>
      </w:r>
      <w:proofErr w:type="spellStart"/>
      <w:r w:rsidRPr="00E90B97">
        <w:rPr>
          <w:color w:val="081735"/>
        </w:rPr>
        <w:t>се</w:t>
      </w:r>
      <w:proofErr w:type="spellEnd"/>
      <w:r w:rsidRPr="00E90B97">
        <w:rPr>
          <w:color w:val="081735"/>
        </w:rPr>
        <w:t xml:space="preserve"> </w:t>
      </w:r>
      <w:proofErr w:type="spellStart"/>
      <w:r w:rsidRPr="00E90B97">
        <w:rPr>
          <w:color w:val="081735"/>
        </w:rPr>
        <w:t>такмичила</w:t>
      </w:r>
      <w:proofErr w:type="spellEnd"/>
      <w:r w:rsidRPr="00E90B97">
        <w:rPr>
          <w:color w:val="081735"/>
        </w:rPr>
        <w:t xml:space="preserve"> </w:t>
      </w:r>
      <w:proofErr w:type="spellStart"/>
      <w:r w:rsidRPr="00E90B97">
        <w:rPr>
          <w:color w:val="081735"/>
        </w:rPr>
        <w:t>ученица</w:t>
      </w:r>
      <w:proofErr w:type="spellEnd"/>
      <w:r w:rsidRPr="00E90B97">
        <w:rPr>
          <w:color w:val="081735"/>
        </w:rPr>
        <w:t xml:space="preserve"> </w:t>
      </w:r>
      <w:proofErr w:type="spellStart"/>
      <w:r w:rsidRPr="00E90B97">
        <w:rPr>
          <w:color w:val="081735"/>
        </w:rPr>
        <w:t>трећег</w:t>
      </w:r>
      <w:proofErr w:type="spellEnd"/>
      <w:r w:rsidRPr="00E90B97">
        <w:rPr>
          <w:color w:val="081735"/>
        </w:rPr>
        <w:t xml:space="preserve"> </w:t>
      </w:r>
      <w:proofErr w:type="spellStart"/>
      <w:r w:rsidRPr="00E90B97">
        <w:rPr>
          <w:color w:val="081735"/>
        </w:rPr>
        <w:t>разреда</w:t>
      </w:r>
      <w:proofErr w:type="spellEnd"/>
      <w:r w:rsidRPr="00E90B97">
        <w:rPr>
          <w:color w:val="081735"/>
        </w:rPr>
        <w:t xml:space="preserve"> и </w:t>
      </w:r>
      <w:proofErr w:type="spellStart"/>
      <w:r w:rsidRPr="00E90B97">
        <w:rPr>
          <w:color w:val="081735"/>
        </w:rPr>
        <w:t>није</w:t>
      </w:r>
      <w:proofErr w:type="spellEnd"/>
      <w:r w:rsidRPr="00E90B97">
        <w:rPr>
          <w:color w:val="081735"/>
        </w:rPr>
        <w:t xml:space="preserve"> </w:t>
      </w:r>
      <w:proofErr w:type="spellStart"/>
      <w:r w:rsidRPr="00E90B97">
        <w:rPr>
          <w:color w:val="081735"/>
        </w:rPr>
        <w:t>се</w:t>
      </w:r>
      <w:proofErr w:type="spellEnd"/>
      <w:r w:rsidRPr="00E90B97">
        <w:rPr>
          <w:color w:val="081735"/>
        </w:rPr>
        <w:t xml:space="preserve"> </w:t>
      </w:r>
      <w:proofErr w:type="spellStart"/>
      <w:r w:rsidRPr="00E90B97">
        <w:rPr>
          <w:color w:val="081735"/>
        </w:rPr>
        <w:t>пласирала</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општинско</w:t>
      </w:r>
      <w:proofErr w:type="spellEnd"/>
      <w:r w:rsidRPr="00E90B97">
        <w:rPr>
          <w:color w:val="081735"/>
        </w:rPr>
        <w:t xml:space="preserve"> </w:t>
      </w:r>
      <w:proofErr w:type="spellStart"/>
      <w:r w:rsidRPr="00E90B97">
        <w:rPr>
          <w:color w:val="081735"/>
        </w:rPr>
        <w:t>такмичење</w:t>
      </w:r>
      <w:proofErr w:type="spellEnd"/>
      <w:r w:rsidRPr="00E90B97">
        <w:rPr>
          <w:color w:val="081735"/>
        </w:rPr>
        <w:t xml:space="preserve">. </w:t>
      </w:r>
      <w:proofErr w:type="spellStart"/>
      <w:r w:rsidRPr="00E90B97">
        <w:rPr>
          <w:color w:val="081735"/>
        </w:rPr>
        <w:t>Учествовала</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школском</w:t>
      </w:r>
      <w:proofErr w:type="spellEnd"/>
      <w:r w:rsidRPr="00E90B97">
        <w:rPr>
          <w:color w:val="081735"/>
        </w:rPr>
        <w:t xml:space="preserve"> </w:t>
      </w:r>
      <w:proofErr w:type="spellStart"/>
      <w:r w:rsidRPr="00E90B97">
        <w:rPr>
          <w:color w:val="081735"/>
        </w:rPr>
        <w:t>такмичењу</w:t>
      </w:r>
      <w:proofErr w:type="spellEnd"/>
      <w:r w:rsidRPr="00E90B97">
        <w:rPr>
          <w:color w:val="081735"/>
        </w:rPr>
        <w:t xml:space="preserve"> „</w:t>
      </w:r>
      <w:proofErr w:type="spellStart"/>
      <w:proofErr w:type="gramStart"/>
      <w:r w:rsidRPr="00E90B97">
        <w:rPr>
          <w:color w:val="081735"/>
        </w:rPr>
        <w:t>Мислиша</w:t>
      </w:r>
      <w:proofErr w:type="spellEnd"/>
      <w:r w:rsidRPr="00E90B97">
        <w:rPr>
          <w:color w:val="081735"/>
        </w:rPr>
        <w:t xml:space="preserve">“ </w:t>
      </w:r>
      <w:proofErr w:type="spellStart"/>
      <w:r w:rsidRPr="00E90B97">
        <w:rPr>
          <w:color w:val="081735"/>
        </w:rPr>
        <w:t>које</w:t>
      </w:r>
      <w:proofErr w:type="spellEnd"/>
      <w:proofErr w:type="gramEnd"/>
      <w:r w:rsidRPr="00E90B97">
        <w:rPr>
          <w:color w:val="081735"/>
        </w:rPr>
        <w:t xml:space="preserve"> </w:t>
      </w:r>
      <w:proofErr w:type="spellStart"/>
      <w:r w:rsidRPr="00E90B97">
        <w:rPr>
          <w:color w:val="081735"/>
        </w:rPr>
        <w:t>се</w:t>
      </w:r>
      <w:proofErr w:type="spellEnd"/>
      <w:r w:rsidRPr="00E90B97">
        <w:rPr>
          <w:color w:val="081735"/>
        </w:rPr>
        <w:t xml:space="preserve"> </w:t>
      </w:r>
      <w:proofErr w:type="spellStart"/>
      <w:r w:rsidRPr="00E90B97">
        <w:rPr>
          <w:color w:val="081735"/>
        </w:rPr>
        <w:t>реализовало</w:t>
      </w:r>
      <w:proofErr w:type="spellEnd"/>
      <w:r w:rsidRPr="00E90B97">
        <w:rPr>
          <w:color w:val="081735"/>
        </w:rPr>
        <w:t xml:space="preserve"> 14.3.2024. </w:t>
      </w:r>
      <w:proofErr w:type="spellStart"/>
      <w:r w:rsidRPr="00E90B97">
        <w:rPr>
          <w:color w:val="081735"/>
        </w:rPr>
        <w:t>године</w:t>
      </w:r>
      <w:proofErr w:type="spellEnd"/>
      <w:r w:rsidRPr="00E90B97">
        <w:rPr>
          <w:color w:val="081735"/>
        </w:rPr>
        <w:t xml:space="preserve"> у 12 </w:t>
      </w:r>
      <w:proofErr w:type="spellStart"/>
      <w:r w:rsidRPr="00E90B97">
        <w:rPr>
          <w:color w:val="081735"/>
        </w:rPr>
        <w:t>часова</w:t>
      </w:r>
      <w:proofErr w:type="spellEnd"/>
      <w:r w:rsidRPr="00E90B97">
        <w:rPr>
          <w:color w:val="081735"/>
        </w:rPr>
        <w:t xml:space="preserve">. </w:t>
      </w:r>
      <w:proofErr w:type="spellStart"/>
      <w:r w:rsidRPr="00E90B97">
        <w:rPr>
          <w:color w:val="081735"/>
        </w:rPr>
        <w:t>Резултати</w:t>
      </w:r>
      <w:proofErr w:type="spellEnd"/>
      <w:r w:rsidRPr="00E90B97">
        <w:rPr>
          <w:color w:val="081735"/>
        </w:rPr>
        <w:t xml:space="preserve"> </w:t>
      </w:r>
      <w:proofErr w:type="spellStart"/>
      <w:r w:rsidRPr="00E90B97">
        <w:rPr>
          <w:color w:val="081735"/>
        </w:rPr>
        <w:t>ће</w:t>
      </w:r>
      <w:proofErr w:type="spellEnd"/>
      <w:r w:rsidRPr="00E90B97">
        <w:rPr>
          <w:color w:val="081735"/>
        </w:rPr>
        <w:t xml:space="preserve"> </w:t>
      </w:r>
      <w:proofErr w:type="spellStart"/>
      <w:r w:rsidRPr="00E90B97">
        <w:rPr>
          <w:color w:val="081735"/>
        </w:rPr>
        <w:t>школама</w:t>
      </w:r>
      <w:proofErr w:type="spellEnd"/>
      <w:r w:rsidRPr="00E90B97">
        <w:rPr>
          <w:color w:val="081735"/>
        </w:rPr>
        <w:t xml:space="preserve"> </w:t>
      </w:r>
      <w:proofErr w:type="spellStart"/>
      <w:r w:rsidRPr="00E90B97">
        <w:rPr>
          <w:color w:val="081735"/>
        </w:rPr>
        <w:t>бити</w:t>
      </w:r>
      <w:proofErr w:type="spellEnd"/>
      <w:r w:rsidRPr="00E90B97">
        <w:rPr>
          <w:color w:val="081735"/>
        </w:rPr>
        <w:t xml:space="preserve"> </w:t>
      </w:r>
      <w:proofErr w:type="spellStart"/>
      <w:r w:rsidRPr="00E90B97">
        <w:rPr>
          <w:color w:val="081735"/>
        </w:rPr>
        <w:t>достављени</w:t>
      </w:r>
      <w:proofErr w:type="spellEnd"/>
      <w:r w:rsidRPr="00E90B97">
        <w:rPr>
          <w:color w:val="081735"/>
        </w:rPr>
        <w:t xml:space="preserve"> </w:t>
      </w:r>
      <w:proofErr w:type="spellStart"/>
      <w:r w:rsidRPr="00E90B97">
        <w:rPr>
          <w:color w:val="081735"/>
        </w:rPr>
        <w:t>средином</w:t>
      </w:r>
      <w:proofErr w:type="spellEnd"/>
      <w:r w:rsidRPr="00E90B97">
        <w:rPr>
          <w:color w:val="081735"/>
        </w:rPr>
        <w:t xml:space="preserve"> </w:t>
      </w:r>
      <w:proofErr w:type="spellStart"/>
      <w:r w:rsidRPr="00E90B97">
        <w:rPr>
          <w:color w:val="081735"/>
        </w:rPr>
        <w:t>априла</w:t>
      </w:r>
      <w:proofErr w:type="spellEnd"/>
      <w:r w:rsidRPr="00E90B97">
        <w:rPr>
          <w:color w:val="081735"/>
        </w:rPr>
        <w:t xml:space="preserve"> </w:t>
      </w:r>
      <w:proofErr w:type="spellStart"/>
      <w:r w:rsidRPr="00E90B97">
        <w:rPr>
          <w:color w:val="081735"/>
        </w:rPr>
        <w:t>месеца</w:t>
      </w:r>
      <w:proofErr w:type="spellEnd"/>
      <w:r w:rsidRPr="00E90B97">
        <w:rPr>
          <w:color w:val="081735"/>
        </w:rPr>
        <w:t xml:space="preserve"> </w:t>
      </w:r>
      <w:proofErr w:type="spellStart"/>
      <w:r w:rsidRPr="00E90B97">
        <w:rPr>
          <w:color w:val="081735"/>
        </w:rPr>
        <w:t>текуће</w:t>
      </w:r>
      <w:proofErr w:type="spellEnd"/>
      <w:r w:rsidRPr="00E90B97">
        <w:rPr>
          <w:color w:val="081735"/>
        </w:rPr>
        <w:t xml:space="preserve"> </w:t>
      </w:r>
      <w:proofErr w:type="spellStart"/>
      <w:r w:rsidRPr="00E90B97">
        <w:rPr>
          <w:color w:val="081735"/>
        </w:rPr>
        <w:t>године</w:t>
      </w:r>
      <w:proofErr w:type="spellEnd"/>
      <w:r w:rsidRPr="00E90B97">
        <w:rPr>
          <w:color w:val="081735"/>
        </w:rPr>
        <w:t>.</w:t>
      </w:r>
      <w:r w:rsidRPr="00E90B97">
        <w:rPr>
          <w:color w:val="081735"/>
        </w:rPr>
        <w:br/>
        <w:t xml:space="preserve">3. </w:t>
      </w:r>
      <w:proofErr w:type="spellStart"/>
      <w:r w:rsidRPr="00E90B97">
        <w:rPr>
          <w:color w:val="081735"/>
        </w:rPr>
        <w:t>Усвојен</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распоред</w:t>
      </w:r>
      <w:proofErr w:type="spellEnd"/>
      <w:r w:rsidRPr="00E90B97">
        <w:rPr>
          <w:color w:val="081735"/>
        </w:rPr>
        <w:t xml:space="preserve"> </w:t>
      </w:r>
      <w:proofErr w:type="spellStart"/>
      <w:r w:rsidRPr="00E90B97">
        <w:rPr>
          <w:color w:val="081735"/>
        </w:rPr>
        <w:t>писмених</w:t>
      </w:r>
      <w:proofErr w:type="spellEnd"/>
      <w:r w:rsidRPr="00E90B97">
        <w:rPr>
          <w:color w:val="081735"/>
        </w:rPr>
        <w:t xml:space="preserve"> </w:t>
      </w:r>
      <w:proofErr w:type="spellStart"/>
      <w:r w:rsidRPr="00E90B97">
        <w:rPr>
          <w:color w:val="081735"/>
        </w:rPr>
        <w:t>провера</w:t>
      </w:r>
      <w:proofErr w:type="spellEnd"/>
      <w:r w:rsidRPr="00E90B97">
        <w:rPr>
          <w:color w:val="081735"/>
        </w:rPr>
        <w:t xml:space="preserve"> </w:t>
      </w:r>
      <w:proofErr w:type="spellStart"/>
      <w:r w:rsidRPr="00E90B97">
        <w:rPr>
          <w:color w:val="081735"/>
        </w:rPr>
        <w:t>дужих</w:t>
      </w:r>
      <w:proofErr w:type="spellEnd"/>
      <w:r w:rsidRPr="00E90B97">
        <w:rPr>
          <w:color w:val="081735"/>
        </w:rPr>
        <w:t xml:space="preserve"> </w:t>
      </w:r>
      <w:proofErr w:type="spellStart"/>
      <w:r w:rsidRPr="00E90B97">
        <w:rPr>
          <w:color w:val="081735"/>
        </w:rPr>
        <w:t>од</w:t>
      </w:r>
      <w:proofErr w:type="spellEnd"/>
      <w:r w:rsidRPr="00E90B97">
        <w:rPr>
          <w:color w:val="081735"/>
        </w:rPr>
        <w:t xml:space="preserve"> 15 </w:t>
      </w:r>
      <w:proofErr w:type="spellStart"/>
      <w:r w:rsidRPr="00E90B97">
        <w:rPr>
          <w:color w:val="081735"/>
        </w:rPr>
        <w:t>минута</w:t>
      </w:r>
      <w:proofErr w:type="spellEnd"/>
      <w:r w:rsidRPr="00E90B97">
        <w:rPr>
          <w:color w:val="081735"/>
        </w:rPr>
        <w:t xml:space="preserve"> </w:t>
      </w:r>
      <w:proofErr w:type="spellStart"/>
      <w:r w:rsidRPr="00E90B97">
        <w:rPr>
          <w:color w:val="081735"/>
        </w:rPr>
        <w:t>за</w:t>
      </w:r>
      <w:proofErr w:type="spellEnd"/>
      <w:r w:rsidRPr="00E90B97">
        <w:rPr>
          <w:color w:val="081735"/>
        </w:rPr>
        <w:t xml:space="preserve"> </w:t>
      </w:r>
      <w:proofErr w:type="spellStart"/>
      <w:r w:rsidRPr="00E90B97">
        <w:rPr>
          <w:color w:val="081735"/>
        </w:rPr>
        <w:t>друго</w:t>
      </w:r>
      <w:proofErr w:type="spellEnd"/>
      <w:r w:rsidRPr="00E90B97">
        <w:rPr>
          <w:color w:val="081735"/>
        </w:rPr>
        <w:t xml:space="preserve"> </w:t>
      </w:r>
      <w:proofErr w:type="spellStart"/>
      <w:r w:rsidRPr="00E90B97">
        <w:rPr>
          <w:color w:val="081735"/>
        </w:rPr>
        <w:t>полугодиште</w:t>
      </w:r>
      <w:proofErr w:type="spellEnd"/>
      <w:r w:rsidRPr="00E90B97">
        <w:rPr>
          <w:color w:val="081735"/>
        </w:rPr>
        <w:t xml:space="preserve">. </w:t>
      </w:r>
      <w:proofErr w:type="spellStart"/>
      <w:r w:rsidRPr="00E90B97">
        <w:rPr>
          <w:color w:val="081735"/>
        </w:rPr>
        <w:t>Уписан</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у </w:t>
      </w:r>
      <w:proofErr w:type="spellStart"/>
      <w:r w:rsidRPr="00E90B97">
        <w:rPr>
          <w:color w:val="081735"/>
        </w:rPr>
        <w:t>електронски</w:t>
      </w:r>
      <w:proofErr w:type="spellEnd"/>
      <w:r w:rsidRPr="00E90B97">
        <w:rPr>
          <w:color w:val="081735"/>
        </w:rPr>
        <w:t xml:space="preserve"> </w:t>
      </w:r>
      <w:proofErr w:type="spellStart"/>
      <w:r w:rsidRPr="00E90B97">
        <w:rPr>
          <w:color w:val="081735"/>
        </w:rPr>
        <w:t>дневник</w:t>
      </w:r>
      <w:proofErr w:type="spellEnd"/>
      <w:r w:rsidRPr="00E90B97">
        <w:rPr>
          <w:color w:val="081735"/>
        </w:rPr>
        <w:t xml:space="preserve">, </w:t>
      </w:r>
      <w:proofErr w:type="spellStart"/>
      <w:r w:rsidRPr="00E90B97">
        <w:rPr>
          <w:color w:val="081735"/>
        </w:rPr>
        <w:t>окачен</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сајт</w:t>
      </w:r>
      <w:proofErr w:type="spellEnd"/>
      <w:r w:rsidRPr="00E90B97">
        <w:rPr>
          <w:color w:val="081735"/>
        </w:rPr>
        <w:t xml:space="preserve"> </w:t>
      </w:r>
      <w:proofErr w:type="spellStart"/>
      <w:r w:rsidRPr="00E90B97">
        <w:rPr>
          <w:color w:val="081735"/>
        </w:rPr>
        <w:t>школе</w:t>
      </w:r>
      <w:proofErr w:type="spellEnd"/>
      <w:r w:rsidRPr="00E90B97">
        <w:rPr>
          <w:color w:val="081735"/>
        </w:rPr>
        <w:t xml:space="preserve">, </w:t>
      </w:r>
      <w:proofErr w:type="spellStart"/>
      <w:r w:rsidRPr="00E90B97">
        <w:rPr>
          <w:color w:val="081735"/>
        </w:rPr>
        <w:t>као</w:t>
      </w:r>
      <w:proofErr w:type="spellEnd"/>
      <w:r w:rsidRPr="00E90B97">
        <w:rPr>
          <w:color w:val="081735"/>
        </w:rPr>
        <w:t xml:space="preserve"> и </w:t>
      </w:r>
      <w:proofErr w:type="spellStart"/>
      <w:r w:rsidRPr="00E90B97">
        <w:rPr>
          <w:color w:val="081735"/>
        </w:rPr>
        <w:t>на</w:t>
      </w:r>
      <w:proofErr w:type="spellEnd"/>
      <w:r w:rsidRPr="00E90B97">
        <w:rPr>
          <w:color w:val="081735"/>
        </w:rPr>
        <w:t xml:space="preserve"> </w:t>
      </w:r>
      <w:proofErr w:type="spellStart"/>
      <w:r w:rsidRPr="00E90B97">
        <w:rPr>
          <w:color w:val="081735"/>
        </w:rPr>
        <w:t>огласну</w:t>
      </w:r>
      <w:proofErr w:type="spellEnd"/>
      <w:r w:rsidRPr="00E90B97">
        <w:rPr>
          <w:color w:val="081735"/>
        </w:rPr>
        <w:t xml:space="preserve"> </w:t>
      </w:r>
      <w:proofErr w:type="spellStart"/>
      <w:r w:rsidRPr="00E90B97">
        <w:rPr>
          <w:color w:val="081735"/>
        </w:rPr>
        <w:t>таблу</w:t>
      </w:r>
      <w:proofErr w:type="spellEnd"/>
      <w:r w:rsidRPr="00E90B97">
        <w:rPr>
          <w:color w:val="081735"/>
        </w:rPr>
        <w:t>.</w:t>
      </w:r>
      <w:r w:rsidRPr="00E90B97">
        <w:rPr>
          <w:color w:val="081735"/>
        </w:rPr>
        <w:br/>
        <w:t xml:space="preserve">4. </w:t>
      </w:r>
      <w:proofErr w:type="spellStart"/>
      <w:r w:rsidRPr="00E90B97">
        <w:rPr>
          <w:color w:val="081735"/>
        </w:rPr>
        <w:t>Осми</w:t>
      </w:r>
      <w:proofErr w:type="spellEnd"/>
      <w:r w:rsidRPr="00E90B97">
        <w:rPr>
          <w:color w:val="081735"/>
        </w:rPr>
        <w:t xml:space="preserve"> </w:t>
      </w:r>
      <w:proofErr w:type="spellStart"/>
      <w:r w:rsidRPr="00E90B97">
        <w:rPr>
          <w:color w:val="081735"/>
        </w:rPr>
        <w:t>март</w:t>
      </w:r>
      <w:proofErr w:type="spellEnd"/>
      <w:r w:rsidRPr="00E90B97">
        <w:rPr>
          <w:color w:val="081735"/>
        </w:rPr>
        <w:t xml:space="preserve"> – </w:t>
      </w:r>
      <w:proofErr w:type="spellStart"/>
      <w:r w:rsidRPr="00E90B97">
        <w:rPr>
          <w:color w:val="081735"/>
        </w:rPr>
        <w:t>Дан</w:t>
      </w:r>
      <w:proofErr w:type="spellEnd"/>
      <w:r w:rsidRPr="00E90B97">
        <w:rPr>
          <w:color w:val="081735"/>
        </w:rPr>
        <w:t xml:space="preserve"> </w:t>
      </w:r>
      <w:proofErr w:type="spellStart"/>
      <w:r w:rsidRPr="00E90B97">
        <w:rPr>
          <w:color w:val="081735"/>
        </w:rPr>
        <w:t>жена</w:t>
      </w:r>
      <w:proofErr w:type="spellEnd"/>
      <w:r w:rsidRPr="00E90B97">
        <w:rPr>
          <w:color w:val="081735"/>
        </w:rPr>
        <w:t xml:space="preserve">, у </w:t>
      </w:r>
      <w:proofErr w:type="spellStart"/>
      <w:r w:rsidRPr="00E90B97">
        <w:rPr>
          <w:color w:val="081735"/>
        </w:rPr>
        <w:t>нашој</w:t>
      </w:r>
      <w:proofErr w:type="spellEnd"/>
      <w:r w:rsidRPr="00E90B97">
        <w:rPr>
          <w:color w:val="081735"/>
        </w:rPr>
        <w:t xml:space="preserve"> </w:t>
      </w:r>
      <w:proofErr w:type="spellStart"/>
      <w:r w:rsidRPr="00E90B97">
        <w:rPr>
          <w:color w:val="081735"/>
        </w:rPr>
        <w:t>школи</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обележен</w:t>
      </w:r>
      <w:proofErr w:type="spellEnd"/>
      <w:r w:rsidRPr="00E90B97">
        <w:rPr>
          <w:color w:val="081735"/>
        </w:rPr>
        <w:t xml:space="preserve"> </w:t>
      </w:r>
      <w:proofErr w:type="spellStart"/>
      <w:r w:rsidRPr="00E90B97">
        <w:rPr>
          <w:color w:val="081735"/>
        </w:rPr>
        <w:t>свечаном</w:t>
      </w:r>
      <w:proofErr w:type="spellEnd"/>
      <w:r w:rsidRPr="00E90B97">
        <w:rPr>
          <w:color w:val="081735"/>
        </w:rPr>
        <w:t xml:space="preserve"> </w:t>
      </w:r>
      <w:proofErr w:type="spellStart"/>
      <w:r w:rsidRPr="00E90B97">
        <w:rPr>
          <w:color w:val="081735"/>
        </w:rPr>
        <w:t>доделом</w:t>
      </w:r>
      <w:proofErr w:type="spellEnd"/>
      <w:r w:rsidRPr="00E90B97">
        <w:rPr>
          <w:color w:val="081735"/>
        </w:rPr>
        <w:t xml:space="preserve"> </w:t>
      </w:r>
      <w:proofErr w:type="spellStart"/>
      <w:r w:rsidRPr="00E90B97">
        <w:rPr>
          <w:color w:val="081735"/>
        </w:rPr>
        <w:t>честитки</w:t>
      </w:r>
      <w:proofErr w:type="spellEnd"/>
      <w:r w:rsidRPr="00E90B97">
        <w:rPr>
          <w:color w:val="081735"/>
        </w:rPr>
        <w:t xml:space="preserve">. </w:t>
      </w:r>
      <w:proofErr w:type="spellStart"/>
      <w:r w:rsidRPr="00E90B97">
        <w:rPr>
          <w:color w:val="081735"/>
        </w:rPr>
        <w:t>Ученици</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припремили</w:t>
      </w:r>
      <w:proofErr w:type="spellEnd"/>
      <w:r w:rsidRPr="00E90B97">
        <w:rPr>
          <w:color w:val="081735"/>
        </w:rPr>
        <w:t xml:space="preserve"> </w:t>
      </w:r>
      <w:proofErr w:type="spellStart"/>
      <w:r w:rsidRPr="00E90B97">
        <w:rPr>
          <w:color w:val="081735"/>
        </w:rPr>
        <w:t>пригодан</w:t>
      </w:r>
      <w:proofErr w:type="spellEnd"/>
      <w:r w:rsidRPr="00E90B97">
        <w:rPr>
          <w:color w:val="081735"/>
        </w:rPr>
        <w:t xml:space="preserve"> </w:t>
      </w:r>
      <w:proofErr w:type="spellStart"/>
      <w:r w:rsidRPr="00E90B97">
        <w:rPr>
          <w:color w:val="081735"/>
        </w:rPr>
        <w:t>програм</w:t>
      </w:r>
      <w:proofErr w:type="spellEnd"/>
      <w:r w:rsidRPr="00E90B97">
        <w:rPr>
          <w:color w:val="081735"/>
        </w:rPr>
        <w:t xml:space="preserve"> </w:t>
      </w:r>
      <w:proofErr w:type="spellStart"/>
      <w:r w:rsidRPr="00E90B97">
        <w:rPr>
          <w:color w:val="081735"/>
        </w:rPr>
        <w:t>за</w:t>
      </w:r>
      <w:proofErr w:type="spellEnd"/>
      <w:r w:rsidRPr="00E90B97">
        <w:rPr>
          <w:color w:val="081735"/>
        </w:rPr>
        <w:t xml:space="preserve"> </w:t>
      </w:r>
      <w:proofErr w:type="spellStart"/>
      <w:r w:rsidRPr="00E90B97">
        <w:rPr>
          <w:color w:val="081735"/>
        </w:rPr>
        <w:t>овај</w:t>
      </w:r>
      <w:proofErr w:type="spellEnd"/>
      <w:r w:rsidRPr="00E90B97">
        <w:rPr>
          <w:color w:val="081735"/>
        </w:rPr>
        <w:t xml:space="preserve"> </w:t>
      </w:r>
      <w:proofErr w:type="spellStart"/>
      <w:r w:rsidRPr="00E90B97">
        <w:rPr>
          <w:color w:val="081735"/>
        </w:rPr>
        <w:t>дан</w:t>
      </w:r>
      <w:proofErr w:type="spellEnd"/>
      <w:r w:rsidRPr="00E90B97">
        <w:rPr>
          <w:color w:val="081735"/>
        </w:rPr>
        <w:t>.</w:t>
      </w:r>
      <w:r w:rsidRPr="00E90B97">
        <w:rPr>
          <w:color w:val="081735"/>
        </w:rPr>
        <w:br/>
      </w:r>
      <w:r w:rsidRPr="00E90B97">
        <w:rPr>
          <w:color w:val="081735"/>
        </w:rPr>
        <w:br/>
        <w:t xml:space="preserve">5. </w:t>
      </w:r>
      <w:proofErr w:type="spellStart"/>
      <w:r w:rsidRPr="00E90B97">
        <w:rPr>
          <w:color w:val="081735"/>
        </w:rPr>
        <w:t>Уџбеници</w:t>
      </w:r>
      <w:proofErr w:type="spellEnd"/>
      <w:r w:rsidRPr="00E90B97">
        <w:rPr>
          <w:color w:val="081735"/>
        </w:rPr>
        <w:t xml:space="preserve"> </w:t>
      </w:r>
      <w:proofErr w:type="spellStart"/>
      <w:r w:rsidRPr="00E90B97">
        <w:rPr>
          <w:color w:val="081735"/>
        </w:rPr>
        <w:t>за</w:t>
      </w:r>
      <w:proofErr w:type="spellEnd"/>
      <w:r w:rsidRPr="00E90B97">
        <w:rPr>
          <w:color w:val="081735"/>
        </w:rPr>
        <w:t xml:space="preserve"> </w:t>
      </w:r>
      <w:proofErr w:type="spellStart"/>
      <w:r w:rsidRPr="00E90B97">
        <w:rPr>
          <w:color w:val="081735"/>
        </w:rPr>
        <w:t>наредну</w:t>
      </w:r>
      <w:proofErr w:type="spellEnd"/>
      <w:r w:rsidRPr="00E90B97">
        <w:rPr>
          <w:color w:val="081735"/>
        </w:rPr>
        <w:t xml:space="preserve"> </w:t>
      </w:r>
      <w:proofErr w:type="spellStart"/>
      <w:r w:rsidRPr="00E90B97">
        <w:rPr>
          <w:color w:val="081735"/>
        </w:rPr>
        <w:t>школску</w:t>
      </w:r>
      <w:proofErr w:type="spellEnd"/>
      <w:r w:rsidRPr="00E90B97">
        <w:rPr>
          <w:color w:val="081735"/>
        </w:rPr>
        <w:t xml:space="preserve"> </w:t>
      </w:r>
      <w:proofErr w:type="spellStart"/>
      <w:r w:rsidRPr="00E90B97">
        <w:rPr>
          <w:color w:val="081735"/>
        </w:rPr>
        <w:t>годину</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одабрани</w:t>
      </w:r>
      <w:proofErr w:type="spellEnd"/>
      <w:r w:rsidRPr="00E90B97">
        <w:rPr>
          <w:color w:val="081735"/>
        </w:rPr>
        <w:t xml:space="preserve">. У </w:t>
      </w:r>
      <w:proofErr w:type="spellStart"/>
      <w:r w:rsidRPr="00E90B97">
        <w:rPr>
          <w:color w:val="081735"/>
        </w:rPr>
        <w:t>млађим</w:t>
      </w:r>
      <w:proofErr w:type="spellEnd"/>
      <w:r w:rsidRPr="00E90B97">
        <w:rPr>
          <w:color w:val="081735"/>
        </w:rPr>
        <w:t xml:space="preserve"> </w:t>
      </w:r>
      <w:proofErr w:type="spellStart"/>
      <w:r w:rsidRPr="00E90B97">
        <w:rPr>
          <w:color w:val="081735"/>
        </w:rPr>
        <w:t>разредима</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уџбеници</w:t>
      </w:r>
      <w:proofErr w:type="spellEnd"/>
      <w:r w:rsidRPr="00E90B97">
        <w:rPr>
          <w:color w:val="081735"/>
        </w:rPr>
        <w:t xml:space="preserve"> </w:t>
      </w:r>
      <w:proofErr w:type="spellStart"/>
      <w:r w:rsidRPr="00E90B97">
        <w:rPr>
          <w:color w:val="081735"/>
        </w:rPr>
        <w:t>Издавачке</w:t>
      </w:r>
      <w:proofErr w:type="spellEnd"/>
      <w:r w:rsidRPr="00E90B97">
        <w:rPr>
          <w:color w:val="081735"/>
        </w:rPr>
        <w:t xml:space="preserve"> </w:t>
      </w:r>
      <w:proofErr w:type="spellStart"/>
      <w:r w:rsidRPr="00E90B97">
        <w:rPr>
          <w:color w:val="081735"/>
        </w:rPr>
        <w:t>кучће</w:t>
      </w:r>
      <w:proofErr w:type="spellEnd"/>
      <w:r w:rsidRPr="00E90B97">
        <w:rPr>
          <w:color w:val="081735"/>
        </w:rPr>
        <w:t xml:space="preserve"> </w:t>
      </w:r>
      <w:proofErr w:type="spellStart"/>
      <w:r w:rsidRPr="00E90B97">
        <w:rPr>
          <w:color w:val="081735"/>
        </w:rPr>
        <w:t>Нови</w:t>
      </w:r>
      <w:proofErr w:type="spellEnd"/>
      <w:r w:rsidRPr="00E90B97">
        <w:rPr>
          <w:color w:val="081735"/>
        </w:rPr>
        <w:t xml:space="preserve"> </w:t>
      </w:r>
      <w:proofErr w:type="spellStart"/>
      <w:r w:rsidRPr="00E90B97">
        <w:rPr>
          <w:color w:val="081735"/>
        </w:rPr>
        <w:t>логос</w:t>
      </w:r>
      <w:proofErr w:type="spellEnd"/>
      <w:r w:rsidRPr="00E90B97">
        <w:rPr>
          <w:color w:val="081735"/>
        </w:rPr>
        <w:t>.</w:t>
      </w:r>
      <w:r w:rsidRPr="00E90B97">
        <w:rPr>
          <w:color w:val="081735"/>
        </w:rPr>
        <w:br/>
        <w:t xml:space="preserve">6. </w:t>
      </w:r>
      <w:proofErr w:type="spellStart"/>
      <w:r w:rsidRPr="00E90B97">
        <w:rPr>
          <w:color w:val="081735"/>
        </w:rPr>
        <w:t>Оперативни</w:t>
      </w:r>
      <w:proofErr w:type="spellEnd"/>
      <w:r w:rsidRPr="00E90B97">
        <w:rPr>
          <w:color w:val="081735"/>
        </w:rPr>
        <w:t xml:space="preserve"> </w:t>
      </w:r>
      <w:proofErr w:type="spellStart"/>
      <w:r w:rsidRPr="00E90B97">
        <w:rPr>
          <w:color w:val="081735"/>
        </w:rPr>
        <w:t>планови</w:t>
      </w:r>
      <w:proofErr w:type="spellEnd"/>
      <w:r w:rsidRPr="00E90B97">
        <w:rPr>
          <w:color w:val="081735"/>
        </w:rPr>
        <w:t xml:space="preserve"> </w:t>
      </w:r>
      <w:proofErr w:type="spellStart"/>
      <w:r w:rsidRPr="00E90B97">
        <w:rPr>
          <w:color w:val="081735"/>
        </w:rPr>
        <w:t>за</w:t>
      </w:r>
      <w:proofErr w:type="spellEnd"/>
      <w:r w:rsidRPr="00E90B97">
        <w:rPr>
          <w:color w:val="081735"/>
        </w:rPr>
        <w:t xml:space="preserve"> </w:t>
      </w:r>
      <w:proofErr w:type="spellStart"/>
      <w:r w:rsidRPr="00E90B97">
        <w:rPr>
          <w:color w:val="081735"/>
        </w:rPr>
        <w:t>април</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у </w:t>
      </w:r>
      <w:proofErr w:type="spellStart"/>
      <w:r w:rsidRPr="00E90B97">
        <w:rPr>
          <w:color w:val="081735"/>
        </w:rPr>
        <w:t>процесу</w:t>
      </w:r>
      <w:proofErr w:type="spellEnd"/>
      <w:r w:rsidRPr="00E90B97">
        <w:rPr>
          <w:color w:val="081735"/>
        </w:rPr>
        <w:t xml:space="preserve"> </w:t>
      </w:r>
      <w:proofErr w:type="spellStart"/>
      <w:r w:rsidRPr="00E90B97">
        <w:rPr>
          <w:color w:val="081735"/>
        </w:rPr>
        <w:t>израде</w:t>
      </w:r>
      <w:proofErr w:type="spellEnd"/>
      <w:r w:rsidRPr="00E90B97">
        <w:rPr>
          <w:color w:val="081735"/>
        </w:rPr>
        <w:t xml:space="preserve"> и </w:t>
      </w:r>
      <w:proofErr w:type="spellStart"/>
      <w:r w:rsidRPr="00E90B97">
        <w:rPr>
          <w:color w:val="081735"/>
        </w:rPr>
        <w:t>биће</w:t>
      </w:r>
      <w:proofErr w:type="spellEnd"/>
      <w:r w:rsidRPr="00E90B97">
        <w:rPr>
          <w:color w:val="081735"/>
        </w:rPr>
        <w:t xml:space="preserve"> </w:t>
      </w:r>
      <w:proofErr w:type="spellStart"/>
      <w:r w:rsidRPr="00E90B97">
        <w:rPr>
          <w:color w:val="081735"/>
        </w:rPr>
        <w:t>одштампани</w:t>
      </w:r>
      <w:proofErr w:type="spellEnd"/>
      <w:r w:rsidRPr="00E90B97">
        <w:rPr>
          <w:color w:val="081735"/>
        </w:rPr>
        <w:t xml:space="preserve"> и </w:t>
      </w:r>
      <w:proofErr w:type="spellStart"/>
      <w:r w:rsidRPr="00E90B97">
        <w:rPr>
          <w:color w:val="081735"/>
        </w:rPr>
        <w:t>окачени</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Google disk.</w:t>
      </w:r>
      <w:r w:rsidRPr="00E90B97">
        <w:rPr>
          <w:color w:val="081735"/>
        </w:rPr>
        <w:br/>
        <w:t xml:space="preserve">7. </w:t>
      </w:r>
      <w:proofErr w:type="spellStart"/>
      <w:r w:rsidRPr="00E90B97">
        <w:rPr>
          <w:color w:val="081735"/>
        </w:rPr>
        <w:t>Извршена</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анализа</w:t>
      </w:r>
      <w:proofErr w:type="spellEnd"/>
      <w:r w:rsidRPr="00E90B97">
        <w:rPr>
          <w:color w:val="081735"/>
        </w:rPr>
        <w:t xml:space="preserve"> </w:t>
      </w:r>
      <w:proofErr w:type="spellStart"/>
      <w:r w:rsidRPr="00E90B97">
        <w:rPr>
          <w:color w:val="081735"/>
        </w:rPr>
        <w:t>успеха</w:t>
      </w:r>
      <w:proofErr w:type="spellEnd"/>
      <w:r w:rsidRPr="00E90B97">
        <w:rPr>
          <w:color w:val="081735"/>
        </w:rPr>
        <w:t xml:space="preserve"> и </w:t>
      </w:r>
      <w:proofErr w:type="spellStart"/>
      <w:r w:rsidRPr="00E90B97">
        <w:rPr>
          <w:color w:val="081735"/>
        </w:rPr>
        <w:t>владања</w:t>
      </w:r>
      <w:proofErr w:type="spellEnd"/>
      <w:r w:rsidRPr="00E90B97">
        <w:rPr>
          <w:color w:val="081735"/>
        </w:rPr>
        <w:t xml:space="preserve"> </w:t>
      </w:r>
      <w:proofErr w:type="spellStart"/>
      <w:r w:rsidRPr="00E90B97">
        <w:rPr>
          <w:color w:val="081735"/>
        </w:rPr>
        <w:t>ученика</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крају</w:t>
      </w:r>
      <w:proofErr w:type="spellEnd"/>
      <w:r w:rsidRPr="00E90B97">
        <w:rPr>
          <w:color w:val="081735"/>
        </w:rPr>
        <w:t xml:space="preserve"> 3. </w:t>
      </w:r>
      <w:proofErr w:type="spellStart"/>
      <w:r w:rsidRPr="00E90B97">
        <w:rPr>
          <w:color w:val="081735"/>
        </w:rPr>
        <w:t>класификационог</w:t>
      </w:r>
      <w:proofErr w:type="spellEnd"/>
      <w:r w:rsidRPr="00E90B97">
        <w:rPr>
          <w:color w:val="081735"/>
        </w:rPr>
        <w:t xml:space="preserve"> </w:t>
      </w:r>
      <w:proofErr w:type="spellStart"/>
      <w:r w:rsidRPr="00E90B97">
        <w:rPr>
          <w:color w:val="081735"/>
        </w:rPr>
        <w:t>периода</w:t>
      </w:r>
      <w:proofErr w:type="spellEnd"/>
      <w:r w:rsidRPr="00E90B97">
        <w:rPr>
          <w:color w:val="081735"/>
        </w:rPr>
        <w:t xml:space="preserve"> школске2023/24. </w:t>
      </w:r>
      <w:proofErr w:type="spellStart"/>
      <w:r w:rsidRPr="00E90B97">
        <w:rPr>
          <w:color w:val="081735"/>
        </w:rPr>
        <w:t>године</w:t>
      </w:r>
      <w:proofErr w:type="spellEnd"/>
      <w:r w:rsidRPr="00E90B97">
        <w:rPr>
          <w:color w:val="081735"/>
        </w:rPr>
        <w:t>.</w:t>
      </w:r>
    </w:p>
    <w:p w14:paraId="7EDE3E12" w14:textId="77777777" w:rsidR="002E65C8" w:rsidRPr="00E90B97" w:rsidRDefault="002E65C8" w:rsidP="002E65C8">
      <w:pPr>
        <w:pStyle w:val="NormalWeb"/>
        <w:spacing w:before="0" w:beforeAutospacing="0" w:line="420" w:lineRule="atLeast"/>
        <w:jc w:val="both"/>
        <w:rPr>
          <w:b/>
          <w:bCs/>
          <w:color w:val="081735"/>
          <w:lang w:val="sr-Cyrl-RS"/>
        </w:rPr>
      </w:pPr>
      <w:r w:rsidRPr="00E90B97">
        <w:rPr>
          <w:b/>
          <w:bCs/>
          <w:color w:val="081735"/>
          <w:lang w:val="sr-Cyrl-RS"/>
        </w:rPr>
        <w:t>На осмом састанку смо разматрали и закључили:</w:t>
      </w:r>
    </w:p>
    <w:p w14:paraId="2F003838" w14:textId="77777777" w:rsidR="002E65C8" w:rsidRPr="00E90B97" w:rsidRDefault="002E65C8" w:rsidP="002E65C8">
      <w:pPr>
        <w:pStyle w:val="NormalWeb"/>
        <w:spacing w:before="0" w:beforeAutospacing="0" w:line="420" w:lineRule="atLeast"/>
        <w:jc w:val="both"/>
        <w:rPr>
          <w:color w:val="081735"/>
          <w:lang w:val="sr-Latn-RS"/>
        </w:rPr>
      </w:pPr>
      <w:r w:rsidRPr="00E90B97">
        <w:rPr>
          <w:color w:val="081735"/>
        </w:rPr>
        <w:t xml:space="preserve">1. </w:t>
      </w:r>
      <w:proofErr w:type="spellStart"/>
      <w:r w:rsidRPr="00E90B97">
        <w:rPr>
          <w:color w:val="081735"/>
        </w:rPr>
        <w:t>Усвојен</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записник</w:t>
      </w:r>
      <w:proofErr w:type="spellEnd"/>
      <w:r w:rsidRPr="00E90B97">
        <w:rPr>
          <w:color w:val="081735"/>
        </w:rPr>
        <w:t xml:space="preserve"> </w:t>
      </w:r>
      <w:proofErr w:type="spellStart"/>
      <w:r w:rsidRPr="00E90B97">
        <w:rPr>
          <w:color w:val="081735"/>
        </w:rPr>
        <w:t>са</w:t>
      </w:r>
      <w:proofErr w:type="spellEnd"/>
      <w:r w:rsidRPr="00E90B97">
        <w:rPr>
          <w:color w:val="081735"/>
        </w:rPr>
        <w:t xml:space="preserve"> </w:t>
      </w:r>
      <w:proofErr w:type="spellStart"/>
      <w:r w:rsidRPr="00E90B97">
        <w:rPr>
          <w:color w:val="081735"/>
        </w:rPr>
        <w:t>претходне</w:t>
      </w:r>
      <w:proofErr w:type="spellEnd"/>
      <w:r w:rsidRPr="00E90B97">
        <w:rPr>
          <w:color w:val="081735"/>
        </w:rPr>
        <w:t xml:space="preserve"> </w:t>
      </w:r>
      <w:proofErr w:type="spellStart"/>
      <w:r w:rsidRPr="00E90B97">
        <w:rPr>
          <w:color w:val="081735"/>
        </w:rPr>
        <w:t>седнице</w:t>
      </w:r>
      <w:proofErr w:type="spellEnd"/>
      <w:r w:rsidRPr="00E90B97">
        <w:rPr>
          <w:color w:val="081735"/>
        </w:rPr>
        <w:t xml:space="preserve"> </w:t>
      </w:r>
      <w:proofErr w:type="spellStart"/>
      <w:r w:rsidRPr="00E90B97">
        <w:rPr>
          <w:color w:val="081735"/>
        </w:rPr>
        <w:t>Стручног</w:t>
      </w:r>
      <w:proofErr w:type="spellEnd"/>
      <w:r w:rsidRPr="00E90B97">
        <w:rPr>
          <w:color w:val="081735"/>
        </w:rPr>
        <w:t xml:space="preserve"> </w:t>
      </w:r>
      <w:proofErr w:type="spellStart"/>
      <w:r w:rsidRPr="00E90B97">
        <w:rPr>
          <w:color w:val="081735"/>
        </w:rPr>
        <w:t>већа</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којој</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анализирани</w:t>
      </w:r>
      <w:proofErr w:type="spellEnd"/>
      <w:r w:rsidRPr="00E90B97">
        <w:rPr>
          <w:color w:val="081735"/>
        </w:rPr>
        <w:t xml:space="preserve"> </w:t>
      </w:r>
      <w:proofErr w:type="spellStart"/>
      <w:r w:rsidRPr="00E90B97">
        <w:rPr>
          <w:color w:val="081735"/>
        </w:rPr>
        <w:t>постигнути</w:t>
      </w:r>
      <w:proofErr w:type="spellEnd"/>
      <w:r w:rsidRPr="00E90B97">
        <w:rPr>
          <w:color w:val="081735"/>
        </w:rPr>
        <w:t xml:space="preserve"> </w:t>
      </w:r>
      <w:proofErr w:type="spellStart"/>
      <w:r w:rsidRPr="00E90B97">
        <w:rPr>
          <w:color w:val="081735"/>
        </w:rPr>
        <w:t>резултати</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такмичењима</w:t>
      </w:r>
      <w:proofErr w:type="spellEnd"/>
      <w:r w:rsidRPr="00E90B97">
        <w:rPr>
          <w:color w:val="081735"/>
        </w:rPr>
        <w:t xml:space="preserve"> </w:t>
      </w:r>
      <w:proofErr w:type="spellStart"/>
      <w:r w:rsidRPr="00E90B97">
        <w:rPr>
          <w:color w:val="081735"/>
        </w:rPr>
        <w:t>ученика</w:t>
      </w:r>
      <w:proofErr w:type="spellEnd"/>
      <w:r w:rsidRPr="00E90B97">
        <w:rPr>
          <w:color w:val="081735"/>
        </w:rPr>
        <w:t xml:space="preserve"> </w:t>
      </w:r>
      <w:proofErr w:type="spellStart"/>
      <w:r w:rsidRPr="00E90B97">
        <w:rPr>
          <w:color w:val="081735"/>
        </w:rPr>
        <w:t>трећег</w:t>
      </w:r>
      <w:proofErr w:type="spellEnd"/>
      <w:r w:rsidRPr="00E90B97">
        <w:rPr>
          <w:color w:val="081735"/>
        </w:rPr>
        <w:t xml:space="preserve"> </w:t>
      </w:r>
      <w:proofErr w:type="spellStart"/>
      <w:r w:rsidRPr="00E90B97">
        <w:rPr>
          <w:color w:val="081735"/>
        </w:rPr>
        <w:t>разреда</w:t>
      </w:r>
      <w:proofErr w:type="spellEnd"/>
      <w:r w:rsidRPr="00E90B97">
        <w:rPr>
          <w:color w:val="081735"/>
        </w:rPr>
        <w:t xml:space="preserve">, </w:t>
      </w:r>
      <w:proofErr w:type="spellStart"/>
      <w:r w:rsidRPr="00E90B97">
        <w:rPr>
          <w:color w:val="081735"/>
        </w:rPr>
        <w:t>јер</w:t>
      </w:r>
      <w:proofErr w:type="spellEnd"/>
      <w:r w:rsidRPr="00E90B97">
        <w:rPr>
          <w:color w:val="081735"/>
        </w:rPr>
        <w:t xml:space="preserve"> </w:t>
      </w:r>
      <w:proofErr w:type="spellStart"/>
      <w:r w:rsidRPr="00E90B97">
        <w:rPr>
          <w:color w:val="081735"/>
        </w:rPr>
        <w:t>ученик</w:t>
      </w:r>
      <w:proofErr w:type="spellEnd"/>
      <w:r w:rsidRPr="00E90B97">
        <w:rPr>
          <w:color w:val="081735"/>
        </w:rPr>
        <w:t xml:space="preserve"> </w:t>
      </w:r>
      <w:proofErr w:type="spellStart"/>
      <w:r w:rsidRPr="00E90B97">
        <w:rPr>
          <w:color w:val="081735"/>
        </w:rPr>
        <w:t>четвртог</w:t>
      </w:r>
      <w:proofErr w:type="spellEnd"/>
      <w:r w:rsidRPr="00E90B97">
        <w:rPr>
          <w:color w:val="081735"/>
        </w:rPr>
        <w:t xml:space="preserve"> </w:t>
      </w:r>
      <w:proofErr w:type="spellStart"/>
      <w:r w:rsidRPr="00E90B97">
        <w:rPr>
          <w:color w:val="081735"/>
        </w:rPr>
        <w:t>разреда</w:t>
      </w:r>
      <w:proofErr w:type="spellEnd"/>
      <w:r w:rsidRPr="00E90B97">
        <w:rPr>
          <w:color w:val="081735"/>
        </w:rPr>
        <w:t xml:space="preserve"> </w:t>
      </w:r>
      <w:proofErr w:type="spellStart"/>
      <w:r w:rsidRPr="00E90B97">
        <w:rPr>
          <w:color w:val="081735"/>
        </w:rPr>
        <w:t>није</w:t>
      </w:r>
      <w:proofErr w:type="spellEnd"/>
      <w:r w:rsidRPr="00E90B97">
        <w:rPr>
          <w:color w:val="081735"/>
        </w:rPr>
        <w:t xml:space="preserve"> </w:t>
      </w:r>
      <w:proofErr w:type="spellStart"/>
      <w:r w:rsidRPr="00E90B97">
        <w:rPr>
          <w:color w:val="081735"/>
        </w:rPr>
        <w:t>учествовао</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такмичењима</w:t>
      </w:r>
      <w:proofErr w:type="spellEnd"/>
      <w:r w:rsidRPr="00E90B97">
        <w:rPr>
          <w:color w:val="081735"/>
        </w:rPr>
        <w:t xml:space="preserve">; </w:t>
      </w:r>
      <w:proofErr w:type="spellStart"/>
      <w:r w:rsidRPr="00E90B97">
        <w:rPr>
          <w:color w:val="081735"/>
        </w:rPr>
        <w:t>Усвојен</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распоред</w:t>
      </w:r>
      <w:proofErr w:type="spellEnd"/>
      <w:r w:rsidRPr="00E90B97">
        <w:rPr>
          <w:color w:val="081735"/>
        </w:rPr>
        <w:t xml:space="preserve"> </w:t>
      </w:r>
      <w:proofErr w:type="spellStart"/>
      <w:r w:rsidRPr="00E90B97">
        <w:rPr>
          <w:color w:val="081735"/>
        </w:rPr>
        <w:t>писаних</w:t>
      </w:r>
      <w:proofErr w:type="spellEnd"/>
      <w:r w:rsidRPr="00E90B97">
        <w:rPr>
          <w:color w:val="081735"/>
        </w:rPr>
        <w:t xml:space="preserve"> </w:t>
      </w:r>
      <w:proofErr w:type="spellStart"/>
      <w:r w:rsidRPr="00E90B97">
        <w:rPr>
          <w:color w:val="081735"/>
        </w:rPr>
        <w:t>провера</w:t>
      </w:r>
      <w:proofErr w:type="spellEnd"/>
      <w:r w:rsidRPr="00E90B97">
        <w:rPr>
          <w:color w:val="081735"/>
        </w:rPr>
        <w:t xml:space="preserve">, </w:t>
      </w:r>
      <w:proofErr w:type="spellStart"/>
      <w:r w:rsidRPr="00E90B97">
        <w:rPr>
          <w:color w:val="081735"/>
        </w:rPr>
        <w:t>дужих</w:t>
      </w:r>
      <w:proofErr w:type="spellEnd"/>
      <w:r w:rsidRPr="00E90B97">
        <w:rPr>
          <w:color w:val="081735"/>
        </w:rPr>
        <w:t xml:space="preserve"> </w:t>
      </w:r>
      <w:proofErr w:type="spellStart"/>
      <w:r w:rsidRPr="00E90B97">
        <w:rPr>
          <w:color w:val="081735"/>
        </w:rPr>
        <w:t>од</w:t>
      </w:r>
      <w:proofErr w:type="spellEnd"/>
      <w:r w:rsidRPr="00E90B97">
        <w:rPr>
          <w:color w:val="081735"/>
        </w:rPr>
        <w:t xml:space="preserve"> </w:t>
      </w:r>
      <w:proofErr w:type="spellStart"/>
      <w:r w:rsidRPr="00E90B97">
        <w:rPr>
          <w:color w:val="081735"/>
        </w:rPr>
        <w:t>петнаест</w:t>
      </w:r>
      <w:proofErr w:type="spellEnd"/>
      <w:r w:rsidRPr="00E90B97">
        <w:rPr>
          <w:color w:val="081735"/>
        </w:rPr>
        <w:t xml:space="preserve"> </w:t>
      </w:r>
      <w:proofErr w:type="spellStart"/>
      <w:r w:rsidRPr="00E90B97">
        <w:rPr>
          <w:color w:val="081735"/>
        </w:rPr>
        <w:t>минута</w:t>
      </w:r>
      <w:proofErr w:type="spellEnd"/>
      <w:r w:rsidRPr="00E90B97">
        <w:rPr>
          <w:color w:val="081735"/>
        </w:rPr>
        <w:t xml:space="preserve"> </w:t>
      </w:r>
      <w:proofErr w:type="spellStart"/>
      <w:r w:rsidRPr="00E90B97">
        <w:rPr>
          <w:color w:val="081735"/>
        </w:rPr>
        <w:t>за</w:t>
      </w:r>
      <w:proofErr w:type="spellEnd"/>
      <w:r w:rsidRPr="00E90B97">
        <w:rPr>
          <w:color w:val="081735"/>
        </w:rPr>
        <w:t xml:space="preserve"> </w:t>
      </w:r>
      <w:proofErr w:type="spellStart"/>
      <w:r w:rsidRPr="00E90B97">
        <w:rPr>
          <w:color w:val="081735"/>
        </w:rPr>
        <w:t>друго</w:t>
      </w:r>
      <w:proofErr w:type="spellEnd"/>
      <w:r w:rsidRPr="00E90B97">
        <w:rPr>
          <w:color w:val="081735"/>
        </w:rPr>
        <w:t xml:space="preserve"> </w:t>
      </w:r>
      <w:proofErr w:type="spellStart"/>
      <w:r w:rsidRPr="00E90B97">
        <w:rPr>
          <w:color w:val="081735"/>
        </w:rPr>
        <w:t>полугодиште</w:t>
      </w:r>
      <w:proofErr w:type="spellEnd"/>
      <w:r w:rsidRPr="00E90B97">
        <w:rPr>
          <w:color w:val="081735"/>
        </w:rPr>
        <w:t xml:space="preserve">; У </w:t>
      </w:r>
      <w:proofErr w:type="spellStart"/>
      <w:r w:rsidRPr="00E90B97">
        <w:rPr>
          <w:color w:val="081735"/>
        </w:rPr>
        <w:t>записник</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ушло</w:t>
      </w:r>
      <w:proofErr w:type="spellEnd"/>
      <w:r w:rsidRPr="00E90B97">
        <w:rPr>
          <w:color w:val="081735"/>
        </w:rPr>
        <w:t xml:space="preserve"> и </w:t>
      </w:r>
      <w:proofErr w:type="spellStart"/>
      <w:r w:rsidRPr="00E90B97">
        <w:rPr>
          <w:color w:val="081735"/>
        </w:rPr>
        <w:t>обележавање</w:t>
      </w:r>
      <w:proofErr w:type="spellEnd"/>
      <w:r w:rsidRPr="00E90B97">
        <w:rPr>
          <w:color w:val="081735"/>
        </w:rPr>
        <w:t xml:space="preserve"> </w:t>
      </w:r>
      <w:proofErr w:type="spellStart"/>
      <w:r w:rsidRPr="00E90B97">
        <w:rPr>
          <w:color w:val="081735"/>
        </w:rPr>
        <w:t>Осмог</w:t>
      </w:r>
      <w:proofErr w:type="spellEnd"/>
      <w:r w:rsidRPr="00E90B97">
        <w:rPr>
          <w:color w:val="081735"/>
        </w:rPr>
        <w:t xml:space="preserve"> </w:t>
      </w:r>
      <w:proofErr w:type="spellStart"/>
      <w:r w:rsidRPr="00E90B97">
        <w:rPr>
          <w:color w:val="081735"/>
        </w:rPr>
        <w:t>марта</w:t>
      </w:r>
      <w:proofErr w:type="spellEnd"/>
      <w:r w:rsidRPr="00E90B97">
        <w:rPr>
          <w:color w:val="081735"/>
        </w:rPr>
        <w:t xml:space="preserve">, </w:t>
      </w:r>
      <w:proofErr w:type="spellStart"/>
      <w:r w:rsidRPr="00E90B97">
        <w:rPr>
          <w:color w:val="081735"/>
        </w:rPr>
        <w:t>као</w:t>
      </w:r>
      <w:proofErr w:type="spellEnd"/>
      <w:r w:rsidRPr="00E90B97">
        <w:rPr>
          <w:color w:val="081735"/>
        </w:rPr>
        <w:t xml:space="preserve"> и </w:t>
      </w:r>
      <w:proofErr w:type="spellStart"/>
      <w:r w:rsidRPr="00E90B97">
        <w:rPr>
          <w:color w:val="081735"/>
        </w:rPr>
        <w:t>одабир</w:t>
      </w:r>
      <w:proofErr w:type="spellEnd"/>
      <w:r w:rsidRPr="00E90B97">
        <w:rPr>
          <w:color w:val="081735"/>
        </w:rPr>
        <w:t xml:space="preserve"> </w:t>
      </w:r>
      <w:proofErr w:type="spellStart"/>
      <w:r w:rsidRPr="00E90B97">
        <w:rPr>
          <w:color w:val="081735"/>
        </w:rPr>
        <w:t>уџбеника</w:t>
      </w:r>
      <w:proofErr w:type="spellEnd"/>
      <w:r w:rsidRPr="00E90B97">
        <w:rPr>
          <w:color w:val="081735"/>
        </w:rPr>
        <w:t xml:space="preserve"> </w:t>
      </w:r>
      <w:proofErr w:type="spellStart"/>
      <w:r w:rsidRPr="00E90B97">
        <w:rPr>
          <w:color w:val="081735"/>
        </w:rPr>
        <w:t>за</w:t>
      </w:r>
      <w:proofErr w:type="spellEnd"/>
      <w:r w:rsidRPr="00E90B97">
        <w:rPr>
          <w:color w:val="081735"/>
        </w:rPr>
        <w:t xml:space="preserve"> </w:t>
      </w:r>
      <w:proofErr w:type="spellStart"/>
      <w:r w:rsidRPr="00E90B97">
        <w:rPr>
          <w:color w:val="081735"/>
        </w:rPr>
        <w:t>наредну</w:t>
      </w:r>
      <w:proofErr w:type="spellEnd"/>
      <w:r w:rsidRPr="00E90B97">
        <w:rPr>
          <w:color w:val="081735"/>
        </w:rPr>
        <w:t xml:space="preserve"> </w:t>
      </w:r>
      <w:proofErr w:type="spellStart"/>
      <w:r w:rsidRPr="00E90B97">
        <w:rPr>
          <w:color w:val="081735"/>
        </w:rPr>
        <w:t>школску</w:t>
      </w:r>
      <w:proofErr w:type="spellEnd"/>
      <w:r w:rsidRPr="00E90B97">
        <w:rPr>
          <w:color w:val="081735"/>
        </w:rPr>
        <w:t xml:space="preserve"> </w:t>
      </w:r>
      <w:proofErr w:type="spellStart"/>
      <w:r w:rsidRPr="00E90B97">
        <w:rPr>
          <w:color w:val="081735"/>
        </w:rPr>
        <w:t>годину</w:t>
      </w:r>
      <w:proofErr w:type="spellEnd"/>
      <w:r w:rsidRPr="00E90B97">
        <w:rPr>
          <w:color w:val="081735"/>
        </w:rPr>
        <w:t xml:space="preserve"> и </w:t>
      </w:r>
      <w:proofErr w:type="spellStart"/>
      <w:r w:rsidRPr="00E90B97">
        <w:rPr>
          <w:color w:val="081735"/>
        </w:rPr>
        <w:t>увид</w:t>
      </w:r>
      <w:proofErr w:type="spellEnd"/>
      <w:r w:rsidRPr="00E90B97">
        <w:rPr>
          <w:color w:val="081735"/>
        </w:rPr>
        <w:t xml:space="preserve"> у </w:t>
      </w:r>
      <w:proofErr w:type="spellStart"/>
      <w:r w:rsidRPr="00E90B97">
        <w:rPr>
          <w:color w:val="081735"/>
        </w:rPr>
        <w:t>израду</w:t>
      </w:r>
      <w:proofErr w:type="spellEnd"/>
      <w:r w:rsidRPr="00E90B97">
        <w:rPr>
          <w:color w:val="081735"/>
        </w:rPr>
        <w:t xml:space="preserve"> </w:t>
      </w:r>
      <w:proofErr w:type="spellStart"/>
      <w:r w:rsidRPr="00E90B97">
        <w:rPr>
          <w:color w:val="081735"/>
        </w:rPr>
        <w:t>оперативних</w:t>
      </w:r>
      <w:proofErr w:type="spellEnd"/>
      <w:r w:rsidRPr="00E90B97">
        <w:rPr>
          <w:color w:val="081735"/>
        </w:rPr>
        <w:t xml:space="preserve"> </w:t>
      </w:r>
      <w:proofErr w:type="spellStart"/>
      <w:r w:rsidRPr="00E90B97">
        <w:rPr>
          <w:color w:val="081735"/>
        </w:rPr>
        <w:t>планова</w:t>
      </w:r>
      <w:proofErr w:type="spellEnd"/>
      <w:r w:rsidRPr="00E90B97">
        <w:rPr>
          <w:color w:val="081735"/>
        </w:rPr>
        <w:t xml:space="preserve"> </w:t>
      </w:r>
      <w:proofErr w:type="spellStart"/>
      <w:r w:rsidRPr="00E90B97">
        <w:rPr>
          <w:color w:val="081735"/>
        </w:rPr>
        <w:t>за</w:t>
      </w:r>
      <w:proofErr w:type="spellEnd"/>
      <w:r w:rsidRPr="00E90B97">
        <w:rPr>
          <w:color w:val="081735"/>
        </w:rPr>
        <w:t xml:space="preserve"> </w:t>
      </w:r>
      <w:proofErr w:type="spellStart"/>
      <w:r w:rsidRPr="00E90B97">
        <w:rPr>
          <w:color w:val="081735"/>
        </w:rPr>
        <w:t>април</w:t>
      </w:r>
      <w:proofErr w:type="spellEnd"/>
      <w:r w:rsidRPr="00E90B97">
        <w:rPr>
          <w:color w:val="081735"/>
        </w:rPr>
        <w:t xml:space="preserve">. </w:t>
      </w:r>
      <w:proofErr w:type="spellStart"/>
      <w:r w:rsidRPr="00E90B97">
        <w:rPr>
          <w:color w:val="081735"/>
        </w:rPr>
        <w:t>Такође</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и </w:t>
      </w:r>
      <w:proofErr w:type="spellStart"/>
      <w:r w:rsidRPr="00E90B97">
        <w:rPr>
          <w:color w:val="081735"/>
        </w:rPr>
        <w:t>извршена</w:t>
      </w:r>
      <w:proofErr w:type="spellEnd"/>
      <w:r w:rsidRPr="00E90B97">
        <w:rPr>
          <w:color w:val="081735"/>
        </w:rPr>
        <w:t xml:space="preserve"> </w:t>
      </w:r>
      <w:proofErr w:type="spellStart"/>
      <w:r w:rsidRPr="00E90B97">
        <w:rPr>
          <w:color w:val="081735"/>
        </w:rPr>
        <w:t>анализа</w:t>
      </w:r>
      <w:proofErr w:type="spellEnd"/>
      <w:r w:rsidRPr="00E90B97">
        <w:rPr>
          <w:color w:val="081735"/>
        </w:rPr>
        <w:t xml:space="preserve"> </w:t>
      </w:r>
      <w:proofErr w:type="spellStart"/>
      <w:r w:rsidRPr="00E90B97">
        <w:rPr>
          <w:color w:val="081735"/>
        </w:rPr>
        <w:t>успеха</w:t>
      </w:r>
      <w:proofErr w:type="spellEnd"/>
      <w:r w:rsidRPr="00E90B97">
        <w:rPr>
          <w:color w:val="081735"/>
        </w:rPr>
        <w:t xml:space="preserve"> и </w:t>
      </w:r>
      <w:proofErr w:type="spellStart"/>
      <w:r w:rsidRPr="00E90B97">
        <w:rPr>
          <w:color w:val="081735"/>
        </w:rPr>
        <w:t>владања</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крају</w:t>
      </w:r>
      <w:proofErr w:type="spellEnd"/>
      <w:r w:rsidRPr="00E90B97">
        <w:rPr>
          <w:color w:val="081735"/>
        </w:rPr>
        <w:t xml:space="preserve"> </w:t>
      </w:r>
      <w:proofErr w:type="spellStart"/>
      <w:r w:rsidRPr="00E90B97">
        <w:rPr>
          <w:color w:val="081735"/>
        </w:rPr>
        <w:t>трећег</w:t>
      </w:r>
      <w:proofErr w:type="spellEnd"/>
      <w:r w:rsidRPr="00E90B97">
        <w:rPr>
          <w:color w:val="081735"/>
        </w:rPr>
        <w:t xml:space="preserve"> </w:t>
      </w:r>
      <w:proofErr w:type="spellStart"/>
      <w:r w:rsidRPr="00E90B97">
        <w:rPr>
          <w:color w:val="081735"/>
        </w:rPr>
        <w:t>класификационог</w:t>
      </w:r>
      <w:proofErr w:type="spellEnd"/>
      <w:r w:rsidRPr="00E90B97">
        <w:rPr>
          <w:color w:val="081735"/>
        </w:rPr>
        <w:t xml:space="preserve"> </w:t>
      </w:r>
      <w:proofErr w:type="spellStart"/>
      <w:r w:rsidRPr="00E90B97">
        <w:rPr>
          <w:color w:val="081735"/>
        </w:rPr>
        <w:t>периода</w:t>
      </w:r>
      <w:proofErr w:type="spellEnd"/>
      <w:r w:rsidRPr="00E90B97">
        <w:rPr>
          <w:color w:val="081735"/>
        </w:rPr>
        <w:t xml:space="preserve"> </w:t>
      </w:r>
      <w:proofErr w:type="spellStart"/>
      <w:r w:rsidRPr="00E90B97">
        <w:rPr>
          <w:color w:val="081735"/>
        </w:rPr>
        <w:t>школске</w:t>
      </w:r>
      <w:proofErr w:type="spellEnd"/>
      <w:r w:rsidRPr="00E90B97">
        <w:rPr>
          <w:color w:val="081735"/>
        </w:rPr>
        <w:t xml:space="preserve"> 2023/24. </w:t>
      </w:r>
      <w:proofErr w:type="spellStart"/>
      <w:r w:rsidRPr="00E90B97">
        <w:rPr>
          <w:color w:val="081735"/>
        </w:rPr>
        <w:t>године</w:t>
      </w:r>
      <w:proofErr w:type="spellEnd"/>
      <w:r w:rsidRPr="00E90B97">
        <w:rPr>
          <w:color w:val="081735"/>
        </w:rPr>
        <w:t xml:space="preserve"> и </w:t>
      </w:r>
      <w:proofErr w:type="spellStart"/>
      <w:r w:rsidRPr="00E90B97">
        <w:rPr>
          <w:color w:val="081735"/>
        </w:rPr>
        <w:t>констатовано</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да</w:t>
      </w:r>
      <w:proofErr w:type="spellEnd"/>
      <w:r w:rsidRPr="00E90B97">
        <w:rPr>
          <w:color w:val="081735"/>
        </w:rPr>
        <w:t xml:space="preserve"> у </w:t>
      </w:r>
      <w:proofErr w:type="spellStart"/>
      <w:r w:rsidRPr="00E90B97">
        <w:rPr>
          <w:color w:val="081735"/>
        </w:rPr>
        <w:t>овом</w:t>
      </w:r>
      <w:proofErr w:type="spellEnd"/>
      <w:r w:rsidRPr="00E90B97">
        <w:rPr>
          <w:color w:val="081735"/>
        </w:rPr>
        <w:t xml:space="preserve"> </w:t>
      </w:r>
      <w:proofErr w:type="spellStart"/>
      <w:r w:rsidRPr="00E90B97">
        <w:rPr>
          <w:color w:val="081735"/>
        </w:rPr>
        <w:t>периоду</w:t>
      </w:r>
      <w:proofErr w:type="spellEnd"/>
      <w:r w:rsidRPr="00E90B97">
        <w:rPr>
          <w:color w:val="081735"/>
        </w:rPr>
        <w:t xml:space="preserve"> </w:t>
      </w:r>
      <w:proofErr w:type="spellStart"/>
      <w:r w:rsidRPr="00E90B97">
        <w:rPr>
          <w:color w:val="081735"/>
        </w:rPr>
        <w:t>нема</w:t>
      </w:r>
      <w:proofErr w:type="spellEnd"/>
      <w:r w:rsidRPr="00E90B97">
        <w:rPr>
          <w:color w:val="081735"/>
        </w:rPr>
        <w:t xml:space="preserve"> </w:t>
      </w:r>
      <w:proofErr w:type="spellStart"/>
      <w:r w:rsidRPr="00E90B97">
        <w:rPr>
          <w:color w:val="081735"/>
        </w:rPr>
        <w:t>слабих</w:t>
      </w:r>
      <w:proofErr w:type="spellEnd"/>
      <w:r w:rsidRPr="00E90B97">
        <w:rPr>
          <w:color w:val="081735"/>
        </w:rPr>
        <w:t xml:space="preserve"> </w:t>
      </w:r>
      <w:proofErr w:type="spellStart"/>
      <w:r w:rsidRPr="00E90B97">
        <w:rPr>
          <w:color w:val="081735"/>
        </w:rPr>
        <w:t>оцена</w:t>
      </w:r>
      <w:proofErr w:type="spellEnd"/>
      <w:r w:rsidRPr="00E90B97">
        <w:rPr>
          <w:color w:val="081735"/>
        </w:rPr>
        <w:t>.</w:t>
      </w:r>
      <w:r w:rsidRPr="00E90B97">
        <w:rPr>
          <w:color w:val="081735"/>
        </w:rPr>
        <w:br/>
        <w:t xml:space="preserve">2. </w:t>
      </w:r>
      <w:proofErr w:type="spellStart"/>
      <w:r w:rsidRPr="00E90B97">
        <w:rPr>
          <w:color w:val="081735"/>
        </w:rPr>
        <w:t>Извршена</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анализа</w:t>
      </w:r>
      <w:proofErr w:type="spellEnd"/>
      <w:r w:rsidRPr="00E90B97">
        <w:rPr>
          <w:color w:val="081735"/>
        </w:rPr>
        <w:t xml:space="preserve"> </w:t>
      </w:r>
      <w:proofErr w:type="spellStart"/>
      <w:r w:rsidRPr="00E90B97">
        <w:rPr>
          <w:color w:val="081735"/>
        </w:rPr>
        <w:t>наставног</w:t>
      </w:r>
      <w:proofErr w:type="spellEnd"/>
      <w:r w:rsidRPr="00E90B97">
        <w:rPr>
          <w:color w:val="081735"/>
        </w:rPr>
        <w:t xml:space="preserve"> </w:t>
      </w:r>
      <w:proofErr w:type="spellStart"/>
      <w:r w:rsidRPr="00E90B97">
        <w:rPr>
          <w:color w:val="081735"/>
        </w:rPr>
        <w:t>плана</w:t>
      </w:r>
      <w:proofErr w:type="spellEnd"/>
      <w:r w:rsidRPr="00E90B97">
        <w:rPr>
          <w:color w:val="081735"/>
        </w:rPr>
        <w:t xml:space="preserve"> и </w:t>
      </w:r>
      <w:proofErr w:type="spellStart"/>
      <w:r w:rsidRPr="00E90B97">
        <w:rPr>
          <w:color w:val="081735"/>
        </w:rPr>
        <w:t>програма</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крају</w:t>
      </w:r>
      <w:proofErr w:type="spellEnd"/>
      <w:r w:rsidRPr="00E90B97">
        <w:rPr>
          <w:color w:val="081735"/>
        </w:rPr>
        <w:t xml:space="preserve"> </w:t>
      </w:r>
      <w:proofErr w:type="spellStart"/>
      <w:r w:rsidRPr="00E90B97">
        <w:rPr>
          <w:color w:val="081735"/>
        </w:rPr>
        <w:t>трећег</w:t>
      </w:r>
      <w:proofErr w:type="spellEnd"/>
      <w:r w:rsidRPr="00E90B97">
        <w:rPr>
          <w:color w:val="081735"/>
        </w:rPr>
        <w:t xml:space="preserve"> </w:t>
      </w:r>
      <w:proofErr w:type="spellStart"/>
      <w:r w:rsidRPr="00E90B97">
        <w:rPr>
          <w:color w:val="081735"/>
        </w:rPr>
        <w:t>класификационог</w:t>
      </w:r>
      <w:proofErr w:type="spellEnd"/>
      <w:r w:rsidRPr="00E90B97">
        <w:rPr>
          <w:color w:val="081735"/>
        </w:rPr>
        <w:t xml:space="preserve"> </w:t>
      </w:r>
      <w:proofErr w:type="spellStart"/>
      <w:r w:rsidRPr="00E90B97">
        <w:rPr>
          <w:color w:val="081735"/>
        </w:rPr>
        <w:t>периода</w:t>
      </w:r>
      <w:proofErr w:type="spellEnd"/>
      <w:r w:rsidRPr="00E90B97">
        <w:rPr>
          <w:color w:val="081735"/>
        </w:rPr>
        <w:t xml:space="preserve"> </w:t>
      </w:r>
      <w:proofErr w:type="spellStart"/>
      <w:r w:rsidRPr="00E90B97">
        <w:rPr>
          <w:color w:val="081735"/>
        </w:rPr>
        <w:t>школске</w:t>
      </w:r>
      <w:proofErr w:type="spellEnd"/>
      <w:r w:rsidRPr="00E90B97">
        <w:rPr>
          <w:color w:val="081735"/>
        </w:rPr>
        <w:t xml:space="preserve"> 2023/24. </w:t>
      </w:r>
      <w:proofErr w:type="spellStart"/>
      <w:r w:rsidRPr="00E90B97">
        <w:rPr>
          <w:color w:val="081735"/>
        </w:rPr>
        <w:t>године</w:t>
      </w:r>
      <w:proofErr w:type="spellEnd"/>
      <w:r w:rsidRPr="00E90B97">
        <w:rPr>
          <w:color w:val="081735"/>
        </w:rPr>
        <w:t xml:space="preserve">. </w:t>
      </w:r>
      <w:proofErr w:type="spellStart"/>
      <w:r w:rsidRPr="00E90B97">
        <w:rPr>
          <w:color w:val="081735"/>
        </w:rPr>
        <w:t>Настава</w:t>
      </w:r>
      <w:proofErr w:type="spellEnd"/>
      <w:r w:rsidRPr="00E90B97">
        <w:rPr>
          <w:color w:val="081735"/>
        </w:rPr>
        <w:t xml:space="preserve"> </w:t>
      </w:r>
      <w:proofErr w:type="spellStart"/>
      <w:r w:rsidRPr="00E90B97">
        <w:rPr>
          <w:color w:val="081735"/>
        </w:rPr>
        <w:t>се</w:t>
      </w:r>
      <w:proofErr w:type="spellEnd"/>
      <w:r w:rsidRPr="00E90B97">
        <w:rPr>
          <w:color w:val="081735"/>
        </w:rPr>
        <w:t xml:space="preserve"> </w:t>
      </w:r>
      <w:proofErr w:type="spellStart"/>
      <w:r w:rsidRPr="00E90B97">
        <w:rPr>
          <w:color w:val="081735"/>
        </w:rPr>
        <w:t>реализовала</w:t>
      </w:r>
      <w:proofErr w:type="spellEnd"/>
      <w:r w:rsidRPr="00E90B97">
        <w:rPr>
          <w:color w:val="081735"/>
        </w:rPr>
        <w:t xml:space="preserve"> </w:t>
      </w:r>
      <w:proofErr w:type="spellStart"/>
      <w:r w:rsidRPr="00E90B97">
        <w:rPr>
          <w:color w:val="081735"/>
        </w:rPr>
        <w:t>по</w:t>
      </w:r>
      <w:proofErr w:type="spellEnd"/>
      <w:r w:rsidRPr="00E90B97">
        <w:rPr>
          <w:color w:val="081735"/>
        </w:rPr>
        <w:t xml:space="preserve"> </w:t>
      </w:r>
      <w:proofErr w:type="spellStart"/>
      <w:r w:rsidRPr="00E90B97">
        <w:rPr>
          <w:color w:val="081735"/>
        </w:rPr>
        <w:t>утврђеном</w:t>
      </w:r>
      <w:proofErr w:type="spellEnd"/>
      <w:r w:rsidRPr="00E90B97">
        <w:rPr>
          <w:color w:val="081735"/>
        </w:rPr>
        <w:t xml:space="preserve"> </w:t>
      </w:r>
      <w:proofErr w:type="spellStart"/>
      <w:r w:rsidRPr="00E90B97">
        <w:rPr>
          <w:color w:val="081735"/>
        </w:rPr>
        <w:t>распореду</w:t>
      </w:r>
      <w:proofErr w:type="spellEnd"/>
      <w:r w:rsidRPr="00E90B97">
        <w:rPr>
          <w:color w:val="081735"/>
        </w:rPr>
        <w:t xml:space="preserve"> </w:t>
      </w:r>
      <w:proofErr w:type="spellStart"/>
      <w:r w:rsidRPr="00E90B97">
        <w:rPr>
          <w:color w:val="081735"/>
        </w:rPr>
        <w:t>часова</w:t>
      </w:r>
      <w:proofErr w:type="spellEnd"/>
      <w:r w:rsidRPr="00E90B97">
        <w:rPr>
          <w:color w:val="081735"/>
        </w:rPr>
        <w:t xml:space="preserve"> и </w:t>
      </w:r>
      <w:proofErr w:type="spellStart"/>
      <w:r w:rsidRPr="00E90B97">
        <w:rPr>
          <w:color w:val="081735"/>
        </w:rPr>
        <w:t>наставном</w:t>
      </w:r>
      <w:proofErr w:type="spellEnd"/>
      <w:r w:rsidRPr="00E90B97">
        <w:rPr>
          <w:color w:val="081735"/>
        </w:rPr>
        <w:t xml:space="preserve"> </w:t>
      </w:r>
      <w:proofErr w:type="spellStart"/>
      <w:r w:rsidRPr="00E90B97">
        <w:rPr>
          <w:color w:val="081735"/>
        </w:rPr>
        <w:t>плану</w:t>
      </w:r>
      <w:proofErr w:type="spellEnd"/>
      <w:r w:rsidRPr="00E90B97">
        <w:rPr>
          <w:color w:val="081735"/>
        </w:rPr>
        <w:t xml:space="preserve"> и </w:t>
      </w:r>
      <w:proofErr w:type="spellStart"/>
      <w:r w:rsidRPr="00E90B97">
        <w:rPr>
          <w:color w:val="081735"/>
        </w:rPr>
        <w:t>програму</w:t>
      </w:r>
      <w:proofErr w:type="spellEnd"/>
      <w:r w:rsidRPr="00E90B97">
        <w:rPr>
          <w:color w:val="081735"/>
        </w:rPr>
        <w:t xml:space="preserve">. У </w:t>
      </w:r>
      <w:proofErr w:type="spellStart"/>
      <w:r w:rsidRPr="00E90B97">
        <w:rPr>
          <w:color w:val="081735"/>
        </w:rPr>
        <w:t>периоду</w:t>
      </w:r>
      <w:proofErr w:type="spellEnd"/>
      <w:r w:rsidRPr="00E90B97">
        <w:rPr>
          <w:color w:val="081735"/>
        </w:rPr>
        <w:t xml:space="preserve"> од 9.4. – 10.4.2024. </w:t>
      </w:r>
      <w:proofErr w:type="spellStart"/>
      <w:r w:rsidRPr="00E90B97">
        <w:rPr>
          <w:color w:val="081735"/>
        </w:rPr>
        <w:t>године</w:t>
      </w:r>
      <w:proofErr w:type="spellEnd"/>
      <w:r w:rsidRPr="00E90B97">
        <w:rPr>
          <w:color w:val="081735"/>
        </w:rPr>
        <w:t xml:space="preserve">, </w:t>
      </w:r>
      <w:proofErr w:type="spellStart"/>
      <w:r w:rsidRPr="00E90B97">
        <w:rPr>
          <w:color w:val="081735"/>
        </w:rPr>
        <w:t>школу</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посетили</w:t>
      </w:r>
      <w:proofErr w:type="spellEnd"/>
      <w:r w:rsidRPr="00E90B97">
        <w:rPr>
          <w:color w:val="081735"/>
        </w:rPr>
        <w:t xml:space="preserve"> </w:t>
      </w:r>
      <w:proofErr w:type="spellStart"/>
      <w:r w:rsidRPr="00E90B97">
        <w:rPr>
          <w:color w:val="081735"/>
        </w:rPr>
        <w:t>представници</w:t>
      </w:r>
      <w:proofErr w:type="spellEnd"/>
      <w:r w:rsidRPr="00E90B97">
        <w:rPr>
          <w:color w:val="081735"/>
        </w:rPr>
        <w:t xml:space="preserve"> </w:t>
      </w:r>
      <w:proofErr w:type="spellStart"/>
      <w:r w:rsidRPr="00E90B97">
        <w:rPr>
          <w:color w:val="081735"/>
        </w:rPr>
        <w:t>Школске</w:t>
      </w:r>
      <w:proofErr w:type="spellEnd"/>
      <w:r w:rsidRPr="00E90B97">
        <w:rPr>
          <w:color w:val="081735"/>
        </w:rPr>
        <w:t xml:space="preserve"> </w:t>
      </w:r>
      <w:proofErr w:type="spellStart"/>
      <w:r w:rsidRPr="00E90B97">
        <w:rPr>
          <w:color w:val="081735"/>
        </w:rPr>
        <w:t>управе</w:t>
      </w:r>
      <w:proofErr w:type="spellEnd"/>
      <w:r w:rsidRPr="00E90B97">
        <w:rPr>
          <w:color w:val="081735"/>
        </w:rPr>
        <w:t xml:space="preserve"> у </w:t>
      </w:r>
      <w:proofErr w:type="spellStart"/>
      <w:r w:rsidRPr="00E90B97">
        <w:rPr>
          <w:color w:val="081735"/>
        </w:rPr>
        <w:t>Чачку</w:t>
      </w:r>
      <w:proofErr w:type="spellEnd"/>
      <w:r w:rsidRPr="00E90B97">
        <w:rPr>
          <w:color w:val="081735"/>
        </w:rPr>
        <w:t xml:space="preserve"> и </w:t>
      </w:r>
      <w:proofErr w:type="spellStart"/>
      <w:r w:rsidRPr="00E90B97">
        <w:rPr>
          <w:color w:val="081735"/>
        </w:rPr>
        <w:t>извршили</w:t>
      </w:r>
      <w:proofErr w:type="spellEnd"/>
      <w:r w:rsidRPr="00E90B97">
        <w:rPr>
          <w:color w:val="081735"/>
        </w:rPr>
        <w:t xml:space="preserve"> </w:t>
      </w:r>
      <w:proofErr w:type="spellStart"/>
      <w:r w:rsidRPr="00E90B97">
        <w:rPr>
          <w:color w:val="081735"/>
        </w:rPr>
        <w:t>спољашње</w:t>
      </w:r>
      <w:proofErr w:type="spellEnd"/>
      <w:r w:rsidRPr="00E90B97">
        <w:rPr>
          <w:color w:val="081735"/>
        </w:rPr>
        <w:t xml:space="preserve"> </w:t>
      </w:r>
      <w:proofErr w:type="spellStart"/>
      <w:r w:rsidRPr="00E90B97">
        <w:rPr>
          <w:color w:val="081735"/>
        </w:rPr>
        <w:t>вредновање</w:t>
      </w:r>
      <w:proofErr w:type="spellEnd"/>
      <w:r w:rsidRPr="00E90B97">
        <w:rPr>
          <w:color w:val="081735"/>
        </w:rPr>
        <w:t xml:space="preserve"> </w:t>
      </w:r>
      <w:proofErr w:type="spellStart"/>
      <w:r w:rsidRPr="00E90B97">
        <w:rPr>
          <w:color w:val="081735"/>
        </w:rPr>
        <w:t>школе</w:t>
      </w:r>
      <w:proofErr w:type="spellEnd"/>
      <w:r w:rsidRPr="00E90B97">
        <w:rPr>
          <w:color w:val="081735"/>
        </w:rPr>
        <w:t xml:space="preserve">. У </w:t>
      </w:r>
      <w:proofErr w:type="spellStart"/>
      <w:r w:rsidRPr="00E90B97">
        <w:rPr>
          <w:color w:val="081735"/>
        </w:rPr>
        <w:t>том</w:t>
      </w:r>
      <w:proofErr w:type="spellEnd"/>
      <w:r w:rsidRPr="00E90B97">
        <w:rPr>
          <w:color w:val="081735"/>
        </w:rPr>
        <w:t xml:space="preserve"> </w:t>
      </w:r>
      <w:proofErr w:type="spellStart"/>
      <w:r w:rsidRPr="00E90B97">
        <w:rPr>
          <w:color w:val="081735"/>
        </w:rPr>
        <w:lastRenderedPageBreak/>
        <w:t>периоду</w:t>
      </w:r>
      <w:proofErr w:type="spellEnd"/>
      <w:r w:rsidRPr="00E90B97">
        <w:rPr>
          <w:color w:val="081735"/>
        </w:rPr>
        <w:t xml:space="preserve"> </w:t>
      </w:r>
      <w:proofErr w:type="spellStart"/>
      <w:r w:rsidRPr="00E90B97">
        <w:rPr>
          <w:color w:val="081735"/>
        </w:rPr>
        <w:t>настава</w:t>
      </w:r>
      <w:proofErr w:type="spellEnd"/>
      <w:r w:rsidRPr="00E90B97">
        <w:rPr>
          <w:color w:val="081735"/>
        </w:rPr>
        <w:t xml:space="preserve"> </w:t>
      </w:r>
      <w:proofErr w:type="spellStart"/>
      <w:r w:rsidRPr="00E90B97">
        <w:rPr>
          <w:color w:val="081735"/>
        </w:rPr>
        <w:t>се</w:t>
      </w:r>
      <w:proofErr w:type="spellEnd"/>
      <w:r w:rsidRPr="00E90B97">
        <w:rPr>
          <w:color w:val="081735"/>
        </w:rPr>
        <w:t xml:space="preserve"> </w:t>
      </w:r>
      <w:proofErr w:type="spellStart"/>
      <w:r w:rsidRPr="00E90B97">
        <w:rPr>
          <w:color w:val="081735"/>
        </w:rPr>
        <w:t>реализовала</w:t>
      </w:r>
      <w:proofErr w:type="spellEnd"/>
      <w:r w:rsidRPr="00E90B97">
        <w:rPr>
          <w:color w:val="081735"/>
        </w:rPr>
        <w:t xml:space="preserve"> </w:t>
      </w:r>
      <w:proofErr w:type="spellStart"/>
      <w:r w:rsidRPr="00E90B97">
        <w:rPr>
          <w:color w:val="081735"/>
        </w:rPr>
        <w:t>према</w:t>
      </w:r>
      <w:proofErr w:type="spellEnd"/>
      <w:r w:rsidRPr="00E90B97">
        <w:rPr>
          <w:color w:val="081735"/>
        </w:rPr>
        <w:t xml:space="preserve"> </w:t>
      </w:r>
      <w:proofErr w:type="spellStart"/>
      <w:r w:rsidRPr="00E90B97">
        <w:rPr>
          <w:color w:val="081735"/>
        </w:rPr>
        <w:t>унапред</w:t>
      </w:r>
      <w:proofErr w:type="spellEnd"/>
      <w:r w:rsidRPr="00E90B97">
        <w:rPr>
          <w:color w:val="081735"/>
        </w:rPr>
        <w:t xml:space="preserve"> </w:t>
      </w:r>
      <w:proofErr w:type="spellStart"/>
      <w:r w:rsidRPr="00E90B97">
        <w:rPr>
          <w:color w:val="081735"/>
        </w:rPr>
        <w:t>утврђеном</w:t>
      </w:r>
      <w:proofErr w:type="spellEnd"/>
      <w:r w:rsidRPr="00E90B97">
        <w:rPr>
          <w:color w:val="081735"/>
        </w:rPr>
        <w:t xml:space="preserve"> </w:t>
      </w:r>
      <w:proofErr w:type="spellStart"/>
      <w:r w:rsidRPr="00E90B97">
        <w:rPr>
          <w:color w:val="081735"/>
        </w:rPr>
        <w:t>распореду</w:t>
      </w:r>
      <w:proofErr w:type="spellEnd"/>
      <w:r w:rsidRPr="00E90B97">
        <w:rPr>
          <w:color w:val="081735"/>
        </w:rPr>
        <w:t xml:space="preserve">, </w:t>
      </w:r>
      <w:proofErr w:type="spellStart"/>
      <w:r w:rsidRPr="00E90B97">
        <w:rPr>
          <w:color w:val="081735"/>
        </w:rPr>
        <w:t>плану</w:t>
      </w:r>
      <w:proofErr w:type="spellEnd"/>
      <w:r w:rsidRPr="00E90B97">
        <w:rPr>
          <w:color w:val="081735"/>
        </w:rPr>
        <w:t xml:space="preserve"> и </w:t>
      </w:r>
      <w:proofErr w:type="spellStart"/>
      <w:r w:rsidRPr="00E90B97">
        <w:rPr>
          <w:color w:val="081735"/>
        </w:rPr>
        <w:t>програму</w:t>
      </w:r>
      <w:proofErr w:type="spellEnd"/>
      <w:r w:rsidRPr="00E90B97">
        <w:rPr>
          <w:color w:val="081735"/>
        </w:rPr>
        <w:t xml:space="preserve">. </w:t>
      </w:r>
      <w:proofErr w:type="spellStart"/>
      <w:r w:rsidRPr="00E90B97">
        <w:rPr>
          <w:color w:val="081735"/>
        </w:rPr>
        <w:t>Није</w:t>
      </w:r>
      <w:proofErr w:type="spellEnd"/>
      <w:r w:rsidRPr="00E90B97">
        <w:rPr>
          <w:color w:val="081735"/>
        </w:rPr>
        <w:t xml:space="preserve"> </w:t>
      </w:r>
      <w:proofErr w:type="spellStart"/>
      <w:r w:rsidRPr="00E90B97">
        <w:rPr>
          <w:color w:val="081735"/>
        </w:rPr>
        <w:t>било</w:t>
      </w:r>
      <w:proofErr w:type="spellEnd"/>
      <w:r w:rsidRPr="00E90B97">
        <w:rPr>
          <w:color w:val="081735"/>
        </w:rPr>
        <w:t xml:space="preserve"> </w:t>
      </w:r>
      <w:proofErr w:type="spellStart"/>
      <w:r w:rsidRPr="00E90B97">
        <w:rPr>
          <w:color w:val="081735"/>
        </w:rPr>
        <w:t>одступања</w:t>
      </w:r>
      <w:proofErr w:type="spellEnd"/>
      <w:r w:rsidRPr="00E90B97">
        <w:rPr>
          <w:color w:val="081735"/>
        </w:rPr>
        <w:t xml:space="preserve"> и </w:t>
      </w:r>
      <w:proofErr w:type="spellStart"/>
      <w:r w:rsidRPr="00E90B97">
        <w:rPr>
          <w:color w:val="081735"/>
        </w:rPr>
        <w:t>сви</w:t>
      </w:r>
      <w:proofErr w:type="spellEnd"/>
      <w:r w:rsidRPr="00E90B97">
        <w:rPr>
          <w:color w:val="081735"/>
        </w:rPr>
        <w:t xml:space="preserve"> </w:t>
      </w:r>
      <w:proofErr w:type="spellStart"/>
      <w:r w:rsidRPr="00E90B97">
        <w:rPr>
          <w:color w:val="081735"/>
        </w:rPr>
        <w:t>наставници</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поштовали</w:t>
      </w:r>
      <w:proofErr w:type="spellEnd"/>
      <w:r w:rsidRPr="00E90B97">
        <w:rPr>
          <w:color w:val="081735"/>
        </w:rPr>
        <w:t xml:space="preserve"> </w:t>
      </w:r>
      <w:proofErr w:type="spellStart"/>
      <w:r w:rsidRPr="00E90B97">
        <w:rPr>
          <w:color w:val="081735"/>
        </w:rPr>
        <w:t>наставни</w:t>
      </w:r>
      <w:proofErr w:type="spellEnd"/>
      <w:r w:rsidRPr="00E90B97">
        <w:rPr>
          <w:color w:val="081735"/>
        </w:rPr>
        <w:t xml:space="preserve"> </w:t>
      </w:r>
      <w:proofErr w:type="spellStart"/>
      <w:r w:rsidRPr="00E90B97">
        <w:rPr>
          <w:color w:val="081735"/>
        </w:rPr>
        <w:t>план</w:t>
      </w:r>
      <w:proofErr w:type="spellEnd"/>
      <w:r w:rsidRPr="00E90B97">
        <w:rPr>
          <w:color w:val="081735"/>
        </w:rPr>
        <w:t xml:space="preserve"> и </w:t>
      </w:r>
      <w:proofErr w:type="spellStart"/>
      <w:r w:rsidRPr="00E90B97">
        <w:rPr>
          <w:color w:val="081735"/>
        </w:rPr>
        <w:t>програм</w:t>
      </w:r>
      <w:proofErr w:type="spellEnd"/>
      <w:r w:rsidRPr="00E90B97">
        <w:rPr>
          <w:color w:val="081735"/>
        </w:rPr>
        <w:t xml:space="preserve"> </w:t>
      </w:r>
      <w:proofErr w:type="spellStart"/>
      <w:r w:rsidRPr="00E90B97">
        <w:rPr>
          <w:color w:val="081735"/>
        </w:rPr>
        <w:t>који</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донет</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крају</w:t>
      </w:r>
      <w:proofErr w:type="spellEnd"/>
      <w:r w:rsidRPr="00E90B97">
        <w:rPr>
          <w:color w:val="081735"/>
        </w:rPr>
        <w:t xml:space="preserve"> </w:t>
      </w:r>
      <w:proofErr w:type="spellStart"/>
      <w:r w:rsidRPr="00E90B97">
        <w:rPr>
          <w:color w:val="081735"/>
        </w:rPr>
        <w:t>марта</w:t>
      </w:r>
      <w:proofErr w:type="spellEnd"/>
      <w:r w:rsidRPr="00E90B97">
        <w:rPr>
          <w:color w:val="081735"/>
        </w:rPr>
        <w:t>.</w:t>
      </w:r>
      <w:r w:rsidRPr="00E90B97">
        <w:rPr>
          <w:color w:val="081735"/>
        </w:rPr>
        <w:br/>
        <w:t xml:space="preserve">3. </w:t>
      </w:r>
      <w:proofErr w:type="spellStart"/>
      <w:r w:rsidRPr="00E90B97">
        <w:rPr>
          <w:color w:val="081735"/>
        </w:rPr>
        <w:t>Васкршњи</w:t>
      </w:r>
      <w:proofErr w:type="spellEnd"/>
      <w:r w:rsidRPr="00E90B97">
        <w:rPr>
          <w:color w:val="081735"/>
        </w:rPr>
        <w:t xml:space="preserve"> </w:t>
      </w:r>
      <w:proofErr w:type="spellStart"/>
      <w:r w:rsidRPr="00E90B97">
        <w:rPr>
          <w:color w:val="081735"/>
        </w:rPr>
        <w:t>празници</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обележени</w:t>
      </w:r>
      <w:proofErr w:type="spellEnd"/>
      <w:r w:rsidRPr="00E90B97">
        <w:rPr>
          <w:color w:val="081735"/>
        </w:rPr>
        <w:t xml:space="preserve"> </w:t>
      </w:r>
      <w:proofErr w:type="spellStart"/>
      <w:r w:rsidRPr="00E90B97">
        <w:rPr>
          <w:color w:val="081735"/>
        </w:rPr>
        <w:t>кроз</w:t>
      </w:r>
      <w:proofErr w:type="spellEnd"/>
      <w:r w:rsidRPr="00E90B97">
        <w:rPr>
          <w:color w:val="081735"/>
        </w:rPr>
        <w:t xml:space="preserve"> </w:t>
      </w:r>
      <w:proofErr w:type="spellStart"/>
      <w:r w:rsidRPr="00E90B97">
        <w:rPr>
          <w:color w:val="081735"/>
        </w:rPr>
        <w:t>креативан</w:t>
      </w:r>
      <w:proofErr w:type="spellEnd"/>
      <w:r w:rsidRPr="00E90B97">
        <w:rPr>
          <w:color w:val="081735"/>
        </w:rPr>
        <w:t xml:space="preserve"> и </w:t>
      </w:r>
      <w:proofErr w:type="spellStart"/>
      <w:r w:rsidRPr="00E90B97">
        <w:rPr>
          <w:color w:val="081735"/>
        </w:rPr>
        <w:t>инспиративан</w:t>
      </w:r>
      <w:proofErr w:type="spellEnd"/>
      <w:r w:rsidRPr="00E90B97">
        <w:rPr>
          <w:color w:val="081735"/>
        </w:rPr>
        <w:t xml:space="preserve"> </w:t>
      </w:r>
      <w:proofErr w:type="spellStart"/>
      <w:r w:rsidRPr="00E90B97">
        <w:rPr>
          <w:color w:val="081735"/>
        </w:rPr>
        <w:t>рад</w:t>
      </w:r>
      <w:proofErr w:type="spellEnd"/>
      <w:r w:rsidRPr="00E90B97">
        <w:rPr>
          <w:color w:val="081735"/>
        </w:rPr>
        <w:t xml:space="preserve"> </w:t>
      </w:r>
      <w:proofErr w:type="spellStart"/>
      <w:r w:rsidRPr="00E90B97">
        <w:rPr>
          <w:color w:val="081735"/>
        </w:rPr>
        <w:t>ученика</w:t>
      </w:r>
      <w:proofErr w:type="spellEnd"/>
      <w:r w:rsidRPr="00E90B97">
        <w:rPr>
          <w:color w:val="081735"/>
        </w:rPr>
        <w:t xml:space="preserve"> </w:t>
      </w:r>
      <w:proofErr w:type="spellStart"/>
      <w:r w:rsidRPr="00E90B97">
        <w:rPr>
          <w:color w:val="081735"/>
        </w:rPr>
        <w:t>млађих</w:t>
      </w:r>
      <w:proofErr w:type="spellEnd"/>
      <w:r w:rsidRPr="00E90B97">
        <w:rPr>
          <w:color w:val="081735"/>
        </w:rPr>
        <w:t xml:space="preserve"> и </w:t>
      </w:r>
      <w:proofErr w:type="spellStart"/>
      <w:r w:rsidRPr="00E90B97">
        <w:rPr>
          <w:color w:val="081735"/>
        </w:rPr>
        <w:t>старијих</w:t>
      </w:r>
      <w:proofErr w:type="spellEnd"/>
      <w:r w:rsidRPr="00E90B97">
        <w:rPr>
          <w:color w:val="081735"/>
        </w:rPr>
        <w:t xml:space="preserve"> </w:t>
      </w:r>
      <w:proofErr w:type="spellStart"/>
      <w:r w:rsidRPr="00E90B97">
        <w:rPr>
          <w:color w:val="081735"/>
        </w:rPr>
        <w:t>разреда</w:t>
      </w:r>
      <w:proofErr w:type="spellEnd"/>
      <w:r w:rsidRPr="00E90B97">
        <w:rPr>
          <w:color w:val="081735"/>
        </w:rPr>
        <w:t xml:space="preserve">. </w:t>
      </w:r>
      <w:proofErr w:type="spellStart"/>
      <w:r w:rsidRPr="00E90B97">
        <w:rPr>
          <w:color w:val="081735"/>
        </w:rPr>
        <w:t>Заједно</w:t>
      </w:r>
      <w:proofErr w:type="spellEnd"/>
      <w:r w:rsidRPr="00E90B97">
        <w:rPr>
          <w:color w:val="081735"/>
        </w:rPr>
        <w:t xml:space="preserve"> </w:t>
      </w:r>
      <w:proofErr w:type="spellStart"/>
      <w:r w:rsidRPr="00E90B97">
        <w:rPr>
          <w:color w:val="081735"/>
        </w:rPr>
        <w:t>са</w:t>
      </w:r>
      <w:proofErr w:type="spellEnd"/>
      <w:r w:rsidRPr="00E90B97">
        <w:rPr>
          <w:color w:val="081735"/>
        </w:rPr>
        <w:t xml:space="preserve"> </w:t>
      </w:r>
      <w:proofErr w:type="spellStart"/>
      <w:r w:rsidRPr="00E90B97">
        <w:rPr>
          <w:color w:val="081735"/>
        </w:rPr>
        <w:t>својим</w:t>
      </w:r>
      <w:proofErr w:type="spellEnd"/>
      <w:r w:rsidRPr="00E90B97">
        <w:rPr>
          <w:color w:val="081735"/>
        </w:rPr>
        <w:t xml:space="preserve"> </w:t>
      </w:r>
      <w:proofErr w:type="spellStart"/>
      <w:r w:rsidRPr="00E90B97">
        <w:rPr>
          <w:color w:val="081735"/>
        </w:rPr>
        <w:t>предметним</w:t>
      </w:r>
      <w:proofErr w:type="spellEnd"/>
      <w:r w:rsidRPr="00E90B97">
        <w:rPr>
          <w:color w:val="081735"/>
        </w:rPr>
        <w:t xml:space="preserve"> </w:t>
      </w:r>
      <w:proofErr w:type="spellStart"/>
      <w:r w:rsidRPr="00E90B97">
        <w:rPr>
          <w:color w:val="081735"/>
        </w:rPr>
        <w:t>наставницима</w:t>
      </w:r>
      <w:proofErr w:type="spellEnd"/>
      <w:r w:rsidRPr="00E90B97">
        <w:rPr>
          <w:color w:val="081735"/>
        </w:rPr>
        <w:t xml:space="preserve"> </w:t>
      </w:r>
      <w:proofErr w:type="spellStart"/>
      <w:r w:rsidRPr="00E90B97">
        <w:rPr>
          <w:color w:val="081735"/>
        </w:rPr>
        <w:t>ученици</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допринели</w:t>
      </w:r>
      <w:proofErr w:type="spellEnd"/>
      <w:r w:rsidRPr="00E90B97">
        <w:rPr>
          <w:color w:val="081735"/>
        </w:rPr>
        <w:t xml:space="preserve"> </w:t>
      </w:r>
      <w:proofErr w:type="spellStart"/>
      <w:r w:rsidRPr="00E90B97">
        <w:rPr>
          <w:color w:val="081735"/>
        </w:rPr>
        <w:t>својим</w:t>
      </w:r>
      <w:proofErr w:type="spellEnd"/>
      <w:r w:rsidRPr="00E90B97">
        <w:rPr>
          <w:color w:val="081735"/>
        </w:rPr>
        <w:t xml:space="preserve"> </w:t>
      </w:r>
      <w:proofErr w:type="spellStart"/>
      <w:r w:rsidRPr="00E90B97">
        <w:rPr>
          <w:color w:val="081735"/>
        </w:rPr>
        <w:t>радовима</w:t>
      </w:r>
      <w:proofErr w:type="spellEnd"/>
      <w:r w:rsidRPr="00E90B97">
        <w:rPr>
          <w:color w:val="081735"/>
        </w:rPr>
        <w:t xml:space="preserve"> и </w:t>
      </w:r>
      <w:proofErr w:type="spellStart"/>
      <w:r w:rsidRPr="00E90B97">
        <w:rPr>
          <w:color w:val="081735"/>
        </w:rPr>
        <w:t>овај</w:t>
      </w:r>
      <w:proofErr w:type="spellEnd"/>
      <w:r w:rsidRPr="00E90B97">
        <w:rPr>
          <w:color w:val="081735"/>
        </w:rPr>
        <w:t xml:space="preserve"> </w:t>
      </w:r>
      <w:proofErr w:type="spellStart"/>
      <w:r w:rsidRPr="00E90B97">
        <w:rPr>
          <w:color w:val="081735"/>
        </w:rPr>
        <w:t>најрадоснији</w:t>
      </w:r>
      <w:proofErr w:type="spellEnd"/>
      <w:r w:rsidRPr="00E90B97">
        <w:rPr>
          <w:color w:val="081735"/>
        </w:rPr>
        <w:t xml:space="preserve"> </w:t>
      </w:r>
      <w:proofErr w:type="spellStart"/>
      <w:r w:rsidRPr="00E90B97">
        <w:rPr>
          <w:color w:val="081735"/>
        </w:rPr>
        <w:t>хришћански</w:t>
      </w:r>
      <w:proofErr w:type="spellEnd"/>
      <w:r w:rsidRPr="00E90B97">
        <w:rPr>
          <w:color w:val="081735"/>
        </w:rPr>
        <w:t xml:space="preserve"> </w:t>
      </w:r>
      <w:proofErr w:type="spellStart"/>
      <w:r w:rsidRPr="00E90B97">
        <w:rPr>
          <w:color w:val="081735"/>
        </w:rPr>
        <w:t>празник</w:t>
      </w:r>
      <w:proofErr w:type="spellEnd"/>
      <w:r w:rsidRPr="00E90B97">
        <w:rPr>
          <w:color w:val="081735"/>
        </w:rPr>
        <w:t xml:space="preserve">. </w:t>
      </w:r>
      <w:proofErr w:type="spellStart"/>
      <w:r w:rsidRPr="00E90B97">
        <w:rPr>
          <w:color w:val="081735"/>
        </w:rPr>
        <w:t>Цртали</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и </w:t>
      </w:r>
      <w:proofErr w:type="spellStart"/>
      <w:r w:rsidRPr="00E90B97">
        <w:rPr>
          <w:color w:val="081735"/>
        </w:rPr>
        <w:t>сликали</w:t>
      </w:r>
      <w:proofErr w:type="spellEnd"/>
      <w:r w:rsidRPr="00E90B97">
        <w:rPr>
          <w:color w:val="081735"/>
        </w:rPr>
        <w:t xml:space="preserve"> </w:t>
      </w:r>
      <w:proofErr w:type="spellStart"/>
      <w:r w:rsidRPr="00E90B97">
        <w:rPr>
          <w:color w:val="081735"/>
        </w:rPr>
        <w:t>радови</w:t>
      </w:r>
      <w:proofErr w:type="spellEnd"/>
      <w:r w:rsidRPr="00E90B97">
        <w:rPr>
          <w:color w:val="081735"/>
        </w:rPr>
        <w:t xml:space="preserve"> </w:t>
      </w:r>
      <w:proofErr w:type="spellStart"/>
      <w:r w:rsidRPr="00E90B97">
        <w:rPr>
          <w:color w:val="081735"/>
        </w:rPr>
        <w:t>по</w:t>
      </w:r>
      <w:proofErr w:type="spellEnd"/>
      <w:r w:rsidRPr="00E90B97">
        <w:rPr>
          <w:color w:val="081735"/>
        </w:rPr>
        <w:t xml:space="preserve"> </w:t>
      </w:r>
      <w:proofErr w:type="spellStart"/>
      <w:r w:rsidRPr="00E90B97">
        <w:rPr>
          <w:color w:val="081735"/>
        </w:rPr>
        <w:t>мотивима</w:t>
      </w:r>
      <w:proofErr w:type="spellEnd"/>
      <w:r w:rsidRPr="00E90B97">
        <w:rPr>
          <w:color w:val="081735"/>
        </w:rPr>
        <w:t xml:space="preserve"> </w:t>
      </w:r>
      <w:proofErr w:type="spellStart"/>
      <w:r w:rsidRPr="00E90B97">
        <w:rPr>
          <w:color w:val="081735"/>
        </w:rPr>
        <w:t>празника</w:t>
      </w:r>
      <w:proofErr w:type="spellEnd"/>
      <w:r w:rsidRPr="00E90B97">
        <w:rPr>
          <w:color w:val="081735"/>
        </w:rPr>
        <w:t xml:space="preserve">. </w:t>
      </w:r>
      <w:proofErr w:type="spellStart"/>
      <w:r w:rsidRPr="00E90B97">
        <w:rPr>
          <w:color w:val="081735"/>
        </w:rPr>
        <w:t>Радови</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изложени</w:t>
      </w:r>
      <w:proofErr w:type="spellEnd"/>
      <w:r w:rsidRPr="00E90B97">
        <w:rPr>
          <w:color w:val="081735"/>
        </w:rPr>
        <w:t xml:space="preserve"> у </w:t>
      </w:r>
      <w:proofErr w:type="spellStart"/>
      <w:r w:rsidRPr="00E90B97">
        <w:rPr>
          <w:color w:val="081735"/>
        </w:rPr>
        <w:t>холу</w:t>
      </w:r>
      <w:proofErr w:type="spellEnd"/>
      <w:r w:rsidRPr="00E90B97">
        <w:rPr>
          <w:color w:val="081735"/>
        </w:rPr>
        <w:t xml:space="preserve"> </w:t>
      </w:r>
      <w:proofErr w:type="spellStart"/>
      <w:r w:rsidRPr="00E90B97">
        <w:rPr>
          <w:color w:val="081735"/>
        </w:rPr>
        <w:t>школе</w:t>
      </w:r>
      <w:proofErr w:type="spellEnd"/>
      <w:r w:rsidRPr="00E90B97">
        <w:rPr>
          <w:color w:val="081735"/>
        </w:rPr>
        <w:t>.</w:t>
      </w:r>
      <w:r w:rsidRPr="00E90B97">
        <w:rPr>
          <w:color w:val="081735"/>
        </w:rPr>
        <w:br/>
        <w:t xml:space="preserve">4. У </w:t>
      </w:r>
      <w:proofErr w:type="spellStart"/>
      <w:r w:rsidRPr="00E90B97">
        <w:rPr>
          <w:color w:val="081735"/>
        </w:rPr>
        <w:t>току</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израда</w:t>
      </w:r>
      <w:proofErr w:type="spellEnd"/>
      <w:r w:rsidRPr="00E90B97">
        <w:rPr>
          <w:color w:val="081735"/>
        </w:rPr>
        <w:t xml:space="preserve"> </w:t>
      </w:r>
      <w:proofErr w:type="spellStart"/>
      <w:r w:rsidRPr="00E90B97">
        <w:rPr>
          <w:color w:val="081735"/>
        </w:rPr>
        <w:t>оперативних</w:t>
      </w:r>
      <w:proofErr w:type="spellEnd"/>
      <w:r w:rsidRPr="00E90B97">
        <w:rPr>
          <w:color w:val="081735"/>
        </w:rPr>
        <w:t xml:space="preserve"> </w:t>
      </w:r>
      <w:proofErr w:type="spellStart"/>
      <w:r w:rsidRPr="00E90B97">
        <w:rPr>
          <w:color w:val="081735"/>
        </w:rPr>
        <w:t>планова</w:t>
      </w:r>
      <w:proofErr w:type="spellEnd"/>
      <w:r w:rsidRPr="00E90B97">
        <w:rPr>
          <w:color w:val="081735"/>
        </w:rPr>
        <w:t xml:space="preserve"> </w:t>
      </w:r>
      <w:proofErr w:type="spellStart"/>
      <w:r w:rsidRPr="00E90B97">
        <w:rPr>
          <w:color w:val="081735"/>
        </w:rPr>
        <w:t>за</w:t>
      </w:r>
      <w:proofErr w:type="spellEnd"/>
      <w:r w:rsidRPr="00E90B97">
        <w:rPr>
          <w:color w:val="081735"/>
        </w:rPr>
        <w:t xml:space="preserve"> </w:t>
      </w:r>
      <w:proofErr w:type="spellStart"/>
      <w:r w:rsidRPr="00E90B97">
        <w:rPr>
          <w:color w:val="081735"/>
        </w:rPr>
        <w:t>мај</w:t>
      </w:r>
      <w:proofErr w:type="spellEnd"/>
      <w:r w:rsidRPr="00E90B97">
        <w:rPr>
          <w:color w:val="081735"/>
        </w:rPr>
        <w:t xml:space="preserve">. </w:t>
      </w:r>
      <w:proofErr w:type="spellStart"/>
      <w:r w:rsidRPr="00E90B97">
        <w:rPr>
          <w:color w:val="081735"/>
        </w:rPr>
        <w:t>Сви</w:t>
      </w:r>
      <w:proofErr w:type="spellEnd"/>
      <w:r w:rsidRPr="00E90B97">
        <w:rPr>
          <w:color w:val="081735"/>
        </w:rPr>
        <w:t xml:space="preserve"> </w:t>
      </w:r>
      <w:proofErr w:type="spellStart"/>
      <w:r w:rsidRPr="00E90B97">
        <w:rPr>
          <w:color w:val="081735"/>
        </w:rPr>
        <w:t>наставници</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време</w:t>
      </w:r>
      <w:proofErr w:type="spellEnd"/>
      <w:r w:rsidRPr="00E90B97">
        <w:rPr>
          <w:color w:val="081735"/>
        </w:rPr>
        <w:t xml:space="preserve"> </w:t>
      </w:r>
      <w:proofErr w:type="spellStart"/>
      <w:r w:rsidRPr="00E90B97">
        <w:rPr>
          <w:color w:val="081735"/>
        </w:rPr>
        <w:t>предају</w:t>
      </w:r>
      <w:proofErr w:type="spellEnd"/>
      <w:r w:rsidRPr="00E90B97">
        <w:rPr>
          <w:color w:val="081735"/>
        </w:rPr>
        <w:t xml:space="preserve"> </w:t>
      </w:r>
      <w:proofErr w:type="spellStart"/>
      <w:r w:rsidRPr="00E90B97">
        <w:rPr>
          <w:color w:val="081735"/>
        </w:rPr>
        <w:t>планове</w:t>
      </w:r>
      <w:proofErr w:type="spellEnd"/>
      <w:r w:rsidRPr="00E90B97">
        <w:rPr>
          <w:color w:val="081735"/>
        </w:rPr>
        <w:t xml:space="preserve"> и „</w:t>
      </w:r>
      <w:proofErr w:type="spellStart"/>
      <w:proofErr w:type="gramStart"/>
      <w:r w:rsidRPr="00E90B97">
        <w:rPr>
          <w:color w:val="081735"/>
        </w:rPr>
        <w:t>каче</w:t>
      </w:r>
      <w:proofErr w:type="spellEnd"/>
      <w:r w:rsidRPr="00E90B97">
        <w:rPr>
          <w:color w:val="081735"/>
        </w:rPr>
        <w:t>“</w:t>
      </w:r>
      <w:r>
        <w:rPr>
          <w:color w:val="081735"/>
          <w:lang w:val="sr-Cyrl-RS"/>
        </w:rPr>
        <w:t xml:space="preserve"> </w:t>
      </w:r>
      <w:proofErr w:type="spellStart"/>
      <w:r w:rsidRPr="00E90B97">
        <w:rPr>
          <w:color w:val="081735"/>
        </w:rPr>
        <w:t>на</w:t>
      </w:r>
      <w:proofErr w:type="spellEnd"/>
      <w:proofErr w:type="gramEnd"/>
      <w:r w:rsidRPr="00E90B97">
        <w:rPr>
          <w:color w:val="081735"/>
        </w:rPr>
        <w:t xml:space="preserve"> Google disk .</w:t>
      </w:r>
    </w:p>
    <w:p w14:paraId="3679839A" w14:textId="77777777" w:rsidR="002E65C8" w:rsidRPr="00E90B97" w:rsidRDefault="002E65C8" w:rsidP="002E65C8">
      <w:pPr>
        <w:pStyle w:val="NormalWeb"/>
        <w:spacing w:before="0" w:beforeAutospacing="0" w:line="420" w:lineRule="atLeast"/>
        <w:jc w:val="both"/>
        <w:rPr>
          <w:b/>
          <w:bCs/>
          <w:color w:val="081735"/>
          <w:lang w:val="sr-Cyrl-RS"/>
        </w:rPr>
      </w:pPr>
      <w:r w:rsidRPr="00E90B97">
        <w:rPr>
          <w:b/>
          <w:bCs/>
          <w:color w:val="081735"/>
          <w:lang w:val="sr-Cyrl-RS"/>
        </w:rPr>
        <w:t>На девето</w:t>
      </w:r>
      <w:r>
        <w:rPr>
          <w:b/>
          <w:bCs/>
          <w:color w:val="081735"/>
          <w:lang w:val="sr-Cyrl-RS"/>
        </w:rPr>
        <w:t>м</w:t>
      </w:r>
      <w:r w:rsidRPr="00E90B97">
        <w:rPr>
          <w:b/>
          <w:bCs/>
          <w:color w:val="081735"/>
          <w:lang w:val="sr-Cyrl-RS"/>
        </w:rPr>
        <w:t xml:space="preserve"> с</w:t>
      </w:r>
      <w:r>
        <w:rPr>
          <w:b/>
          <w:bCs/>
          <w:color w:val="081735"/>
          <w:lang w:val="sr-Cyrl-RS"/>
        </w:rPr>
        <w:t>астанку</w:t>
      </w:r>
      <w:r w:rsidRPr="00E90B97">
        <w:rPr>
          <w:b/>
          <w:bCs/>
          <w:color w:val="081735"/>
          <w:lang w:val="sr-Cyrl-RS"/>
        </w:rPr>
        <w:t xml:space="preserve"> смо разматрали и закључили:</w:t>
      </w:r>
    </w:p>
    <w:p w14:paraId="6EBA7AD1" w14:textId="77777777" w:rsidR="002E65C8" w:rsidRPr="00E90B97" w:rsidRDefault="002E65C8" w:rsidP="002E65C8">
      <w:pPr>
        <w:pStyle w:val="NormalWeb"/>
        <w:spacing w:before="0" w:beforeAutospacing="0" w:line="420" w:lineRule="atLeast"/>
        <w:jc w:val="both"/>
        <w:rPr>
          <w:color w:val="081735"/>
          <w:lang w:val="sr-Latn-RS"/>
        </w:rPr>
      </w:pPr>
      <w:r w:rsidRPr="00E90B97">
        <w:rPr>
          <w:color w:val="081735"/>
        </w:rPr>
        <w:t xml:space="preserve">1. </w:t>
      </w:r>
      <w:proofErr w:type="spellStart"/>
      <w:r w:rsidRPr="00E90B97">
        <w:rPr>
          <w:color w:val="081735"/>
        </w:rPr>
        <w:t>Усвојен</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записник</w:t>
      </w:r>
      <w:proofErr w:type="spellEnd"/>
      <w:r w:rsidRPr="00E90B97">
        <w:rPr>
          <w:color w:val="081735"/>
        </w:rPr>
        <w:t xml:space="preserve"> </w:t>
      </w:r>
      <w:proofErr w:type="spellStart"/>
      <w:r w:rsidRPr="00E90B97">
        <w:rPr>
          <w:color w:val="081735"/>
        </w:rPr>
        <w:t>са</w:t>
      </w:r>
      <w:proofErr w:type="spellEnd"/>
      <w:r w:rsidRPr="00E90B97">
        <w:rPr>
          <w:color w:val="081735"/>
        </w:rPr>
        <w:t xml:space="preserve"> </w:t>
      </w:r>
      <w:proofErr w:type="spellStart"/>
      <w:r w:rsidRPr="00E90B97">
        <w:rPr>
          <w:color w:val="081735"/>
        </w:rPr>
        <w:t>претходне</w:t>
      </w:r>
      <w:proofErr w:type="spellEnd"/>
      <w:r w:rsidRPr="00E90B97">
        <w:rPr>
          <w:color w:val="081735"/>
        </w:rPr>
        <w:t xml:space="preserve"> </w:t>
      </w:r>
      <w:proofErr w:type="spellStart"/>
      <w:r w:rsidRPr="00E90B97">
        <w:rPr>
          <w:color w:val="081735"/>
        </w:rPr>
        <w:t>седнице</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којој</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се</w:t>
      </w:r>
      <w:proofErr w:type="spellEnd"/>
      <w:r w:rsidRPr="00E90B97">
        <w:rPr>
          <w:color w:val="081735"/>
        </w:rPr>
        <w:t xml:space="preserve"> </w:t>
      </w:r>
      <w:proofErr w:type="spellStart"/>
      <w:r w:rsidRPr="00E90B97">
        <w:rPr>
          <w:color w:val="081735"/>
        </w:rPr>
        <w:t>разматрале</w:t>
      </w:r>
      <w:proofErr w:type="spellEnd"/>
      <w:r w:rsidRPr="00E90B97">
        <w:rPr>
          <w:color w:val="081735"/>
        </w:rPr>
        <w:t xml:space="preserve"> </w:t>
      </w:r>
      <w:proofErr w:type="spellStart"/>
      <w:r w:rsidRPr="00E90B97">
        <w:rPr>
          <w:color w:val="081735"/>
        </w:rPr>
        <w:t>следеће</w:t>
      </w:r>
      <w:proofErr w:type="spellEnd"/>
      <w:r w:rsidRPr="00E90B97">
        <w:rPr>
          <w:color w:val="081735"/>
        </w:rPr>
        <w:t xml:space="preserve"> </w:t>
      </w:r>
      <w:proofErr w:type="spellStart"/>
      <w:r w:rsidRPr="00E90B97">
        <w:rPr>
          <w:color w:val="081735"/>
        </w:rPr>
        <w:t>активности</w:t>
      </w:r>
      <w:proofErr w:type="spellEnd"/>
      <w:r w:rsidRPr="00E90B97">
        <w:rPr>
          <w:color w:val="081735"/>
        </w:rPr>
        <w:t xml:space="preserve">: </w:t>
      </w:r>
      <w:proofErr w:type="spellStart"/>
      <w:r w:rsidRPr="00E90B97">
        <w:rPr>
          <w:color w:val="081735"/>
        </w:rPr>
        <w:t>Усвајање</w:t>
      </w:r>
      <w:proofErr w:type="spellEnd"/>
      <w:r w:rsidRPr="00E90B97">
        <w:rPr>
          <w:color w:val="081735"/>
        </w:rPr>
        <w:t xml:space="preserve"> </w:t>
      </w:r>
      <w:proofErr w:type="spellStart"/>
      <w:r w:rsidRPr="00E90B97">
        <w:rPr>
          <w:color w:val="081735"/>
        </w:rPr>
        <w:t>записника</w:t>
      </w:r>
      <w:proofErr w:type="spellEnd"/>
      <w:r w:rsidRPr="00E90B97">
        <w:rPr>
          <w:color w:val="081735"/>
        </w:rPr>
        <w:t xml:space="preserve"> </w:t>
      </w:r>
      <w:proofErr w:type="spellStart"/>
      <w:r w:rsidRPr="00E90B97">
        <w:rPr>
          <w:color w:val="081735"/>
        </w:rPr>
        <w:t>са</w:t>
      </w:r>
      <w:proofErr w:type="spellEnd"/>
      <w:r w:rsidRPr="00E90B97">
        <w:rPr>
          <w:color w:val="081735"/>
        </w:rPr>
        <w:t xml:space="preserve"> </w:t>
      </w:r>
      <w:proofErr w:type="spellStart"/>
      <w:r w:rsidRPr="00E90B97">
        <w:rPr>
          <w:color w:val="081735"/>
        </w:rPr>
        <w:t>претходне</w:t>
      </w:r>
      <w:proofErr w:type="spellEnd"/>
      <w:r w:rsidRPr="00E90B97">
        <w:rPr>
          <w:color w:val="081735"/>
        </w:rPr>
        <w:t xml:space="preserve"> </w:t>
      </w:r>
      <w:proofErr w:type="spellStart"/>
      <w:r w:rsidRPr="00E90B97">
        <w:rPr>
          <w:color w:val="081735"/>
        </w:rPr>
        <w:t>седнице</w:t>
      </w:r>
      <w:proofErr w:type="spellEnd"/>
      <w:r w:rsidRPr="00E90B97">
        <w:rPr>
          <w:color w:val="081735"/>
        </w:rPr>
        <w:t xml:space="preserve">; </w:t>
      </w:r>
      <w:proofErr w:type="spellStart"/>
      <w:r w:rsidRPr="00E90B97">
        <w:rPr>
          <w:color w:val="081735"/>
        </w:rPr>
        <w:t>Анализа</w:t>
      </w:r>
      <w:proofErr w:type="spellEnd"/>
      <w:r w:rsidRPr="00E90B97">
        <w:rPr>
          <w:color w:val="081735"/>
        </w:rPr>
        <w:t xml:space="preserve"> </w:t>
      </w:r>
      <w:proofErr w:type="spellStart"/>
      <w:r w:rsidRPr="00E90B97">
        <w:rPr>
          <w:color w:val="081735"/>
        </w:rPr>
        <w:t>реализације</w:t>
      </w:r>
      <w:proofErr w:type="spellEnd"/>
      <w:r w:rsidRPr="00E90B97">
        <w:rPr>
          <w:color w:val="081735"/>
        </w:rPr>
        <w:t xml:space="preserve"> </w:t>
      </w:r>
      <w:proofErr w:type="spellStart"/>
      <w:r w:rsidRPr="00E90B97">
        <w:rPr>
          <w:color w:val="081735"/>
        </w:rPr>
        <w:t>Наставног</w:t>
      </w:r>
      <w:proofErr w:type="spellEnd"/>
      <w:r w:rsidRPr="00E90B97">
        <w:rPr>
          <w:color w:val="081735"/>
        </w:rPr>
        <w:t xml:space="preserve"> </w:t>
      </w:r>
      <w:proofErr w:type="spellStart"/>
      <w:r w:rsidRPr="00E90B97">
        <w:rPr>
          <w:color w:val="081735"/>
        </w:rPr>
        <w:t>плана</w:t>
      </w:r>
      <w:proofErr w:type="spellEnd"/>
      <w:r w:rsidRPr="00E90B97">
        <w:rPr>
          <w:color w:val="081735"/>
        </w:rPr>
        <w:t xml:space="preserve"> и </w:t>
      </w:r>
      <w:proofErr w:type="spellStart"/>
      <w:r w:rsidRPr="00E90B97">
        <w:rPr>
          <w:color w:val="081735"/>
        </w:rPr>
        <w:t>програма</w:t>
      </w:r>
      <w:proofErr w:type="spellEnd"/>
      <w:r w:rsidRPr="00E90B97">
        <w:rPr>
          <w:color w:val="081735"/>
        </w:rPr>
        <w:t xml:space="preserve">, </w:t>
      </w:r>
      <w:proofErr w:type="spellStart"/>
      <w:r w:rsidRPr="00E90B97">
        <w:rPr>
          <w:color w:val="081735"/>
        </w:rPr>
        <w:t>као</w:t>
      </w:r>
      <w:proofErr w:type="spellEnd"/>
      <w:r w:rsidRPr="00E90B97">
        <w:rPr>
          <w:color w:val="081735"/>
        </w:rPr>
        <w:t xml:space="preserve"> и </w:t>
      </w:r>
      <w:proofErr w:type="spellStart"/>
      <w:r w:rsidRPr="00E90B97">
        <w:rPr>
          <w:color w:val="081735"/>
        </w:rPr>
        <w:t>обележавање</w:t>
      </w:r>
      <w:proofErr w:type="spellEnd"/>
      <w:r w:rsidRPr="00E90B97">
        <w:rPr>
          <w:color w:val="081735"/>
        </w:rPr>
        <w:t xml:space="preserve"> </w:t>
      </w:r>
      <w:proofErr w:type="spellStart"/>
      <w:r w:rsidRPr="00E90B97">
        <w:rPr>
          <w:color w:val="081735"/>
        </w:rPr>
        <w:t>ускршњих</w:t>
      </w:r>
      <w:proofErr w:type="spellEnd"/>
      <w:r w:rsidRPr="00E90B97">
        <w:rPr>
          <w:color w:val="081735"/>
        </w:rPr>
        <w:t xml:space="preserve"> </w:t>
      </w:r>
      <w:proofErr w:type="spellStart"/>
      <w:r w:rsidRPr="00E90B97">
        <w:rPr>
          <w:color w:val="081735"/>
        </w:rPr>
        <w:t>празника</w:t>
      </w:r>
      <w:proofErr w:type="spellEnd"/>
      <w:r w:rsidRPr="00E90B97">
        <w:rPr>
          <w:color w:val="081735"/>
        </w:rPr>
        <w:t xml:space="preserve"> и </w:t>
      </w:r>
      <w:proofErr w:type="spellStart"/>
      <w:r w:rsidRPr="00E90B97">
        <w:rPr>
          <w:color w:val="081735"/>
        </w:rPr>
        <w:t>израда</w:t>
      </w:r>
      <w:proofErr w:type="spellEnd"/>
      <w:r w:rsidRPr="00E90B97">
        <w:rPr>
          <w:color w:val="081735"/>
        </w:rPr>
        <w:t xml:space="preserve"> </w:t>
      </w:r>
      <w:proofErr w:type="spellStart"/>
      <w:r w:rsidRPr="00E90B97">
        <w:rPr>
          <w:color w:val="081735"/>
        </w:rPr>
        <w:t>планова</w:t>
      </w:r>
      <w:proofErr w:type="spellEnd"/>
      <w:r w:rsidRPr="00E90B97">
        <w:rPr>
          <w:color w:val="081735"/>
        </w:rPr>
        <w:t xml:space="preserve"> </w:t>
      </w:r>
      <w:proofErr w:type="spellStart"/>
      <w:r w:rsidRPr="00E90B97">
        <w:rPr>
          <w:color w:val="081735"/>
        </w:rPr>
        <w:t>за</w:t>
      </w:r>
      <w:proofErr w:type="spellEnd"/>
      <w:r w:rsidRPr="00E90B97">
        <w:rPr>
          <w:color w:val="081735"/>
        </w:rPr>
        <w:t xml:space="preserve"> </w:t>
      </w:r>
      <w:proofErr w:type="spellStart"/>
      <w:r w:rsidRPr="00E90B97">
        <w:rPr>
          <w:color w:val="081735"/>
        </w:rPr>
        <w:t>месец</w:t>
      </w:r>
      <w:proofErr w:type="spellEnd"/>
      <w:r w:rsidRPr="00E90B97">
        <w:rPr>
          <w:color w:val="081735"/>
        </w:rPr>
        <w:t xml:space="preserve"> </w:t>
      </w:r>
      <w:proofErr w:type="spellStart"/>
      <w:r w:rsidRPr="00E90B97">
        <w:rPr>
          <w:color w:val="081735"/>
        </w:rPr>
        <w:t>мај</w:t>
      </w:r>
      <w:proofErr w:type="spellEnd"/>
      <w:r w:rsidRPr="00E90B97">
        <w:rPr>
          <w:color w:val="081735"/>
        </w:rPr>
        <w:t>.</w:t>
      </w:r>
      <w:r w:rsidRPr="00E90B97">
        <w:rPr>
          <w:color w:val="081735"/>
        </w:rPr>
        <w:br/>
        <w:t xml:space="preserve">2. </w:t>
      </w:r>
      <w:proofErr w:type="spellStart"/>
      <w:r w:rsidRPr="00E90B97">
        <w:rPr>
          <w:color w:val="081735"/>
        </w:rPr>
        <w:t>Извршено</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завршно</w:t>
      </w:r>
      <w:proofErr w:type="spellEnd"/>
      <w:r w:rsidRPr="00E90B97">
        <w:rPr>
          <w:color w:val="081735"/>
        </w:rPr>
        <w:t xml:space="preserve"> </w:t>
      </w:r>
      <w:proofErr w:type="spellStart"/>
      <w:r w:rsidRPr="00E90B97">
        <w:rPr>
          <w:color w:val="081735"/>
        </w:rPr>
        <w:t>тестирање</w:t>
      </w:r>
      <w:proofErr w:type="spellEnd"/>
      <w:r w:rsidRPr="00E90B97">
        <w:rPr>
          <w:color w:val="081735"/>
        </w:rPr>
        <w:t xml:space="preserve"> </w:t>
      </w:r>
      <w:proofErr w:type="spellStart"/>
      <w:r w:rsidRPr="00E90B97">
        <w:rPr>
          <w:color w:val="081735"/>
        </w:rPr>
        <w:t>ученика</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основу</w:t>
      </w:r>
      <w:proofErr w:type="spellEnd"/>
      <w:r w:rsidRPr="00E90B97">
        <w:rPr>
          <w:color w:val="081735"/>
        </w:rPr>
        <w:t xml:space="preserve"> </w:t>
      </w:r>
      <w:proofErr w:type="spellStart"/>
      <w:r w:rsidRPr="00E90B97">
        <w:rPr>
          <w:color w:val="081735"/>
        </w:rPr>
        <w:t>резултата</w:t>
      </w:r>
      <w:proofErr w:type="spellEnd"/>
      <w:r w:rsidRPr="00E90B97">
        <w:rPr>
          <w:color w:val="081735"/>
        </w:rPr>
        <w:t xml:space="preserve"> </w:t>
      </w:r>
      <w:proofErr w:type="spellStart"/>
      <w:r w:rsidRPr="00E90B97">
        <w:rPr>
          <w:color w:val="081735"/>
        </w:rPr>
        <w:t>тестова</w:t>
      </w:r>
      <w:proofErr w:type="spellEnd"/>
      <w:r w:rsidRPr="00E90B97">
        <w:rPr>
          <w:color w:val="081735"/>
        </w:rPr>
        <w:t xml:space="preserve"> </w:t>
      </w:r>
      <w:proofErr w:type="spellStart"/>
      <w:r w:rsidRPr="00E90B97">
        <w:rPr>
          <w:color w:val="081735"/>
        </w:rPr>
        <w:t>може</w:t>
      </w:r>
      <w:proofErr w:type="spellEnd"/>
      <w:r w:rsidRPr="00E90B97">
        <w:rPr>
          <w:color w:val="081735"/>
        </w:rPr>
        <w:t xml:space="preserve"> </w:t>
      </w:r>
      <w:proofErr w:type="spellStart"/>
      <w:r w:rsidRPr="00E90B97">
        <w:rPr>
          <w:color w:val="081735"/>
        </w:rPr>
        <w:t>се</w:t>
      </w:r>
      <w:proofErr w:type="spellEnd"/>
      <w:r w:rsidRPr="00E90B97">
        <w:rPr>
          <w:color w:val="081735"/>
        </w:rPr>
        <w:t xml:space="preserve"> </w:t>
      </w:r>
      <w:proofErr w:type="spellStart"/>
      <w:r w:rsidRPr="00E90B97">
        <w:rPr>
          <w:color w:val="081735"/>
        </w:rPr>
        <w:t>закључити</w:t>
      </w:r>
      <w:proofErr w:type="spellEnd"/>
      <w:r w:rsidRPr="00E90B97">
        <w:rPr>
          <w:color w:val="081735"/>
        </w:rPr>
        <w:t xml:space="preserve"> </w:t>
      </w:r>
      <w:proofErr w:type="spellStart"/>
      <w:r w:rsidRPr="00E90B97">
        <w:rPr>
          <w:color w:val="081735"/>
        </w:rPr>
        <w:t>да</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ученици</w:t>
      </w:r>
      <w:proofErr w:type="spellEnd"/>
      <w:r w:rsidRPr="00E90B97">
        <w:rPr>
          <w:color w:val="081735"/>
        </w:rPr>
        <w:t xml:space="preserve"> у </w:t>
      </w:r>
      <w:proofErr w:type="spellStart"/>
      <w:r w:rsidRPr="00E90B97">
        <w:rPr>
          <w:color w:val="081735"/>
        </w:rPr>
        <w:t>мањем</w:t>
      </w:r>
      <w:proofErr w:type="spellEnd"/>
      <w:r w:rsidRPr="00E90B97">
        <w:rPr>
          <w:color w:val="081735"/>
        </w:rPr>
        <w:t xml:space="preserve"> </w:t>
      </w:r>
      <w:proofErr w:type="spellStart"/>
      <w:r w:rsidRPr="00E90B97">
        <w:rPr>
          <w:color w:val="081735"/>
        </w:rPr>
        <w:t>интерзитету</w:t>
      </w:r>
      <w:proofErr w:type="spellEnd"/>
      <w:r w:rsidRPr="00E90B97">
        <w:rPr>
          <w:color w:val="081735"/>
        </w:rPr>
        <w:t xml:space="preserve"> </w:t>
      </w:r>
      <w:proofErr w:type="spellStart"/>
      <w:r w:rsidRPr="00E90B97">
        <w:rPr>
          <w:color w:val="081735"/>
        </w:rPr>
        <w:t>знали</w:t>
      </w:r>
      <w:proofErr w:type="spellEnd"/>
      <w:r w:rsidRPr="00E90B97">
        <w:rPr>
          <w:color w:val="081735"/>
        </w:rPr>
        <w:t xml:space="preserve"> </w:t>
      </w:r>
      <w:proofErr w:type="spellStart"/>
      <w:r w:rsidRPr="00E90B97">
        <w:rPr>
          <w:color w:val="081735"/>
        </w:rPr>
        <w:t>градиво</w:t>
      </w:r>
      <w:proofErr w:type="spellEnd"/>
      <w:r w:rsidRPr="00E90B97">
        <w:rPr>
          <w:color w:val="081735"/>
        </w:rPr>
        <w:t xml:space="preserve"> </w:t>
      </w:r>
      <w:proofErr w:type="spellStart"/>
      <w:r w:rsidRPr="00E90B97">
        <w:rPr>
          <w:color w:val="081735"/>
        </w:rPr>
        <w:t>са</w:t>
      </w:r>
      <w:proofErr w:type="spellEnd"/>
      <w:r w:rsidRPr="00E90B97">
        <w:rPr>
          <w:color w:val="081735"/>
        </w:rPr>
        <w:t xml:space="preserve"> </w:t>
      </w:r>
      <w:proofErr w:type="spellStart"/>
      <w:r w:rsidRPr="00E90B97">
        <w:rPr>
          <w:color w:val="081735"/>
        </w:rPr>
        <w:t>почетка</w:t>
      </w:r>
      <w:proofErr w:type="spellEnd"/>
      <w:r w:rsidRPr="00E90B97">
        <w:rPr>
          <w:color w:val="081735"/>
        </w:rPr>
        <w:t xml:space="preserve"> </w:t>
      </w:r>
      <w:proofErr w:type="spellStart"/>
      <w:r w:rsidRPr="00E90B97">
        <w:rPr>
          <w:color w:val="081735"/>
        </w:rPr>
        <w:t>школске</w:t>
      </w:r>
      <w:proofErr w:type="spellEnd"/>
      <w:r w:rsidRPr="00E90B97">
        <w:rPr>
          <w:color w:val="081735"/>
        </w:rPr>
        <w:t xml:space="preserve"> </w:t>
      </w:r>
      <w:proofErr w:type="spellStart"/>
      <w:r w:rsidRPr="00E90B97">
        <w:rPr>
          <w:color w:val="081735"/>
        </w:rPr>
        <w:t>године</w:t>
      </w:r>
      <w:proofErr w:type="spellEnd"/>
      <w:r w:rsidRPr="00E90B97">
        <w:rPr>
          <w:color w:val="081735"/>
        </w:rPr>
        <w:t xml:space="preserve">. </w:t>
      </w:r>
      <w:proofErr w:type="spellStart"/>
      <w:r w:rsidRPr="00E90B97">
        <w:rPr>
          <w:color w:val="081735"/>
        </w:rPr>
        <w:t>Највише</w:t>
      </w:r>
      <w:proofErr w:type="spellEnd"/>
      <w:r w:rsidRPr="00E90B97">
        <w:rPr>
          <w:color w:val="081735"/>
        </w:rPr>
        <w:t xml:space="preserve"> </w:t>
      </w:r>
      <w:proofErr w:type="spellStart"/>
      <w:r w:rsidRPr="00E90B97">
        <w:rPr>
          <w:color w:val="081735"/>
        </w:rPr>
        <w:t>знања</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показали</w:t>
      </w:r>
      <w:proofErr w:type="spellEnd"/>
      <w:r w:rsidRPr="00E90B97">
        <w:rPr>
          <w:color w:val="081735"/>
        </w:rPr>
        <w:t xml:space="preserve"> у </w:t>
      </w:r>
      <w:proofErr w:type="spellStart"/>
      <w:r w:rsidRPr="00E90B97">
        <w:rPr>
          <w:color w:val="081735"/>
        </w:rPr>
        <w:t>наставним</w:t>
      </w:r>
      <w:proofErr w:type="spellEnd"/>
      <w:r w:rsidRPr="00E90B97">
        <w:rPr>
          <w:color w:val="081735"/>
        </w:rPr>
        <w:t xml:space="preserve"> </w:t>
      </w:r>
      <w:proofErr w:type="spellStart"/>
      <w:r w:rsidRPr="00E90B97">
        <w:rPr>
          <w:color w:val="081735"/>
        </w:rPr>
        <w:t>областима</w:t>
      </w:r>
      <w:proofErr w:type="spellEnd"/>
      <w:r w:rsidRPr="00E90B97">
        <w:rPr>
          <w:color w:val="081735"/>
        </w:rPr>
        <w:t xml:space="preserve"> </w:t>
      </w:r>
      <w:proofErr w:type="spellStart"/>
      <w:r w:rsidRPr="00E90B97">
        <w:rPr>
          <w:color w:val="081735"/>
        </w:rPr>
        <w:t>које</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рађене</w:t>
      </w:r>
      <w:proofErr w:type="spellEnd"/>
      <w:r w:rsidRPr="00E90B97">
        <w:rPr>
          <w:color w:val="081735"/>
        </w:rPr>
        <w:t xml:space="preserve"> у </w:t>
      </w:r>
      <w:proofErr w:type="spellStart"/>
      <w:r w:rsidRPr="00E90B97">
        <w:rPr>
          <w:color w:val="081735"/>
        </w:rPr>
        <w:t>другом</w:t>
      </w:r>
      <w:proofErr w:type="spellEnd"/>
      <w:r w:rsidRPr="00E90B97">
        <w:rPr>
          <w:color w:val="081735"/>
        </w:rPr>
        <w:t xml:space="preserve"> </w:t>
      </w:r>
      <w:proofErr w:type="spellStart"/>
      <w:r w:rsidRPr="00E90B97">
        <w:rPr>
          <w:color w:val="081735"/>
        </w:rPr>
        <w:t>полугодишту</w:t>
      </w:r>
      <w:proofErr w:type="spellEnd"/>
      <w:r w:rsidRPr="00E90B97">
        <w:rPr>
          <w:color w:val="081735"/>
        </w:rPr>
        <w:t xml:space="preserve"> и </w:t>
      </w:r>
      <w:proofErr w:type="spellStart"/>
      <w:r w:rsidRPr="00E90B97">
        <w:rPr>
          <w:color w:val="081735"/>
        </w:rPr>
        <w:t>то</w:t>
      </w:r>
      <w:proofErr w:type="spellEnd"/>
      <w:r w:rsidRPr="00E90B97">
        <w:rPr>
          <w:color w:val="081735"/>
        </w:rPr>
        <w:t xml:space="preserve"> </w:t>
      </w:r>
      <w:proofErr w:type="spellStart"/>
      <w:r w:rsidRPr="00E90B97">
        <w:rPr>
          <w:color w:val="081735"/>
        </w:rPr>
        <w:t>се</w:t>
      </w:r>
      <w:proofErr w:type="spellEnd"/>
      <w:r w:rsidRPr="00E90B97">
        <w:rPr>
          <w:color w:val="081735"/>
        </w:rPr>
        <w:t xml:space="preserve"> </w:t>
      </w:r>
      <w:proofErr w:type="spellStart"/>
      <w:r w:rsidRPr="00E90B97">
        <w:rPr>
          <w:color w:val="081735"/>
        </w:rPr>
        <w:t>односи</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предмете</w:t>
      </w:r>
      <w:proofErr w:type="spellEnd"/>
      <w:r w:rsidRPr="00E90B97">
        <w:rPr>
          <w:color w:val="081735"/>
        </w:rPr>
        <w:t xml:space="preserve"> у </w:t>
      </w:r>
      <w:proofErr w:type="spellStart"/>
      <w:r w:rsidRPr="00E90B97">
        <w:rPr>
          <w:color w:val="081735"/>
        </w:rPr>
        <w:t>оквиру</w:t>
      </w:r>
      <w:proofErr w:type="spellEnd"/>
      <w:r w:rsidRPr="00E90B97">
        <w:rPr>
          <w:color w:val="081735"/>
        </w:rPr>
        <w:t xml:space="preserve"> </w:t>
      </w:r>
      <w:proofErr w:type="spellStart"/>
      <w:r w:rsidRPr="00E90B97">
        <w:rPr>
          <w:color w:val="081735"/>
        </w:rPr>
        <w:t>које</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вршено</w:t>
      </w:r>
      <w:proofErr w:type="spellEnd"/>
      <w:r w:rsidRPr="00E90B97">
        <w:rPr>
          <w:color w:val="081735"/>
        </w:rPr>
        <w:t xml:space="preserve"> </w:t>
      </w:r>
      <w:proofErr w:type="spellStart"/>
      <w:r w:rsidRPr="00E90B97">
        <w:rPr>
          <w:color w:val="081735"/>
        </w:rPr>
        <w:t>завршно</w:t>
      </w:r>
      <w:proofErr w:type="spellEnd"/>
      <w:r w:rsidRPr="00E90B97">
        <w:rPr>
          <w:color w:val="081735"/>
        </w:rPr>
        <w:t xml:space="preserve"> </w:t>
      </w:r>
      <w:proofErr w:type="spellStart"/>
      <w:r w:rsidRPr="00E90B97">
        <w:rPr>
          <w:color w:val="081735"/>
        </w:rPr>
        <w:t>тестирање</w:t>
      </w:r>
      <w:proofErr w:type="spellEnd"/>
      <w:r w:rsidRPr="00E90B97">
        <w:rPr>
          <w:color w:val="081735"/>
        </w:rPr>
        <w:t xml:space="preserve"> (</w:t>
      </w:r>
      <w:proofErr w:type="spellStart"/>
      <w:r w:rsidRPr="00E90B97">
        <w:rPr>
          <w:color w:val="081735"/>
        </w:rPr>
        <w:t>српски</w:t>
      </w:r>
      <w:proofErr w:type="spellEnd"/>
      <w:r w:rsidRPr="00E90B97">
        <w:rPr>
          <w:color w:val="081735"/>
        </w:rPr>
        <w:t xml:space="preserve"> </w:t>
      </w:r>
      <w:proofErr w:type="spellStart"/>
      <w:r w:rsidRPr="00E90B97">
        <w:rPr>
          <w:color w:val="081735"/>
        </w:rPr>
        <w:t>језик</w:t>
      </w:r>
      <w:proofErr w:type="spellEnd"/>
      <w:r w:rsidRPr="00E90B97">
        <w:rPr>
          <w:color w:val="081735"/>
        </w:rPr>
        <w:t xml:space="preserve">, </w:t>
      </w:r>
      <w:proofErr w:type="spellStart"/>
      <w:r w:rsidRPr="00E90B97">
        <w:rPr>
          <w:color w:val="081735"/>
        </w:rPr>
        <w:t>математика</w:t>
      </w:r>
      <w:proofErr w:type="spellEnd"/>
      <w:r w:rsidRPr="00E90B97">
        <w:rPr>
          <w:color w:val="081735"/>
        </w:rPr>
        <w:t xml:space="preserve">, </w:t>
      </w:r>
      <w:proofErr w:type="spellStart"/>
      <w:r w:rsidRPr="00E90B97">
        <w:rPr>
          <w:color w:val="081735"/>
        </w:rPr>
        <w:t>свет</w:t>
      </w:r>
      <w:proofErr w:type="spellEnd"/>
      <w:r w:rsidRPr="00E90B97">
        <w:rPr>
          <w:color w:val="081735"/>
        </w:rPr>
        <w:t xml:space="preserve"> </w:t>
      </w:r>
      <w:proofErr w:type="spellStart"/>
      <w:r w:rsidRPr="00E90B97">
        <w:rPr>
          <w:color w:val="081735"/>
        </w:rPr>
        <w:t>око</w:t>
      </w:r>
      <w:proofErr w:type="spellEnd"/>
      <w:r w:rsidRPr="00E90B97">
        <w:rPr>
          <w:color w:val="081735"/>
        </w:rPr>
        <w:t xml:space="preserve"> </w:t>
      </w:r>
      <w:proofErr w:type="spellStart"/>
      <w:r w:rsidRPr="00E90B97">
        <w:rPr>
          <w:color w:val="081735"/>
        </w:rPr>
        <w:t>нас</w:t>
      </w:r>
      <w:proofErr w:type="spellEnd"/>
      <w:r w:rsidRPr="00E90B97">
        <w:rPr>
          <w:color w:val="081735"/>
        </w:rPr>
        <w:t xml:space="preserve"> и </w:t>
      </w:r>
      <w:proofErr w:type="spellStart"/>
      <w:r w:rsidRPr="00E90B97">
        <w:rPr>
          <w:color w:val="081735"/>
        </w:rPr>
        <w:t>природа</w:t>
      </w:r>
      <w:proofErr w:type="spellEnd"/>
      <w:r w:rsidRPr="00E90B97">
        <w:rPr>
          <w:color w:val="081735"/>
        </w:rPr>
        <w:t xml:space="preserve"> и </w:t>
      </w:r>
      <w:proofErr w:type="spellStart"/>
      <w:r w:rsidRPr="00E90B97">
        <w:rPr>
          <w:color w:val="081735"/>
        </w:rPr>
        <w:t>друштво</w:t>
      </w:r>
      <w:proofErr w:type="spellEnd"/>
      <w:r w:rsidRPr="00E90B97">
        <w:rPr>
          <w:color w:val="081735"/>
        </w:rPr>
        <w:t>).</w:t>
      </w:r>
      <w:r w:rsidRPr="00E90B97">
        <w:rPr>
          <w:color w:val="081735"/>
        </w:rPr>
        <w:br/>
        <w:t xml:space="preserve">3. </w:t>
      </w:r>
      <w:proofErr w:type="spellStart"/>
      <w:r w:rsidRPr="00E90B97">
        <w:rPr>
          <w:color w:val="081735"/>
        </w:rPr>
        <w:t>Ученици</w:t>
      </w:r>
      <w:proofErr w:type="spellEnd"/>
      <w:r w:rsidRPr="00E90B97">
        <w:rPr>
          <w:color w:val="081735"/>
        </w:rPr>
        <w:t xml:space="preserve"> </w:t>
      </w:r>
      <w:proofErr w:type="spellStart"/>
      <w:r w:rsidRPr="00E90B97">
        <w:rPr>
          <w:color w:val="081735"/>
        </w:rPr>
        <w:t>наше</w:t>
      </w:r>
      <w:proofErr w:type="spellEnd"/>
      <w:r w:rsidRPr="00E90B97">
        <w:rPr>
          <w:color w:val="081735"/>
        </w:rPr>
        <w:t xml:space="preserve"> </w:t>
      </w:r>
      <w:proofErr w:type="spellStart"/>
      <w:r w:rsidRPr="00E90B97">
        <w:rPr>
          <w:color w:val="081735"/>
        </w:rPr>
        <w:t>школе</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учествовали</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Општинској</w:t>
      </w:r>
      <w:proofErr w:type="spellEnd"/>
      <w:r w:rsidRPr="00E90B97">
        <w:rPr>
          <w:color w:val="081735"/>
        </w:rPr>
        <w:t xml:space="preserve"> </w:t>
      </w:r>
      <w:proofErr w:type="spellStart"/>
      <w:r w:rsidRPr="00E90B97">
        <w:rPr>
          <w:color w:val="081735"/>
        </w:rPr>
        <w:t>олимпијади</w:t>
      </w:r>
      <w:proofErr w:type="spellEnd"/>
      <w:r w:rsidRPr="00E90B97">
        <w:rPr>
          <w:color w:val="081735"/>
        </w:rPr>
        <w:t xml:space="preserve"> </w:t>
      </w:r>
      <w:proofErr w:type="spellStart"/>
      <w:r w:rsidRPr="00E90B97">
        <w:rPr>
          <w:color w:val="081735"/>
        </w:rPr>
        <w:t>сеоских</w:t>
      </w:r>
      <w:proofErr w:type="spellEnd"/>
      <w:r w:rsidRPr="00E90B97">
        <w:rPr>
          <w:color w:val="081735"/>
        </w:rPr>
        <w:t xml:space="preserve"> </w:t>
      </w:r>
      <w:proofErr w:type="spellStart"/>
      <w:r w:rsidRPr="00E90B97">
        <w:rPr>
          <w:color w:val="081735"/>
        </w:rPr>
        <w:t>школа</w:t>
      </w:r>
      <w:proofErr w:type="spellEnd"/>
      <w:r w:rsidRPr="00E90B97">
        <w:rPr>
          <w:color w:val="081735"/>
        </w:rPr>
        <w:t xml:space="preserve"> и </w:t>
      </w:r>
      <w:proofErr w:type="spellStart"/>
      <w:r w:rsidRPr="00E90B97">
        <w:rPr>
          <w:color w:val="081735"/>
        </w:rPr>
        <w:t>забележили</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следеће</w:t>
      </w:r>
      <w:proofErr w:type="spellEnd"/>
      <w:r w:rsidRPr="00E90B97">
        <w:rPr>
          <w:color w:val="081735"/>
        </w:rPr>
        <w:t xml:space="preserve"> </w:t>
      </w:r>
      <w:proofErr w:type="spellStart"/>
      <w:r w:rsidRPr="00E90B97">
        <w:rPr>
          <w:color w:val="081735"/>
        </w:rPr>
        <w:t>резултате</w:t>
      </w:r>
      <w:proofErr w:type="spellEnd"/>
      <w:r w:rsidRPr="00E90B97">
        <w:rPr>
          <w:color w:val="081735"/>
        </w:rPr>
        <w:t>:</w:t>
      </w:r>
      <w:r w:rsidRPr="00E90B97">
        <w:rPr>
          <w:color w:val="081735"/>
        </w:rPr>
        <w:br/>
        <w:t xml:space="preserve">• 1. </w:t>
      </w:r>
      <w:proofErr w:type="spellStart"/>
      <w:r w:rsidRPr="00E90B97">
        <w:rPr>
          <w:color w:val="081735"/>
        </w:rPr>
        <w:t>место</w:t>
      </w:r>
      <w:proofErr w:type="spellEnd"/>
      <w:r w:rsidRPr="00E90B97">
        <w:rPr>
          <w:color w:val="081735"/>
        </w:rPr>
        <w:t xml:space="preserve"> у </w:t>
      </w:r>
      <w:proofErr w:type="spellStart"/>
      <w:r w:rsidRPr="00E90B97">
        <w:rPr>
          <w:color w:val="081735"/>
        </w:rPr>
        <w:t>скоку</w:t>
      </w:r>
      <w:proofErr w:type="spellEnd"/>
      <w:r w:rsidRPr="00E90B97">
        <w:rPr>
          <w:color w:val="081735"/>
        </w:rPr>
        <w:t xml:space="preserve"> у </w:t>
      </w:r>
      <w:proofErr w:type="spellStart"/>
      <w:r w:rsidRPr="00E90B97">
        <w:rPr>
          <w:color w:val="081735"/>
        </w:rPr>
        <w:t>даљ</w:t>
      </w:r>
      <w:proofErr w:type="spellEnd"/>
      <w:r w:rsidRPr="00E90B97">
        <w:rPr>
          <w:color w:val="081735"/>
        </w:rPr>
        <w:t xml:space="preserve"> – </w:t>
      </w:r>
      <w:proofErr w:type="spellStart"/>
      <w:r w:rsidRPr="00E90B97">
        <w:rPr>
          <w:color w:val="081735"/>
        </w:rPr>
        <w:t>Анђела</w:t>
      </w:r>
      <w:proofErr w:type="spellEnd"/>
      <w:r w:rsidRPr="00E90B97">
        <w:rPr>
          <w:color w:val="081735"/>
        </w:rPr>
        <w:t xml:space="preserve"> </w:t>
      </w:r>
      <w:proofErr w:type="spellStart"/>
      <w:r w:rsidRPr="00E90B97">
        <w:rPr>
          <w:color w:val="081735"/>
        </w:rPr>
        <w:t>Пауновић</w:t>
      </w:r>
      <w:proofErr w:type="spellEnd"/>
      <w:r w:rsidRPr="00E90B97">
        <w:rPr>
          <w:color w:val="081735"/>
        </w:rPr>
        <w:t xml:space="preserve"> (7. </w:t>
      </w:r>
      <w:proofErr w:type="spellStart"/>
      <w:r w:rsidRPr="00E90B97">
        <w:rPr>
          <w:color w:val="081735"/>
        </w:rPr>
        <w:t>разр</w:t>
      </w:r>
      <w:proofErr w:type="spellEnd"/>
      <w:r w:rsidRPr="00E90B97">
        <w:rPr>
          <w:color w:val="081735"/>
        </w:rPr>
        <w:t>.)</w:t>
      </w:r>
      <w:r w:rsidRPr="00E90B97">
        <w:rPr>
          <w:color w:val="081735"/>
        </w:rPr>
        <w:br/>
        <w:t xml:space="preserve">• </w:t>
      </w:r>
      <w:proofErr w:type="spellStart"/>
      <w:r w:rsidRPr="00E90B97">
        <w:rPr>
          <w:color w:val="081735"/>
        </w:rPr>
        <w:t>Спортискиња</w:t>
      </w:r>
      <w:proofErr w:type="spellEnd"/>
      <w:r w:rsidRPr="00E90B97">
        <w:rPr>
          <w:color w:val="081735"/>
        </w:rPr>
        <w:t xml:space="preserve"> </w:t>
      </w:r>
      <w:proofErr w:type="spellStart"/>
      <w:r w:rsidRPr="00E90B97">
        <w:rPr>
          <w:color w:val="081735"/>
        </w:rPr>
        <w:t>Општинске</w:t>
      </w:r>
      <w:proofErr w:type="spellEnd"/>
      <w:r w:rsidRPr="00E90B97">
        <w:rPr>
          <w:color w:val="081735"/>
        </w:rPr>
        <w:t xml:space="preserve"> </w:t>
      </w:r>
      <w:proofErr w:type="spellStart"/>
      <w:r w:rsidRPr="00E90B97">
        <w:rPr>
          <w:color w:val="081735"/>
        </w:rPr>
        <w:t>олимпијаде</w:t>
      </w:r>
      <w:proofErr w:type="spellEnd"/>
      <w:r w:rsidRPr="00E90B97">
        <w:rPr>
          <w:color w:val="081735"/>
        </w:rPr>
        <w:t xml:space="preserve"> – </w:t>
      </w:r>
      <w:proofErr w:type="spellStart"/>
      <w:r w:rsidRPr="00E90B97">
        <w:rPr>
          <w:color w:val="081735"/>
        </w:rPr>
        <w:t>Анђела</w:t>
      </w:r>
      <w:proofErr w:type="spellEnd"/>
      <w:r w:rsidRPr="00E90B97">
        <w:rPr>
          <w:color w:val="081735"/>
        </w:rPr>
        <w:t xml:space="preserve"> </w:t>
      </w:r>
      <w:proofErr w:type="spellStart"/>
      <w:r w:rsidRPr="00E90B97">
        <w:rPr>
          <w:color w:val="081735"/>
        </w:rPr>
        <w:t>Пауновић</w:t>
      </w:r>
      <w:proofErr w:type="spellEnd"/>
      <w:r w:rsidRPr="00E90B97">
        <w:rPr>
          <w:color w:val="081735"/>
        </w:rPr>
        <w:t xml:space="preserve"> (7. </w:t>
      </w:r>
      <w:proofErr w:type="spellStart"/>
      <w:r w:rsidRPr="00E90B97">
        <w:rPr>
          <w:color w:val="081735"/>
        </w:rPr>
        <w:t>разр</w:t>
      </w:r>
      <w:proofErr w:type="spellEnd"/>
      <w:r w:rsidRPr="00E90B97">
        <w:rPr>
          <w:color w:val="081735"/>
        </w:rPr>
        <w:t>.)</w:t>
      </w:r>
      <w:r w:rsidRPr="00E90B97">
        <w:rPr>
          <w:color w:val="081735"/>
        </w:rPr>
        <w:br/>
        <w:t xml:space="preserve">• 1. </w:t>
      </w:r>
      <w:proofErr w:type="spellStart"/>
      <w:r w:rsidRPr="00E90B97">
        <w:rPr>
          <w:color w:val="081735"/>
        </w:rPr>
        <w:t>место</w:t>
      </w:r>
      <w:proofErr w:type="spellEnd"/>
      <w:r w:rsidRPr="00E90B97">
        <w:rPr>
          <w:color w:val="081735"/>
        </w:rPr>
        <w:t xml:space="preserve"> </w:t>
      </w:r>
      <w:proofErr w:type="spellStart"/>
      <w:r w:rsidRPr="00E90B97">
        <w:rPr>
          <w:color w:val="081735"/>
        </w:rPr>
        <w:t>кугла</w:t>
      </w:r>
      <w:proofErr w:type="spellEnd"/>
      <w:r w:rsidRPr="00E90B97">
        <w:rPr>
          <w:color w:val="081735"/>
        </w:rPr>
        <w:t xml:space="preserve"> – </w:t>
      </w:r>
      <w:proofErr w:type="spellStart"/>
      <w:r w:rsidRPr="00E90B97">
        <w:rPr>
          <w:color w:val="081735"/>
        </w:rPr>
        <w:t>Анђела</w:t>
      </w:r>
      <w:proofErr w:type="spellEnd"/>
      <w:r w:rsidRPr="00E90B97">
        <w:rPr>
          <w:color w:val="081735"/>
        </w:rPr>
        <w:t xml:space="preserve"> </w:t>
      </w:r>
      <w:proofErr w:type="spellStart"/>
      <w:r w:rsidRPr="00E90B97">
        <w:rPr>
          <w:color w:val="081735"/>
        </w:rPr>
        <w:t>Пауновић</w:t>
      </w:r>
      <w:proofErr w:type="spellEnd"/>
      <w:r w:rsidRPr="00E90B97">
        <w:rPr>
          <w:color w:val="081735"/>
        </w:rPr>
        <w:br/>
        <w:t xml:space="preserve">• 3. </w:t>
      </w:r>
      <w:proofErr w:type="spellStart"/>
      <w:r w:rsidRPr="00E90B97">
        <w:rPr>
          <w:color w:val="081735"/>
        </w:rPr>
        <w:t>место</w:t>
      </w:r>
      <w:proofErr w:type="spellEnd"/>
      <w:r w:rsidRPr="00E90B97">
        <w:rPr>
          <w:color w:val="081735"/>
        </w:rPr>
        <w:t xml:space="preserve"> у </w:t>
      </w:r>
      <w:proofErr w:type="spellStart"/>
      <w:r w:rsidRPr="00E90B97">
        <w:rPr>
          <w:color w:val="081735"/>
        </w:rPr>
        <w:t>стоном</w:t>
      </w:r>
      <w:proofErr w:type="spellEnd"/>
      <w:r w:rsidRPr="00E90B97">
        <w:rPr>
          <w:color w:val="081735"/>
        </w:rPr>
        <w:t xml:space="preserve"> </w:t>
      </w:r>
      <w:proofErr w:type="spellStart"/>
      <w:r w:rsidRPr="00E90B97">
        <w:rPr>
          <w:color w:val="081735"/>
        </w:rPr>
        <w:t>тенису</w:t>
      </w:r>
      <w:proofErr w:type="spellEnd"/>
      <w:r w:rsidRPr="00E90B97">
        <w:rPr>
          <w:color w:val="081735"/>
        </w:rPr>
        <w:t xml:space="preserve"> – </w:t>
      </w:r>
      <w:proofErr w:type="spellStart"/>
      <w:r w:rsidRPr="00E90B97">
        <w:rPr>
          <w:color w:val="081735"/>
        </w:rPr>
        <w:t>девојчице</w:t>
      </w:r>
      <w:proofErr w:type="spellEnd"/>
      <w:r w:rsidRPr="00E90B97">
        <w:rPr>
          <w:color w:val="081735"/>
        </w:rPr>
        <w:br/>
        <w:t xml:space="preserve">• 3. </w:t>
      </w:r>
      <w:proofErr w:type="spellStart"/>
      <w:r w:rsidRPr="00E90B97">
        <w:rPr>
          <w:color w:val="081735"/>
        </w:rPr>
        <w:t>место</w:t>
      </w:r>
      <w:proofErr w:type="spellEnd"/>
      <w:r w:rsidRPr="00E90B97">
        <w:rPr>
          <w:color w:val="081735"/>
        </w:rPr>
        <w:t xml:space="preserve"> у </w:t>
      </w:r>
      <w:proofErr w:type="spellStart"/>
      <w:r w:rsidRPr="00E90B97">
        <w:rPr>
          <w:color w:val="081735"/>
        </w:rPr>
        <w:t>шаху</w:t>
      </w:r>
      <w:proofErr w:type="spellEnd"/>
      <w:r w:rsidRPr="00E90B97">
        <w:rPr>
          <w:color w:val="081735"/>
        </w:rPr>
        <w:t xml:space="preserve"> – </w:t>
      </w:r>
      <w:proofErr w:type="spellStart"/>
      <w:r w:rsidRPr="00E90B97">
        <w:rPr>
          <w:color w:val="081735"/>
        </w:rPr>
        <w:t>девојчице</w:t>
      </w:r>
      <w:proofErr w:type="spellEnd"/>
      <w:r w:rsidRPr="00E90B97">
        <w:rPr>
          <w:color w:val="081735"/>
        </w:rPr>
        <w:br/>
        <w:t xml:space="preserve">• 3. </w:t>
      </w:r>
      <w:proofErr w:type="spellStart"/>
      <w:r w:rsidRPr="00E90B97">
        <w:rPr>
          <w:color w:val="081735"/>
        </w:rPr>
        <w:t>место</w:t>
      </w:r>
      <w:proofErr w:type="spellEnd"/>
      <w:r w:rsidRPr="00E90B97">
        <w:rPr>
          <w:color w:val="081735"/>
        </w:rPr>
        <w:t xml:space="preserve"> </w:t>
      </w:r>
      <w:proofErr w:type="spellStart"/>
      <w:r w:rsidRPr="00E90B97">
        <w:rPr>
          <w:color w:val="081735"/>
        </w:rPr>
        <w:t>Атлетика</w:t>
      </w:r>
      <w:proofErr w:type="spellEnd"/>
      <w:r w:rsidRPr="00E90B97">
        <w:rPr>
          <w:color w:val="081735"/>
        </w:rPr>
        <w:t xml:space="preserve"> - </w:t>
      </w:r>
      <w:proofErr w:type="spellStart"/>
      <w:r w:rsidRPr="00E90B97">
        <w:rPr>
          <w:color w:val="081735"/>
        </w:rPr>
        <w:t>девојчице</w:t>
      </w:r>
      <w:proofErr w:type="spellEnd"/>
      <w:r w:rsidRPr="00E90B97">
        <w:rPr>
          <w:color w:val="081735"/>
        </w:rPr>
        <w:br/>
        <w:t xml:space="preserve">• 3. </w:t>
      </w:r>
      <w:proofErr w:type="spellStart"/>
      <w:r w:rsidRPr="00E90B97">
        <w:rPr>
          <w:color w:val="081735"/>
        </w:rPr>
        <w:t>место</w:t>
      </w:r>
      <w:proofErr w:type="spellEnd"/>
      <w:r w:rsidRPr="00E90B97">
        <w:rPr>
          <w:color w:val="081735"/>
        </w:rPr>
        <w:t xml:space="preserve"> у </w:t>
      </w:r>
      <w:proofErr w:type="spellStart"/>
      <w:r w:rsidRPr="00E90B97">
        <w:rPr>
          <w:color w:val="081735"/>
        </w:rPr>
        <w:t>шаху</w:t>
      </w:r>
      <w:proofErr w:type="spellEnd"/>
      <w:r w:rsidRPr="00E90B97">
        <w:rPr>
          <w:color w:val="081735"/>
        </w:rPr>
        <w:t xml:space="preserve"> - </w:t>
      </w:r>
      <w:proofErr w:type="spellStart"/>
      <w:r w:rsidRPr="00E90B97">
        <w:rPr>
          <w:color w:val="081735"/>
        </w:rPr>
        <w:t>дечаци</w:t>
      </w:r>
      <w:proofErr w:type="spellEnd"/>
      <w:r w:rsidRPr="00E90B97">
        <w:rPr>
          <w:color w:val="081735"/>
        </w:rPr>
        <w:br/>
        <w:t xml:space="preserve">4. </w:t>
      </w:r>
      <w:proofErr w:type="spellStart"/>
      <w:r w:rsidRPr="00E90B97">
        <w:rPr>
          <w:color w:val="081735"/>
        </w:rPr>
        <w:t>Оперативни</w:t>
      </w:r>
      <w:proofErr w:type="spellEnd"/>
      <w:r w:rsidRPr="00E90B97">
        <w:rPr>
          <w:color w:val="081735"/>
        </w:rPr>
        <w:t xml:space="preserve"> </w:t>
      </w:r>
      <w:proofErr w:type="spellStart"/>
      <w:r w:rsidRPr="00E90B97">
        <w:rPr>
          <w:color w:val="081735"/>
        </w:rPr>
        <w:t>планови</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урађени</w:t>
      </w:r>
      <w:proofErr w:type="spellEnd"/>
      <w:r w:rsidRPr="00E90B97">
        <w:rPr>
          <w:color w:val="081735"/>
        </w:rPr>
        <w:t xml:space="preserve"> и </w:t>
      </w:r>
      <w:proofErr w:type="spellStart"/>
      <w:r w:rsidRPr="00E90B97">
        <w:rPr>
          <w:color w:val="081735"/>
        </w:rPr>
        <w:t>налазе</w:t>
      </w:r>
      <w:proofErr w:type="spellEnd"/>
      <w:r w:rsidRPr="00E90B97">
        <w:rPr>
          <w:color w:val="081735"/>
        </w:rPr>
        <w:t xml:space="preserve"> </w:t>
      </w:r>
      <w:proofErr w:type="spellStart"/>
      <w:r w:rsidRPr="00E90B97">
        <w:rPr>
          <w:color w:val="081735"/>
        </w:rPr>
        <w:t>се</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Google </w:t>
      </w:r>
      <w:proofErr w:type="spellStart"/>
      <w:r w:rsidRPr="00E90B97">
        <w:rPr>
          <w:color w:val="081735"/>
        </w:rPr>
        <w:t>disku</w:t>
      </w:r>
      <w:proofErr w:type="spellEnd"/>
      <w:r w:rsidRPr="00E90B97">
        <w:rPr>
          <w:color w:val="081735"/>
        </w:rPr>
        <w:t>.</w:t>
      </w:r>
      <w:r w:rsidRPr="00E90B97">
        <w:rPr>
          <w:color w:val="081735"/>
        </w:rPr>
        <w:br/>
        <w:t xml:space="preserve">5. </w:t>
      </w:r>
      <w:proofErr w:type="spellStart"/>
      <w:r w:rsidRPr="00E90B97">
        <w:rPr>
          <w:color w:val="081735"/>
        </w:rPr>
        <w:t>Наставни</w:t>
      </w:r>
      <w:proofErr w:type="spellEnd"/>
      <w:r w:rsidRPr="00E90B97">
        <w:rPr>
          <w:color w:val="081735"/>
        </w:rPr>
        <w:t xml:space="preserve"> </w:t>
      </w:r>
      <w:proofErr w:type="spellStart"/>
      <w:r w:rsidRPr="00E90B97">
        <w:rPr>
          <w:color w:val="081735"/>
        </w:rPr>
        <w:t>план</w:t>
      </w:r>
      <w:proofErr w:type="spellEnd"/>
      <w:r w:rsidRPr="00E90B97">
        <w:rPr>
          <w:color w:val="081735"/>
        </w:rPr>
        <w:t xml:space="preserve"> и </w:t>
      </w:r>
      <w:proofErr w:type="spellStart"/>
      <w:r w:rsidRPr="00E90B97">
        <w:rPr>
          <w:color w:val="081735"/>
        </w:rPr>
        <w:t>програм</w:t>
      </w:r>
      <w:proofErr w:type="spellEnd"/>
      <w:r w:rsidRPr="00E90B97">
        <w:rPr>
          <w:color w:val="081735"/>
        </w:rPr>
        <w:t xml:space="preserve"> </w:t>
      </w:r>
      <w:proofErr w:type="spellStart"/>
      <w:r w:rsidRPr="00E90B97">
        <w:rPr>
          <w:color w:val="081735"/>
        </w:rPr>
        <w:t>за</w:t>
      </w:r>
      <w:proofErr w:type="spellEnd"/>
      <w:r w:rsidRPr="00E90B97">
        <w:rPr>
          <w:color w:val="081735"/>
        </w:rPr>
        <w:t xml:space="preserve"> 4. </w:t>
      </w:r>
      <w:proofErr w:type="spellStart"/>
      <w:r w:rsidRPr="00E90B97">
        <w:rPr>
          <w:color w:val="081735"/>
        </w:rPr>
        <w:t>класификациони</w:t>
      </w:r>
      <w:proofErr w:type="spellEnd"/>
      <w:r w:rsidRPr="00E90B97">
        <w:rPr>
          <w:color w:val="081735"/>
        </w:rPr>
        <w:t xml:space="preserve"> </w:t>
      </w:r>
      <w:proofErr w:type="spellStart"/>
      <w:r w:rsidRPr="00E90B97">
        <w:rPr>
          <w:color w:val="081735"/>
        </w:rPr>
        <w:t>период</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реализован</w:t>
      </w:r>
      <w:proofErr w:type="spellEnd"/>
      <w:r w:rsidRPr="00E90B97">
        <w:rPr>
          <w:color w:val="081735"/>
        </w:rPr>
        <w:t xml:space="preserve"> у </w:t>
      </w:r>
      <w:proofErr w:type="spellStart"/>
      <w:r w:rsidRPr="00E90B97">
        <w:rPr>
          <w:color w:val="081735"/>
        </w:rPr>
        <w:t>потпуности</w:t>
      </w:r>
      <w:proofErr w:type="spellEnd"/>
      <w:r w:rsidRPr="00E90B97">
        <w:rPr>
          <w:color w:val="081735"/>
        </w:rPr>
        <w:t>.</w:t>
      </w:r>
      <w:r w:rsidRPr="00E90B97">
        <w:rPr>
          <w:color w:val="081735"/>
        </w:rPr>
        <w:br/>
      </w:r>
      <w:r w:rsidRPr="00E90B97">
        <w:rPr>
          <w:color w:val="081735"/>
        </w:rPr>
        <w:lastRenderedPageBreak/>
        <w:t xml:space="preserve">6. </w:t>
      </w:r>
      <w:proofErr w:type="spellStart"/>
      <w:r w:rsidRPr="00E90B97">
        <w:rPr>
          <w:color w:val="081735"/>
        </w:rPr>
        <w:t>Извршена</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анализа</w:t>
      </w:r>
      <w:proofErr w:type="spellEnd"/>
      <w:r w:rsidRPr="00E90B97">
        <w:rPr>
          <w:color w:val="081735"/>
        </w:rPr>
        <w:t xml:space="preserve"> </w:t>
      </w:r>
      <w:proofErr w:type="spellStart"/>
      <w:r w:rsidRPr="00E90B97">
        <w:rPr>
          <w:color w:val="081735"/>
        </w:rPr>
        <w:t>успеха</w:t>
      </w:r>
      <w:proofErr w:type="spellEnd"/>
      <w:r w:rsidRPr="00E90B97">
        <w:rPr>
          <w:color w:val="081735"/>
        </w:rPr>
        <w:t xml:space="preserve"> и </w:t>
      </w:r>
      <w:proofErr w:type="spellStart"/>
      <w:r w:rsidRPr="00E90B97">
        <w:rPr>
          <w:color w:val="081735"/>
        </w:rPr>
        <w:t>владања</w:t>
      </w:r>
      <w:proofErr w:type="spellEnd"/>
      <w:r w:rsidRPr="00E90B97">
        <w:rPr>
          <w:color w:val="081735"/>
        </w:rPr>
        <w:t xml:space="preserve"> </w:t>
      </w:r>
      <w:proofErr w:type="spellStart"/>
      <w:r w:rsidRPr="00E90B97">
        <w:rPr>
          <w:color w:val="081735"/>
        </w:rPr>
        <w:t>учаеника</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крају</w:t>
      </w:r>
      <w:proofErr w:type="spellEnd"/>
      <w:r w:rsidRPr="00E90B97">
        <w:rPr>
          <w:color w:val="081735"/>
        </w:rPr>
        <w:t xml:space="preserve"> 4. </w:t>
      </w:r>
      <w:proofErr w:type="spellStart"/>
      <w:r w:rsidRPr="00E90B97">
        <w:rPr>
          <w:color w:val="081735"/>
        </w:rPr>
        <w:t>класификационог</w:t>
      </w:r>
      <w:proofErr w:type="spellEnd"/>
      <w:r w:rsidRPr="00E90B97">
        <w:rPr>
          <w:color w:val="081735"/>
        </w:rPr>
        <w:t xml:space="preserve"> </w:t>
      </w:r>
      <w:proofErr w:type="spellStart"/>
      <w:r w:rsidRPr="00E90B97">
        <w:rPr>
          <w:color w:val="081735"/>
        </w:rPr>
        <w:t>периода</w:t>
      </w:r>
      <w:proofErr w:type="spellEnd"/>
      <w:r w:rsidRPr="00E90B97">
        <w:rPr>
          <w:color w:val="081735"/>
        </w:rPr>
        <w:t xml:space="preserve"> </w:t>
      </w:r>
      <w:proofErr w:type="spellStart"/>
      <w:r w:rsidRPr="00E90B97">
        <w:rPr>
          <w:color w:val="081735"/>
        </w:rPr>
        <w:t>школске</w:t>
      </w:r>
      <w:proofErr w:type="spellEnd"/>
      <w:r w:rsidRPr="00E90B97">
        <w:rPr>
          <w:color w:val="081735"/>
        </w:rPr>
        <w:t xml:space="preserve"> 2023/24. </w:t>
      </w:r>
      <w:proofErr w:type="spellStart"/>
      <w:r w:rsidRPr="00E90B97">
        <w:rPr>
          <w:color w:val="081735"/>
        </w:rPr>
        <w:t>године</w:t>
      </w:r>
      <w:proofErr w:type="spellEnd"/>
      <w:r w:rsidRPr="00E90B97">
        <w:rPr>
          <w:color w:val="081735"/>
        </w:rPr>
        <w:t xml:space="preserve">. </w:t>
      </w:r>
      <w:proofErr w:type="spellStart"/>
      <w:r w:rsidRPr="00E90B97">
        <w:rPr>
          <w:color w:val="081735"/>
        </w:rPr>
        <w:t>Ученица</w:t>
      </w:r>
      <w:proofErr w:type="spellEnd"/>
      <w:r w:rsidRPr="00E90B97">
        <w:rPr>
          <w:color w:val="081735"/>
        </w:rPr>
        <w:t xml:space="preserve"> </w:t>
      </w:r>
      <w:proofErr w:type="spellStart"/>
      <w:r w:rsidRPr="00E90B97">
        <w:rPr>
          <w:color w:val="081735"/>
        </w:rPr>
        <w:t>првог</w:t>
      </w:r>
      <w:proofErr w:type="spellEnd"/>
      <w:r w:rsidRPr="00E90B97">
        <w:rPr>
          <w:color w:val="081735"/>
        </w:rPr>
        <w:t xml:space="preserve"> </w:t>
      </w:r>
      <w:proofErr w:type="spellStart"/>
      <w:r w:rsidRPr="00E90B97">
        <w:rPr>
          <w:color w:val="081735"/>
        </w:rPr>
        <w:t>разреда</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постигла</w:t>
      </w:r>
      <w:proofErr w:type="spellEnd"/>
      <w:r w:rsidRPr="00E90B97">
        <w:rPr>
          <w:color w:val="081735"/>
        </w:rPr>
        <w:t xml:space="preserve"> </w:t>
      </w:r>
      <w:proofErr w:type="spellStart"/>
      <w:r w:rsidRPr="00E90B97">
        <w:rPr>
          <w:color w:val="081735"/>
        </w:rPr>
        <w:t>одличан</w:t>
      </w:r>
      <w:proofErr w:type="spellEnd"/>
      <w:r w:rsidRPr="00E90B97">
        <w:rPr>
          <w:color w:val="081735"/>
        </w:rPr>
        <w:t xml:space="preserve"> </w:t>
      </w:r>
      <w:proofErr w:type="spellStart"/>
      <w:r w:rsidRPr="00E90B97">
        <w:rPr>
          <w:color w:val="081735"/>
        </w:rPr>
        <w:t>успех</w:t>
      </w:r>
      <w:proofErr w:type="spellEnd"/>
      <w:r w:rsidRPr="00E90B97">
        <w:rPr>
          <w:color w:val="081735"/>
        </w:rPr>
        <w:t xml:space="preserve">, </w:t>
      </w:r>
      <w:proofErr w:type="spellStart"/>
      <w:r w:rsidRPr="00E90B97">
        <w:rPr>
          <w:color w:val="081735"/>
        </w:rPr>
        <w:t>ученица</w:t>
      </w:r>
      <w:proofErr w:type="spellEnd"/>
      <w:r w:rsidRPr="00E90B97">
        <w:rPr>
          <w:color w:val="081735"/>
        </w:rPr>
        <w:t xml:space="preserve"> </w:t>
      </w:r>
      <w:proofErr w:type="spellStart"/>
      <w:r w:rsidRPr="00E90B97">
        <w:rPr>
          <w:color w:val="081735"/>
        </w:rPr>
        <w:t>трећег</w:t>
      </w:r>
      <w:proofErr w:type="spellEnd"/>
      <w:r w:rsidRPr="00E90B97">
        <w:rPr>
          <w:color w:val="081735"/>
        </w:rPr>
        <w:t xml:space="preserve"> </w:t>
      </w:r>
      <w:proofErr w:type="spellStart"/>
      <w:r w:rsidRPr="00E90B97">
        <w:rPr>
          <w:color w:val="081735"/>
        </w:rPr>
        <w:t>разреда</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постигла</w:t>
      </w:r>
      <w:proofErr w:type="spellEnd"/>
      <w:r w:rsidRPr="00E90B97">
        <w:rPr>
          <w:color w:val="081735"/>
        </w:rPr>
        <w:t xml:space="preserve"> </w:t>
      </w:r>
      <w:proofErr w:type="spellStart"/>
      <w:r w:rsidRPr="00E90B97">
        <w:rPr>
          <w:color w:val="081735"/>
        </w:rPr>
        <w:t>одличан</w:t>
      </w:r>
      <w:proofErr w:type="spellEnd"/>
      <w:r w:rsidRPr="00E90B97">
        <w:rPr>
          <w:color w:val="081735"/>
        </w:rPr>
        <w:t xml:space="preserve"> </w:t>
      </w:r>
      <w:proofErr w:type="spellStart"/>
      <w:r w:rsidRPr="00E90B97">
        <w:rPr>
          <w:color w:val="081735"/>
        </w:rPr>
        <w:t>успех</w:t>
      </w:r>
      <w:proofErr w:type="spellEnd"/>
      <w:r w:rsidRPr="00E90B97">
        <w:rPr>
          <w:color w:val="081735"/>
        </w:rPr>
        <w:t xml:space="preserve"> </w:t>
      </w:r>
      <w:proofErr w:type="spellStart"/>
      <w:r w:rsidRPr="00E90B97">
        <w:rPr>
          <w:color w:val="081735"/>
        </w:rPr>
        <w:t>са</w:t>
      </w:r>
      <w:proofErr w:type="spellEnd"/>
      <w:r w:rsidRPr="00E90B97">
        <w:rPr>
          <w:color w:val="081735"/>
        </w:rPr>
        <w:t xml:space="preserve"> </w:t>
      </w:r>
      <w:proofErr w:type="spellStart"/>
      <w:r w:rsidRPr="00E90B97">
        <w:rPr>
          <w:color w:val="081735"/>
        </w:rPr>
        <w:t>просеком</w:t>
      </w:r>
      <w:proofErr w:type="spellEnd"/>
      <w:r w:rsidRPr="00E90B97">
        <w:rPr>
          <w:color w:val="081735"/>
        </w:rPr>
        <w:t xml:space="preserve"> </w:t>
      </w:r>
      <w:proofErr w:type="spellStart"/>
      <w:r w:rsidRPr="00E90B97">
        <w:rPr>
          <w:color w:val="081735"/>
        </w:rPr>
        <w:t>оцена</w:t>
      </w:r>
      <w:proofErr w:type="spellEnd"/>
      <w:r w:rsidRPr="00E90B97">
        <w:rPr>
          <w:color w:val="081735"/>
        </w:rPr>
        <w:t xml:space="preserve"> 5,00 и </w:t>
      </w:r>
      <w:proofErr w:type="spellStart"/>
      <w:r w:rsidRPr="00E90B97">
        <w:rPr>
          <w:color w:val="081735"/>
        </w:rPr>
        <w:t>ученик</w:t>
      </w:r>
      <w:proofErr w:type="spellEnd"/>
      <w:r w:rsidRPr="00E90B97">
        <w:rPr>
          <w:color w:val="081735"/>
        </w:rPr>
        <w:t xml:space="preserve"> </w:t>
      </w:r>
      <w:proofErr w:type="spellStart"/>
      <w:r w:rsidRPr="00E90B97">
        <w:rPr>
          <w:color w:val="081735"/>
        </w:rPr>
        <w:t>четвртог</w:t>
      </w:r>
      <w:proofErr w:type="spellEnd"/>
      <w:r w:rsidRPr="00E90B97">
        <w:rPr>
          <w:color w:val="081735"/>
        </w:rPr>
        <w:t xml:space="preserve"> </w:t>
      </w:r>
      <w:proofErr w:type="spellStart"/>
      <w:r w:rsidRPr="00E90B97">
        <w:rPr>
          <w:color w:val="081735"/>
        </w:rPr>
        <w:t>разреда</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постугао</w:t>
      </w:r>
      <w:proofErr w:type="spellEnd"/>
      <w:r w:rsidRPr="00E90B97">
        <w:rPr>
          <w:color w:val="081735"/>
        </w:rPr>
        <w:t xml:space="preserve"> </w:t>
      </w:r>
      <w:proofErr w:type="spellStart"/>
      <w:r w:rsidRPr="00E90B97">
        <w:rPr>
          <w:color w:val="081735"/>
        </w:rPr>
        <w:t>успех</w:t>
      </w:r>
      <w:proofErr w:type="spellEnd"/>
      <w:r w:rsidRPr="00E90B97">
        <w:rPr>
          <w:color w:val="081735"/>
        </w:rPr>
        <w:t xml:space="preserve"> </w:t>
      </w:r>
      <w:proofErr w:type="spellStart"/>
      <w:r w:rsidRPr="00E90B97">
        <w:rPr>
          <w:color w:val="081735"/>
        </w:rPr>
        <w:t>са</w:t>
      </w:r>
      <w:proofErr w:type="spellEnd"/>
      <w:r w:rsidRPr="00E90B97">
        <w:rPr>
          <w:color w:val="081735"/>
        </w:rPr>
        <w:t xml:space="preserve"> </w:t>
      </w:r>
      <w:proofErr w:type="spellStart"/>
      <w:r w:rsidRPr="00E90B97">
        <w:rPr>
          <w:color w:val="081735"/>
        </w:rPr>
        <w:t>просеком</w:t>
      </w:r>
      <w:proofErr w:type="spellEnd"/>
      <w:r w:rsidRPr="00E90B97">
        <w:rPr>
          <w:color w:val="081735"/>
        </w:rPr>
        <w:t xml:space="preserve"> (4,11). </w:t>
      </w:r>
      <w:proofErr w:type="spellStart"/>
      <w:r w:rsidRPr="00E90B97">
        <w:rPr>
          <w:color w:val="081735"/>
        </w:rPr>
        <w:t>Ученици</w:t>
      </w:r>
      <w:proofErr w:type="spellEnd"/>
      <w:r w:rsidRPr="00E90B97">
        <w:rPr>
          <w:color w:val="081735"/>
        </w:rPr>
        <w:t xml:space="preserve"> </w:t>
      </w:r>
      <w:proofErr w:type="spellStart"/>
      <w:r w:rsidRPr="00E90B97">
        <w:rPr>
          <w:color w:val="081735"/>
        </w:rPr>
        <w:t>се</w:t>
      </w:r>
      <w:proofErr w:type="spellEnd"/>
      <w:r w:rsidRPr="00E90B97">
        <w:rPr>
          <w:color w:val="081735"/>
        </w:rPr>
        <w:t xml:space="preserve"> </w:t>
      </w:r>
      <w:proofErr w:type="spellStart"/>
      <w:r w:rsidRPr="00E90B97">
        <w:rPr>
          <w:color w:val="081735"/>
        </w:rPr>
        <w:t>примерно</w:t>
      </w:r>
      <w:proofErr w:type="spellEnd"/>
      <w:r w:rsidRPr="00E90B97">
        <w:rPr>
          <w:color w:val="081735"/>
        </w:rPr>
        <w:t xml:space="preserve"> </w:t>
      </w:r>
      <w:proofErr w:type="spellStart"/>
      <w:r w:rsidRPr="00E90B97">
        <w:rPr>
          <w:color w:val="081735"/>
        </w:rPr>
        <w:t>владају</w:t>
      </w:r>
      <w:proofErr w:type="spellEnd"/>
      <w:r w:rsidRPr="00E90B97">
        <w:rPr>
          <w:color w:val="081735"/>
        </w:rPr>
        <w:t xml:space="preserve"> </w:t>
      </w:r>
      <w:proofErr w:type="spellStart"/>
      <w:r w:rsidRPr="00E90B97">
        <w:rPr>
          <w:color w:val="081735"/>
        </w:rPr>
        <w:t>са</w:t>
      </w:r>
      <w:proofErr w:type="spellEnd"/>
      <w:r w:rsidRPr="00E90B97">
        <w:rPr>
          <w:color w:val="081735"/>
        </w:rPr>
        <w:t xml:space="preserve"> </w:t>
      </w:r>
      <w:proofErr w:type="spellStart"/>
      <w:proofErr w:type="gramStart"/>
      <w:r w:rsidRPr="00E90B97">
        <w:rPr>
          <w:color w:val="081735"/>
        </w:rPr>
        <w:t>оценом</w:t>
      </w:r>
      <w:proofErr w:type="spellEnd"/>
      <w:r w:rsidRPr="00E90B97">
        <w:rPr>
          <w:color w:val="081735"/>
        </w:rPr>
        <w:t>(</w:t>
      </w:r>
      <w:proofErr w:type="gramEnd"/>
      <w:r w:rsidRPr="00E90B97">
        <w:rPr>
          <w:color w:val="081735"/>
        </w:rPr>
        <w:t xml:space="preserve">5) и </w:t>
      </w:r>
      <w:proofErr w:type="spellStart"/>
      <w:r w:rsidRPr="00E90B97">
        <w:rPr>
          <w:color w:val="081735"/>
        </w:rPr>
        <w:t>није</w:t>
      </w:r>
      <w:proofErr w:type="spellEnd"/>
      <w:r w:rsidRPr="00E90B97">
        <w:rPr>
          <w:color w:val="081735"/>
        </w:rPr>
        <w:t xml:space="preserve"> </w:t>
      </w:r>
      <w:proofErr w:type="spellStart"/>
      <w:r w:rsidRPr="00E90B97">
        <w:rPr>
          <w:color w:val="081735"/>
        </w:rPr>
        <w:t>било</w:t>
      </w:r>
      <w:proofErr w:type="spellEnd"/>
      <w:r w:rsidRPr="00E90B97">
        <w:rPr>
          <w:color w:val="081735"/>
        </w:rPr>
        <w:t xml:space="preserve"> </w:t>
      </w:r>
      <w:proofErr w:type="spellStart"/>
      <w:r w:rsidRPr="00E90B97">
        <w:rPr>
          <w:color w:val="081735"/>
        </w:rPr>
        <w:t>изрицања</w:t>
      </w:r>
      <w:proofErr w:type="spellEnd"/>
      <w:r w:rsidRPr="00E90B97">
        <w:rPr>
          <w:color w:val="081735"/>
        </w:rPr>
        <w:t xml:space="preserve"> </w:t>
      </w:r>
      <w:proofErr w:type="spellStart"/>
      <w:r w:rsidRPr="00E90B97">
        <w:rPr>
          <w:color w:val="081735"/>
        </w:rPr>
        <w:t>васпитно-дисциплинских</w:t>
      </w:r>
      <w:proofErr w:type="spellEnd"/>
      <w:r w:rsidRPr="00E90B97">
        <w:rPr>
          <w:color w:val="081735"/>
        </w:rPr>
        <w:t xml:space="preserve"> </w:t>
      </w:r>
      <w:proofErr w:type="spellStart"/>
      <w:r w:rsidRPr="00E90B97">
        <w:rPr>
          <w:color w:val="081735"/>
        </w:rPr>
        <w:t>мера</w:t>
      </w:r>
      <w:proofErr w:type="spellEnd"/>
      <w:r w:rsidRPr="00E90B97">
        <w:rPr>
          <w:color w:val="081735"/>
        </w:rPr>
        <w:t>.</w:t>
      </w:r>
      <w:r w:rsidRPr="00E90B97">
        <w:rPr>
          <w:color w:val="081735"/>
        </w:rPr>
        <w:br/>
        <w:t xml:space="preserve">7. </w:t>
      </w:r>
      <w:proofErr w:type="spellStart"/>
      <w:r w:rsidRPr="00E90B97">
        <w:rPr>
          <w:color w:val="081735"/>
        </w:rPr>
        <w:t>Једнодневни</w:t>
      </w:r>
      <w:proofErr w:type="spellEnd"/>
      <w:r w:rsidRPr="00E90B97">
        <w:rPr>
          <w:color w:val="081735"/>
        </w:rPr>
        <w:t xml:space="preserve"> </w:t>
      </w:r>
      <w:proofErr w:type="spellStart"/>
      <w:r w:rsidRPr="00E90B97">
        <w:rPr>
          <w:color w:val="081735"/>
        </w:rPr>
        <w:t>излет</w:t>
      </w:r>
      <w:proofErr w:type="spellEnd"/>
      <w:r w:rsidRPr="00E90B97">
        <w:rPr>
          <w:color w:val="081735"/>
        </w:rPr>
        <w:t xml:space="preserve"> </w:t>
      </w:r>
      <w:proofErr w:type="spellStart"/>
      <w:r w:rsidRPr="00E90B97">
        <w:rPr>
          <w:color w:val="081735"/>
        </w:rPr>
        <w:t>ове</w:t>
      </w:r>
      <w:proofErr w:type="spellEnd"/>
      <w:r w:rsidRPr="00E90B97">
        <w:rPr>
          <w:color w:val="081735"/>
        </w:rPr>
        <w:t xml:space="preserve"> </w:t>
      </w:r>
      <w:proofErr w:type="spellStart"/>
      <w:r w:rsidRPr="00E90B97">
        <w:rPr>
          <w:color w:val="081735"/>
        </w:rPr>
        <w:t>школске</w:t>
      </w:r>
      <w:proofErr w:type="spellEnd"/>
      <w:r w:rsidRPr="00E90B97">
        <w:rPr>
          <w:color w:val="081735"/>
        </w:rPr>
        <w:t xml:space="preserve"> 2023/24. </w:t>
      </w:r>
      <w:proofErr w:type="spellStart"/>
      <w:r w:rsidRPr="00E90B97">
        <w:rPr>
          <w:color w:val="081735"/>
        </w:rPr>
        <w:t>године</w:t>
      </w:r>
      <w:proofErr w:type="spellEnd"/>
      <w:r w:rsidRPr="00E90B97">
        <w:rPr>
          <w:color w:val="081735"/>
        </w:rPr>
        <w:t xml:space="preserve"> </w:t>
      </w:r>
      <w:proofErr w:type="spellStart"/>
      <w:r w:rsidRPr="00E90B97">
        <w:rPr>
          <w:color w:val="081735"/>
        </w:rPr>
        <w:t>реализован</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релацији</w:t>
      </w:r>
      <w:proofErr w:type="spellEnd"/>
      <w:r w:rsidRPr="00E90B97">
        <w:rPr>
          <w:color w:val="081735"/>
        </w:rPr>
        <w:t xml:space="preserve"> </w:t>
      </w:r>
      <w:proofErr w:type="spellStart"/>
      <w:r w:rsidRPr="00E90B97">
        <w:rPr>
          <w:color w:val="081735"/>
        </w:rPr>
        <w:t>Ковиље-Братљево-Пожега-Златибор-Братљево-Ковиље</w:t>
      </w:r>
      <w:proofErr w:type="spellEnd"/>
      <w:r w:rsidRPr="00E90B97">
        <w:rPr>
          <w:color w:val="081735"/>
        </w:rPr>
        <w:t xml:space="preserve">, у </w:t>
      </w:r>
      <w:proofErr w:type="spellStart"/>
      <w:r w:rsidRPr="00E90B97">
        <w:rPr>
          <w:color w:val="081735"/>
        </w:rPr>
        <w:t>суботу</w:t>
      </w:r>
      <w:proofErr w:type="spellEnd"/>
      <w:r w:rsidRPr="00E90B97">
        <w:rPr>
          <w:color w:val="081735"/>
        </w:rPr>
        <w:t xml:space="preserve"> 8.6.2024. </w:t>
      </w:r>
      <w:proofErr w:type="spellStart"/>
      <w:r w:rsidRPr="00E90B97">
        <w:rPr>
          <w:color w:val="081735"/>
        </w:rPr>
        <w:t>године</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излету</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биле</w:t>
      </w:r>
      <w:proofErr w:type="spellEnd"/>
      <w:r w:rsidRPr="00E90B97">
        <w:rPr>
          <w:color w:val="081735"/>
        </w:rPr>
        <w:t xml:space="preserve"> </w:t>
      </w:r>
      <w:proofErr w:type="spellStart"/>
      <w:r w:rsidRPr="00E90B97">
        <w:rPr>
          <w:color w:val="081735"/>
        </w:rPr>
        <w:t>две</w:t>
      </w:r>
      <w:proofErr w:type="spellEnd"/>
      <w:r w:rsidRPr="00E90B97">
        <w:rPr>
          <w:color w:val="081735"/>
        </w:rPr>
        <w:t xml:space="preserve"> </w:t>
      </w:r>
      <w:proofErr w:type="spellStart"/>
      <w:r w:rsidRPr="00E90B97">
        <w:rPr>
          <w:color w:val="081735"/>
        </w:rPr>
        <w:t>основне</w:t>
      </w:r>
      <w:proofErr w:type="spellEnd"/>
      <w:r w:rsidRPr="00E90B97">
        <w:rPr>
          <w:color w:val="081735"/>
        </w:rPr>
        <w:t xml:space="preserve"> </w:t>
      </w:r>
      <w:proofErr w:type="spellStart"/>
      <w:r w:rsidRPr="00E90B97">
        <w:rPr>
          <w:color w:val="081735"/>
        </w:rPr>
        <w:t>школе</w:t>
      </w:r>
      <w:proofErr w:type="spellEnd"/>
      <w:r w:rsidRPr="00E90B97">
        <w:rPr>
          <w:color w:val="081735"/>
        </w:rPr>
        <w:t xml:space="preserve"> </w:t>
      </w:r>
      <w:proofErr w:type="spellStart"/>
      <w:r w:rsidRPr="00E90B97">
        <w:rPr>
          <w:color w:val="081735"/>
        </w:rPr>
        <w:t>из</w:t>
      </w:r>
      <w:proofErr w:type="spellEnd"/>
      <w:r w:rsidRPr="00E90B97">
        <w:rPr>
          <w:color w:val="081735"/>
        </w:rPr>
        <w:t xml:space="preserve"> </w:t>
      </w:r>
      <w:proofErr w:type="spellStart"/>
      <w:r w:rsidRPr="00E90B97">
        <w:rPr>
          <w:color w:val="081735"/>
        </w:rPr>
        <w:t>Братљева</w:t>
      </w:r>
      <w:proofErr w:type="spellEnd"/>
      <w:r w:rsidRPr="00E90B97">
        <w:rPr>
          <w:color w:val="081735"/>
        </w:rPr>
        <w:t xml:space="preserve"> и </w:t>
      </w:r>
      <w:proofErr w:type="spellStart"/>
      <w:r w:rsidRPr="00E90B97">
        <w:rPr>
          <w:color w:val="081735"/>
        </w:rPr>
        <w:t>Ковиља</w:t>
      </w:r>
      <w:proofErr w:type="spellEnd"/>
      <w:r w:rsidRPr="00E90B97">
        <w:rPr>
          <w:color w:val="081735"/>
        </w:rPr>
        <w:t xml:space="preserve">. </w:t>
      </w:r>
      <w:proofErr w:type="spellStart"/>
      <w:r w:rsidRPr="00E90B97">
        <w:rPr>
          <w:color w:val="081735"/>
        </w:rPr>
        <w:t>Обишли</w:t>
      </w:r>
      <w:proofErr w:type="spellEnd"/>
      <w:r w:rsidRPr="00E90B97">
        <w:rPr>
          <w:color w:val="081735"/>
        </w:rPr>
        <w:t xml:space="preserve"> </w:t>
      </w:r>
      <w:proofErr w:type="spellStart"/>
      <w:r w:rsidRPr="00E90B97">
        <w:rPr>
          <w:color w:val="081735"/>
        </w:rPr>
        <w:t>смо</w:t>
      </w:r>
      <w:proofErr w:type="spellEnd"/>
      <w:r w:rsidRPr="00E90B97">
        <w:rPr>
          <w:color w:val="081735"/>
        </w:rPr>
        <w:t xml:space="preserve"> </w:t>
      </w:r>
      <w:proofErr w:type="spellStart"/>
      <w:r w:rsidRPr="00E90B97">
        <w:rPr>
          <w:color w:val="081735"/>
        </w:rPr>
        <w:t>Музеј</w:t>
      </w:r>
      <w:proofErr w:type="spellEnd"/>
      <w:r w:rsidRPr="00E90B97">
        <w:rPr>
          <w:color w:val="081735"/>
        </w:rPr>
        <w:t xml:space="preserve"> </w:t>
      </w:r>
      <w:proofErr w:type="spellStart"/>
      <w:r w:rsidRPr="00E90B97">
        <w:rPr>
          <w:color w:val="081735"/>
        </w:rPr>
        <w:t>железнице</w:t>
      </w:r>
      <w:proofErr w:type="spellEnd"/>
      <w:r w:rsidRPr="00E90B97">
        <w:rPr>
          <w:color w:val="081735"/>
        </w:rPr>
        <w:t xml:space="preserve"> у </w:t>
      </w:r>
      <w:proofErr w:type="spellStart"/>
      <w:r w:rsidRPr="00E90B97">
        <w:rPr>
          <w:color w:val="081735"/>
        </w:rPr>
        <w:t>Пожези</w:t>
      </w:r>
      <w:proofErr w:type="spellEnd"/>
      <w:r w:rsidRPr="00E90B97">
        <w:rPr>
          <w:color w:val="081735"/>
        </w:rPr>
        <w:t xml:space="preserve">, </w:t>
      </w:r>
      <w:proofErr w:type="spellStart"/>
      <w:r w:rsidRPr="00E90B97">
        <w:rPr>
          <w:color w:val="081735"/>
        </w:rPr>
        <w:t>где</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ученици</w:t>
      </w:r>
      <w:proofErr w:type="spellEnd"/>
      <w:r w:rsidRPr="00E90B97">
        <w:rPr>
          <w:color w:val="081735"/>
        </w:rPr>
        <w:t xml:space="preserve"> </w:t>
      </w:r>
      <w:proofErr w:type="spellStart"/>
      <w:r w:rsidRPr="00E90B97">
        <w:rPr>
          <w:color w:val="081735"/>
        </w:rPr>
        <w:t>могли</w:t>
      </w:r>
      <w:proofErr w:type="spellEnd"/>
      <w:r w:rsidRPr="00E90B97">
        <w:rPr>
          <w:color w:val="081735"/>
        </w:rPr>
        <w:t xml:space="preserve"> </w:t>
      </w:r>
      <w:proofErr w:type="spellStart"/>
      <w:r w:rsidRPr="00E90B97">
        <w:rPr>
          <w:color w:val="081735"/>
        </w:rPr>
        <w:t>да</w:t>
      </w:r>
      <w:proofErr w:type="spellEnd"/>
      <w:r w:rsidRPr="00E90B97">
        <w:rPr>
          <w:color w:val="081735"/>
        </w:rPr>
        <w:t xml:space="preserve"> </w:t>
      </w:r>
      <w:proofErr w:type="spellStart"/>
      <w:r w:rsidRPr="00E90B97">
        <w:rPr>
          <w:color w:val="081735"/>
        </w:rPr>
        <w:t>виде</w:t>
      </w:r>
      <w:proofErr w:type="spellEnd"/>
      <w:r w:rsidRPr="00E90B97">
        <w:rPr>
          <w:color w:val="081735"/>
        </w:rPr>
        <w:t xml:space="preserve"> </w:t>
      </w:r>
      <w:proofErr w:type="spellStart"/>
      <w:r w:rsidRPr="00E90B97">
        <w:rPr>
          <w:color w:val="081735"/>
        </w:rPr>
        <w:t>железничке</w:t>
      </w:r>
      <w:proofErr w:type="spellEnd"/>
      <w:r w:rsidRPr="00E90B97">
        <w:rPr>
          <w:color w:val="081735"/>
        </w:rPr>
        <w:t xml:space="preserve"> </w:t>
      </w:r>
      <w:proofErr w:type="spellStart"/>
      <w:r w:rsidRPr="00E90B97">
        <w:rPr>
          <w:color w:val="081735"/>
        </w:rPr>
        <w:t>композиције</w:t>
      </w:r>
      <w:proofErr w:type="spellEnd"/>
      <w:r w:rsidRPr="00E90B97">
        <w:rPr>
          <w:color w:val="081735"/>
        </w:rPr>
        <w:t xml:space="preserve"> </w:t>
      </w:r>
      <w:proofErr w:type="spellStart"/>
      <w:r w:rsidRPr="00E90B97">
        <w:rPr>
          <w:color w:val="081735"/>
        </w:rPr>
        <w:t>са</w:t>
      </w:r>
      <w:proofErr w:type="spellEnd"/>
      <w:r w:rsidRPr="00E90B97">
        <w:rPr>
          <w:color w:val="081735"/>
        </w:rPr>
        <w:t xml:space="preserve"> </w:t>
      </w:r>
      <w:proofErr w:type="spellStart"/>
      <w:r w:rsidRPr="00E90B97">
        <w:rPr>
          <w:color w:val="081735"/>
        </w:rPr>
        <w:t>почетка</w:t>
      </w:r>
      <w:proofErr w:type="spellEnd"/>
      <w:r w:rsidRPr="00E90B97">
        <w:rPr>
          <w:color w:val="081735"/>
        </w:rPr>
        <w:t xml:space="preserve"> 20. </w:t>
      </w:r>
      <w:proofErr w:type="spellStart"/>
      <w:r w:rsidRPr="00E90B97">
        <w:rPr>
          <w:color w:val="081735"/>
        </w:rPr>
        <w:t>века</w:t>
      </w:r>
      <w:proofErr w:type="spellEnd"/>
      <w:r w:rsidRPr="00E90B97">
        <w:rPr>
          <w:color w:val="081735"/>
        </w:rPr>
        <w:t xml:space="preserve">, </w:t>
      </w:r>
      <w:proofErr w:type="spellStart"/>
      <w:r w:rsidRPr="00E90B97">
        <w:rPr>
          <w:color w:val="081735"/>
        </w:rPr>
        <w:t>као</w:t>
      </w:r>
      <w:proofErr w:type="spellEnd"/>
      <w:r w:rsidRPr="00E90B97">
        <w:rPr>
          <w:color w:val="081735"/>
        </w:rPr>
        <w:t xml:space="preserve"> и </w:t>
      </w:r>
      <w:proofErr w:type="spellStart"/>
      <w:r w:rsidRPr="00E90B97">
        <w:rPr>
          <w:color w:val="081735"/>
        </w:rPr>
        <w:t>партизански</w:t>
      </w:r>
      <w:proofErr w:type="spellEnd"/>
      <w:r w:rsidRPr="00E90B97">
        <w:rPr>
          <w:color w:val="081735"/>
        </w:rPr>
        <w:t xml:space="preserve"> </w:t>
      </w:r>
      <w:proofErr w:type="spellStart"/>
      <w:r w:rsidRPr="00E90B97">
        <w:rPr>
          <w:color w:val="081735"/>
        </w:rPr>
        <w:t>воз</w:t>
      </w:r>
      <w:proofErr w:type="spellEnd"/>
      <w:r w:rsidRPr="00E90B97">
        <w:rPr>
          <w:color w:val="081735"/>
        </w:rPr>
        <w:t xml:space="preserve"> и </w:t>
      </w:r>
      <w:proofErr w:type="spellStart"/>
      <w:r w:rsidRPr="00E90B97">
        <w:rPr>
          <w:color w:val="081735"/>
        </w:rPr>
        <w:t>просторије</w:t>
      </w:r>
      <w:proofErr w:type="spellEnd"/>
      <w:r w:rsidRPr="00E90B97">
        <w:rPr>
          <w:color w:val="081735"/>
        </w:rPr>
        <w:t xml:space="preserve"> </w:t>
      </w:r>
      <w:proofErr w:type="spellStart"/>
      <w:r w:rsidRPr="00E90B97">
        <w:rPr>
          <w:color w:val="081735"/>
        </w:rPr>
        <w:t>железничке</w:t>
      </w:r>
      <w:proofErr w:type="spellEnd"/>
      <w:r w:rsidRPr="00E90B97">
        <w:rPr>
          <w:color w:val="081735"/>
        </w:rPr>
        <w:t xml:space="preserve"> </w:t>
      </w:r>
      <w:proofErr w:type="spellStart"/>
      <w:r w:rsidRPr="00E90B97">
        <w:rPr>
          <w:color w:val="081735"/>
        </w:rPr>
        <w:t>станице</w:t>
      </w:r>
      <w:proofErr w:type="spellEnd"/>
      <w:r w:rsidRPr="00E90B97">
        <w:rPr>
          <w:color w:val="081735"/>
        </w:rPr>
        <w:t xml:space="preserve"> у </w:t>
      </w:r>
      <w:proofErr w:type="spellStart"/>
      <w:r w:rsidRPr="00E90B97">
        <w:rPr>
          <w:color w:val="081735"/>
        </w:rPr>
        <w:t>којем</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снимљене</w:t>
      </w:r>
      <w:proofErr w:type="spellEnd"/>
      <w:r w:rsidRPr="00E90B97">
        <w:rPr>
          <w:color w:val="081735"/>
        </w:rPr>
        <w:t xml:space="preserve"> </w:t>
      </w:r>
      <w:proofErr w:type="spellStart"/>
      <w:r w:rsidRPr="00E90B97">
        <w:rPr>
          <w:color w:val="081735"/>
        </w:rPr>
        <w:t>сцене</w:t>
      </w:r>
      <w:proofErr w:type="spellEnd"/>
      <w:r w:rsidRPr="00E90B97">
        <w:rPr>
          <w:color w:val="081735"/>
        </w:rPr>
        <w:t xml:space="preserve"> </w:t>
      </w:r>
      <w:proofErr w:type="spellStart"/>
      <w:r w:rsidRPr="00E90B97">
        <w:rPr>
          <w:color w:val="081735"/>
        </w:rPr>
        <w:t>из</w:t>
      </w:r>
      <w:proofErr w:type="spellEnd"/>
      <w:r w:rsidRPr="00E90B97">
        <w:rPr>
          <w:color w:val="081735"/>
        </w:rPr>
        <w:t xml:space="preserve"> </w:t>
      </w:r>
      <w:proofErr w:type="spellStart"/>
      <w:r w:rsidRPr="00E90B97">
        <w:rPr>
          <w:color w:val="081735"/>
        </w:rPr>
        <w:t>филма</w:t>
      </w:r>
      <w:proofErr w:type="spellEnd"/>
      <w:r w:rsidRPr="00E90B97">
        <w:rPr>
          <w:color w:val="081735"/>
        </w:rPr>
        <w:t xml:space="preserve"> „</w:t>
      </w:r>
      <w:proofErr w:type="spellStart"/>
      <w:r w:rsidRPr="00E90B97">
        <w:rPr>
          <w:color w:val="081735"/>
        </w:rPr>
        <w:t>Ужичка</w:t>
      </w:r>
      <w:proofErr w:type="spellEnd"/>
      <w:r w:rsidRPr="00E90B97">
        <w:rPr>
          <w:color w:val="081735"/>
        </w:rPr>
        <w:t xml:space="preserve"> </w:t>
      </w:r>
      <w:proofErr w:type="spellStart"/>
      <w:proofErr w:type="gramStart"/>
      <w:r w:rsidRPr="00E90B97">
        <w:rPr>
          <w:color w:val="081735"/>
        </w:rPr>
        <w:t>Република</w:t>
      </w:r>
      <w:proofErr w:type="spellEnd"/>
      <w:r w:rsidRPr="00E90B97">
        <w:rPr>
          <w:color w:val="081735"/>
        </w:rPr>
        <w:t>“</w:t>
      </w:r>
      <w:proofErr w:type="gramEnd"/>
      <w:r w:rsidRPr="00E90B97">
        <w:rPr>
          <w:color w:val="081735"/>
        </w:rPr>
        <w:t xml:space="preserve">. </w:t>
      </w:r>
      <w:proofErr w:type="spellStart"/>
      <w:r w:rsidRPr="00E90B97">
        <w:rPr>
          <w:color w:val="081735"/>
        </w:rPr>
        <w:t>После</w:t>
      </w:r>
      <w:proofErr w:type="spellEnd"/>
      <w:r w:rsidRPr="00E90B97">
        <w:rPr>
          <w:color w:val="081735"/>
        </w:rPr>
        <w:t xml:space="preserve"> </w:t>
      </w:r>
      <w:proofErr w:type="spellStart"/>
      <w:r w:rsidRPr="00E90B97">
        <w:rPr>
          <w:color w:val="081735"/>
        </w:rPr>
        <w:t>тога</w:t>
      </w:r>
      <w:proofErr w:type="spellEnd"/>
      <w:r w:rsidRPr="00E90B97">
        <w:rPr>
          <w:color w:val="081735"/>
        </w:rPr>
        <w:t xml:space="preserve"> </w:t>
      </w:r>
      <w:proofErr w:type="spellStart"/>
      <w:r w:rsidRPr="00E90B97">
        <w:rPr>
          <w:color w:val="081735"/>
        </w:rPr>
        <w:t>смо</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Златибору</w:t>
      </w:r>
      <w:proofErr w:type="spellEnd"/>
      <w:r w:rsidRPr="00E90B97">
        <w:rPr>
          <w:color w:val="081735"/>
        </w:rPr>
        <w:t xml:space="preserve"> </w:t>
      </w:r>
      <w:proofErr w:type="spellStart"/>
      <w:r w:rsidRPr="00E90B97">
        <w:rPr>
          <w:color w:val="081735"/>
        </w:rPr>
        <w:t>имали</w:t>
      </w:r>
      <w:proofErr w:type="spellEnd"/>
      <w:r w:rsidRPr="00E90B97">
        <w:rPr>
          <w:color w:val="081735"/>
        </w:rPr>
        <w:t xml:space="preserve"> </w:t>
      </w:r>
      <w:proofErr w:type="spellStart"/>
      <w:r w:rsidRPr="00E90B97">
        <w:rPr>
          <w:color w:val="081735"/>
        </w:rPr>
        <w:t>слободне</w:t>
      </w:r>
      <w:proofErr w:type="spellEnd"/>
      <w:r w:rsidRPr="00E90B97">
        <w:rPr>
          <w:color w:val="081735"/>
        </w:rPr>
        <w:t xml:space="preserve"> </w:t>
      </w:r>
      <w:proofErr w:type="spellStart"/>
      <w:r w:rsidRPr="00E90B97">
        <w:rPr>
          <w:color w:val="081735"/>
        </w:rPr>
        <w:t>активности</w:t>
      </w:r>
      <w:proofErr w:type="spellEnd"/>
      <w:r w:rsidRPr="00E90B97">
        <w:rPr>
          <w:color w:val="081735"/>
        </w:rPr>
        <w:t xml:space="preserve">, а у </w:t>
      </w:r>
      <w:proofErr w:type="spellStart"/>
      <w:r w:rsidRPr="00E90B97">
        <w:rPr>
          <w:color w:val="081735"/>
        </w:rPr>
        <w:t>дечијем</w:t>
      </w:r>
      <w:proofErr w:type="spellEnd"/>
      <w:r w:rsidRPr="00E90B97">
        <w:rPr>
          <w:color w:val="081735"/>
        </w:rPr>
        <w:t xml:space="preserve"> </w:t>
      </w:r>
      <w:proofErr w:type="spellStart"/>
      <w:r w:rsidRPr="00E90B97">
        <w:rPr>
          <w:color w:val="081735"/>
        </w:rPr>
        <w:t>парку</w:t>
      </w:r>
      <w:proofErr w:type="spellEnd"/>
      <w:r w:rsidRPr="00E90B97">
        <w:rPr>
          <w:color w:val="081735"/>
        </w:rPr>
        <w:t xml:space="preserve"> „</w:t>
      </w:r>
      <w:proofErr w:type="spellStart"/>
      <w:r w:rsidRPr="00E90B97">
        <w:rPr>
          <w:color w:val="081735"/>
        </w:rPr>
        <w:t>Бели</w:t>
      </w:r>
      <w:proofErr w:type="spellEnd"/>
      <w:r w:rsidRPr="00E90B97">
        <w:rPr>
          <w:color w:val="081735"/>
        </w:rPr>
        <w:t xml:space="preserve"> </w:t>
      </w:r>
      <w:proofErr w:type="spellStart"/>
      <w:proofErr w:type="gramStart"/>
      <w:r w:rsidRPr="00E90B97">
        <w:rPr>
          <w:color w:val="081735"/>
        </w:rPr>
        <w:t>јелен</w:t>
      </w:r>
      <w:proofErr w:type="spellEnd"/>
      <w:r w:rsidRPr="00E90B97">
        <w:rPr>
          <w:color w:val="081735"/>
        </w:rPr>
        <w:t xml:space="preserve">“ </w:t>
      </w:r>
      <w:proofErr w:type="spellStart"/>
      <w:r w:rsidRPr="00E90B97">
        <w:rPr>
          <w:color w:val="081735"/>
        </w:rPr>
        <w:t>је</w:t>
      </w:r>
      <w:proofErr w:type="spellEnd"/>
      <w:proofErr w:type="gramEnd"/>
      <w:r w:rsidRPr="00E90B97">
        <w:rPr>
          <w:color w:val="081735"/>
        </w:rPr>
        <w:t xml:space="preserve"> </w:t>
      </w:r>
      <w:proofErr w:type="spellStart"/>
      <w:r w:rsidRPr="00E90B97">
        <w:rPr>
          <w:color w:val="081735"/>
        </w:rPr>
        <w:t>организован</w:t>
      </w:r>
      <w:proofErr w:type="spellEnd"/>
      <w:r w:rsidRPr="00E90B97">
        <w:rPr>
          <w:color w:val="081735"/>
        </w:rPr>
        <w:t xml:space="preserve"> </w:t>
      </w:r>
      <w:proofErr w:type="spellStart"/>
      <w:r w:rsidRPr="00E90B97">
        <w:rPr>
          <w:color w:val="081735"/>
        </w:rPr>
        <w:t>ручак</w:t>
      </w:r>
      <w:proofErr w:type="spellEnd"/>
      <w:r w:rsidRPr="00E90B97">
        <w:rPr>
          <w:color w:val="081735"/>
        </w:rPr>
        <w:t xml:space="preserve"> </w:t>
      </w:r>
      <w:proofErr w:type="spellStart"/>
      <w:r w:rsidRPr="00E90B97">
        <w:rPr>
          <w:color w:val="081735"/>
        </w:rPr>
        <w:t>за</w:t>
      </w:r>
      <w:proofErr w:type="spellEnd"/>
      <w:r w:rsidRPr="00E90B97">
        <w:rPr>
          <w:color w:val="081735"/>
        </w:rPr>
        <w:t xml:space="preserve"> </w:t>
      </w:r>
      <w:proofErr w:type="spellStart"/>
      <w:r w:rsidRPr="00E90B97">
        <w:rPr>
          <w:color w:val="081735"/>
        </w:rPr>
        <w:t>ученике</w:t>
      </w:r>
      <w:proofErr w:type="spellEnd"/>
      <w:r w:rsidRPr="00E90B97">
        <w:rPr>
          <w:color w:val="081735"/>
        </w:rPr>
        <w:t xml:space="preserve"> и </w:t>
      </w:r>
      <w:proofErr w:type="spellStart"/>
      <w:r w:rsidRPr="00E90B97">
        <w:rPr>
          <w:color w:val="081735"/>
        </w:rPr>
        <w:t>наставнике</w:t>
      </w:r>
      <w:proofErr w:type="spellEnd"/>
      <w:r w:rsidRPr="00E90B97">
        <w:rPr>
          <w:color w:val="081735"/>
        </w:rPr>
        <w:t xml:space="preserve">. У </w:t>
      </w:r>
      <w:proofErr w:type="spellStart"/>
      <w:r w:rsidRPr="00E90B97">
        <w:rPr>
          <w:color w:val="081735"/>
        </w:rPr>
        <w:t>парку</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се</w:t>
      </w:r>
      <w:proofErr w:type="spellEnd"/>
      <w:r w:rsidRPr="00E90B97">
        <w:rPr>
          <w:color w:val="081735"/>
        </w:rPr>
        <w:t xml:space="preserve"> </w:t>
      </w:r>
      <w:proofErr w:type="spellStart"/>
      <w:r w:rsidRPr="00E90B97">
        <w:rPr>
          <w:color w:val="081735"/>
        </w:rPr>
        <w:t>деца</w:t>
      </w:r>
      <w:proofErr w:type="spellEnd"/>
      <w:r w:rsidRPr="00E90B97">
        <w:rPr>
          <w:color w:val="081735"/>
        </w:rPr>
        <w:t xml:space="preserve"> </w:t>
      </w:r>
      <w:proofErr w:type="spellStart"/>
      <w:r w:rsidRPr="00E90B97">
        <w:rPr>
          <w:color w:val="081735"/>
        </w:rPr>
        <w:t>играла</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справама</w:t>
      </w:r>
      <w:proofErr w:type="spellEnd"/>
      <w:r w:rsidRPr="00E90B97">
        <w:rPr>
          <w:color w:val="081735"/>
        </w:rPr>
        <w:t xml:space="preserve"> </w:t>
      </w:r>
      <w:proofErr w:type="spellStart"/>
      <w:r w:rsidRPr="00E90B97">
        <w:rPr>
          <w:color w:val="081735"/>
        </w:rPr>
        <w:t>које</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намењене</w:t>
      </w:r>
      <w:proofErr w:type="spellEnd"/>
      <w:r w:rsidRPr="00E90B97">
        <w:rPr>
          <w:color w:val="081735"/>
        </w:rPr>
        <w:t xml:space="preserve"> </w:t>
      </w:r>
      <w:proofErr w:type="spellStart"/>
      <w:r w:rsidRPr="00E90B97">
        <w:rPr>
          <w:color w:val="081735"/>
        </w:rPr>
        <w:t>за</w:t>
      </w:r>
      <w:proofErr w:type="spellEnd"/>
      <w:r w:rsidRPr="00E90B97">
        <w:rPr>
          <w:color w:val="081735"/>
        </w:rPr>
        <w:t xml:space="preserve"> </w:t>
      </w:r>
      <w:proofErr w:type="spellStart"/>
      <w:r w:rsidRPr="00E90B97">
        <w:rPr>
          <w:color w:val="081735"/>
        </w:rPr>
        <w:t>рекреацију</w:t>
      </w:r>
      <w:proofErr w:type="spellEnd"/>
      <w:r w:rsidRPr="00E90B97">
        <w:rPr>
          <w:color w:val="081735"/>
        </w:rPr>
        <w:t xml:space="preserve"> и </w:t>
      </w:r>
      <w:proofErr w:type="spellStart"/>
      <w:r w:rsidRPr="00E90B97">
        <w:rPr>
          <w:color w:val="081735"/>
        </w:rPr>
        <w:t>забаву</w:t>
      </w:r>
      <w:proofErr w:type="spellEnd"/>
      <w:r w:rsidRPr="00E90B97">
        <w:rPr>
          <w:color w:val="081735"/>
        </w:rPr>
        <w:t xml:space="preserve">. </w:t>
      </w:r>
      <w:proofErr w:type="spellStart"/>
      <w:r w:rsidRPr="00E90B97">
        <w:rPr>
          <w:color w:val="081735"/>
        </w:rPr>
        <w:t>Одлазак</w:t>
      </w:r>
      <w:proofErr w:type="spellEnd"/>
      <w:r w:rsidRPr="00E90B97">
        <w:rPr>
          <w:color w:val="081735"/>
        </w:rPr>
        <w:t xml:space="preserve"> </w:t>
      </w:r>
      <w:proofErr w:type="spellStart"/>
      <w:r w:rsidRPr="00E90B97">
        <w:rPr>
          <w:color w:val="081735"/>
        </w:rPr>
        <w:t>на</w:t>
      </w:r>
      <w:proofErr w:type="spellEnd"/>
      <w:r w:rsidRPr="00E90B97">
        <w:rPr>
          <w:color w:val="081735"/>
        </w:rPr>
        <w:t xml:space="preserve"> </w:t>
      </w:r>
      <w:proofErr w:type="spellStart"/>
      <w:r w:rsidRPr="00E90B97">
        <w:rPr>
          <w:color w:val="081735"/>
        </w:rPr>
        <w:t>излет</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био</w:t>
      </w:r>
      <w:proofErr w:type="spellEnd"/>
      <w:r w:rsidRPr="00E90B97">
        <w:rPr>
          <w:color w:val="081735"/>
        </w:rPr>
        <w:t xml:space="preserve"> у</w:t>
      </w:r>
      <w:r>
        <w:rPr>
          <w:color w:val="081735"/>
          <w:lang w:val="sr-Cyrl-RS"/>
        </w:rPr>
        <w:t xml:space="preserve"> </w:t>
      </w:r>
      <w:r w:rsidRPr="00E90B97">
        <w:rPr>
          <w:color w:val="081735"/>
        </w:rPr>
        <w:t xml:space="preserve">8 </w:t>
      </w:r>
      <w:proofErr w:type="spellStart"/>
      <w:r w:rsidRPr="00E90B97">
        <w:rPr>
          <w:color w:val="081735"/>
        </w:rPr>
        <w:t>часова</w:t>
      </w:r>
      <w:proofErr w:type="spellEnd"/>
      <w:r w:rsidRPr="00E90B97">
        <w:rPr>
          <w:color w:val="081735"/>
        </w:rPr>
        <w:t xml:space="preserve">, а </w:t>
      </w:r>
      <w:proofErr w:type="spellStart"/>
      <w:r w:rsidRPr="00E90B97">
        <w:rPr>
          <w:color w:val="081735"/>
        </w:rPr>
        <w:t>повратак</w:t>
      </w:r>
      <w:proofErr w:type="spellEnd"/>
      <w:r w:rsidRPr="00E90B97">
        <w:rPr>
          <w:color w:val="081735"/>
        </w:rPr>
        <w:t xml:space="preserve"> у 18 </w:t>
      </w:r>
      <w:proofErr w:type="spellStart"/>
      <w:r w:rsidRPr="00E90B97">
        <w:rPr>
          <w:color w:val="081735"/>
        </w:rPr>
        <w:t>часова</w:t>
      </w:r>
      <w:proofErr w:type="spellEnd"/>
      <w:r w:rsidRPr="00E90B97">
        <w:rPr>
          <w:color w:val="081735"/>
        </w:rPr>
        <w:t>.</w:t>
      </w:r>
      <w:r w:rsidRPr="00E90B97">
        <w:rPr>
          <w:color w:val="081735"/>
        </w:rPr>
        <w:br/>
        <w:t xml:space="preserve">8. </w:t>
      </w:r>
      <w:proofErr w:type="spellStart"/>
      <w:r w:rsidRPr="00E90B97">
        <w:rPr>
          <w:color w:val="081735"/>
        </w:rPr>
        <w:t>Извршена</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анализа</w:t>
      </w:r>
      <w:proofErr w:type="spellEnd"/>
      <w:r w:rsidRPr="00E90B97">
        <w:rPr>
          <w:color w:val="081735"/>
        </w:rPr>
        <w:t xml:space="preserve"> </w:t>
      </w:r>
      <w:proofErr w:type="spellStart"/>
      <w:r w:rsidRPr="00E90B97">
        <w:rPr>
          <w:color w:val="081735"/>
        </w:rPr>
        <w:t>рада</w:t>
      </w:r>
      <w:proofErr w:type="spellEnd"/>
      <w:r w:rsidRPr="00E90B97">
        <w:rPr>
          <w:color w:val="081735"/>
        </w:rPr>
        <w:t xml:space="preserve"> </w:t>
      </w:r>
      <w:proofErr w:type="spellStart"/>
      <w:r w:rsidRPr="00E90B97">
        <w:rPr>
          <w:color w:val="081735"/>
        </w:rPr>
        <w:t>Стручног</w:t>
      </w:r>
      <w:proofErr w:type="spellEnd"/>
      <w:r w:rsidRPr="00E90B97">
        <w:rPr>
          <w:color w:val="081735"/>
        </w:rPr>
        <w:t xml:space="preserve"> </w:t>
      </w:r>
      <w:proofErr w:type="spellStart"/>
      <w:r w:rsidRPr="00E90B97">
        <w:rPr>
          <w:color w:val="081735"/>
        </w:rPr>
        <w:t>већа</w:t>
      </w:r>
      <w:proofErr w:type="spellEnd"/>
      <w:r w:rsidRPr="00E90B97">
        <w:rPr>
          <w:color w:val="081735"/>
        </w:rPr>
        <w:t xml:space="preserve"> </w:t>
      </w:r>
      <w:proofErr w:type="spellStart"/>
      <w:r w:rsidRPr="00E90B97">
        <w:rPr>
          <w:color w:val="081735"/>
        </w:rPr>
        <w:t>за</w:t>
      </w:r>
      <w:proofErr w:type="spellEnd"/>
      <w:r w:rsidRPr="00E90B97">
        <w:rPr>
          <w:color w:val="081735"/>
        </w:rPr>
        <w:t xml:space="preserve"> </w:t>
      </w:r>
      <w:proofErr w:type="spellStart"/>
      <w:r w:rsidRPr="00E90B97">
        <w:rPr>
          <w:color w:val="081735"/>
        </w:rPr>
        <w:t>разредну</w:t>
      </w:r>
      <w:proofErr w:type="spellEnd"/>
      <w:r w:rsidRPr="00E90B97">
        <w:rPr>
          <w:color w:val="081735"/>
        </w:rPr>
        <w:t xml:space="preserve"> </w:t>
      </w:r>
      <w:proofErr w:type="spellStart"/>
      <w:r w:rsidRPr="00E90B97">
        <w:rPr>
          <w:color w:val="081735"/>
        </w:rPr>
        <w:t>наставу</w:t>
      </w:r>
      <w:proofErr w:type="spellEnd"/>
      <w:r w:rsidRPr="00E90B97">
        <w:rPr>
          <w:color w:val="081735"/>
        </w:rPr>
        <w:t xml:space="preserve"> и </w:t>
      </w:r>
      <w:proofErr w:type="spellStart"/>
      <w:r w:rsidRPr="00E90B97">
        <w:rPr>
          <w:color w:val="081735"/>
        </w:rPr>
        <w:t>донет</w:t>
      </w:r>
      <w:proofErr w:type="spellEnd"/>
      <w:r w:rsidRPr="00E90B97">
        <w:rPr>
          <w:color w:val="081735"/>
        </w:rPr>
        <w:t xml:space="preserve"> </w:t>
      </w:r>
      <w:proofErr w:type="spellStart"/>
      <w:r w:rsidRPr="00E90B97">
        <w:rPr>
          <w:color w:val="081735"/>
        </w:rPr>
        <w:t>је</w:t>
      </w:r>
      <w:proofErr w:type="spellEnd"/>
      <w:r w:rsidRPr="00E90B97">
        <w:rPr>
          <w:color w:val="081735"/>
        </w:rPr>
        <w:t xml:space="preserve"> </w:t>
      </w:r>
      <w:proofErr w:type="spellStart"/>
      <w:r w:rsidRPr="00E90B97">
        <w:rPr>
          <w:color w:val="081735"/>
        </w:rPr>
        <w:t>закључак</w:t>
      </w:r>
      <w:proofErr w:type="spellEnd"/>
      <w:r w:rsidRPr="00E90B97">
        <w:rPr>
          <w:color w:val="081735"/>
        </w:rPr>
        <w:t xml:space="preserve"> </w:t>
      </w:r>
      <w:proofErr w:type="spellStart"/>
      <w:r w:rsidRPr="00E90B97">
        <w:rPr>
          <w:color w:val="081735"/>
        </w:rPr>
        <w:t>да</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одржане</w:t>
      </w:r>
      <w:proofErr w:type="spellEnd"/>
      <w:r w:rsidRPr="00E90B97">
        <w:rPr>
          <w:color w:val="081735"/>
        </w:rPr>
        <w:t xml:space="preserve"> </w:t>
      </w:r>
      <w:proofErr w:type="spellStart"/>
      <w:r w:rsidRPr="00E90B97">
        <w:rPr>
          <w:color w:val="081735"/>
        </w:rPr>
        <w:t>све</w:t>
      </w:r>
      <w:proofErr w:type="spellEnd"/>
      <w:r w:rsidRPr="00E90B97">
        <w:rPr>
          <w:color w:val="081735"/>
        </w:rPr>
        <w:t xml:space="preserve"> </w:t>
      </w:r>
      <w:proofErr w:type="spellStart"/>
      <w:r w:rsidRPr="00E90B97">
        <w:rPr>
          <w:color w:val="081735"/>
        </w:rPr>
        <w:t>седнице</w:t>
      </w:r>
      <w:proofErr w:type="spellEnd"/>
      <w:r w:rsidRPr="00E90B97">
        <w:rPr>
          <w:color w:val="081735"/>
        </w:rPr>
        <w:t xml:space="preserve"> </w:t>
      </w:r>
      <w:proofErr w:type="spellStart"/>
      <w:r w:rsidRPr="00E90B97">
        <w:rPr>
          <w:color w:val="081735"/>
        </w:rPr>
        <w:t>Стручног</w:t>
      </w:r>
      <w:proofErr w:type="spellEnd"/>
      <w:r w:rsidRPr="00E90B97">
        <w:rPr>
          <w:color w:val="081735"/>
        </w:rPr>
        <w:t xml:space="preserve"> </w:t>
      </w:r>
      <w:proofErr w:type="spellStart"/>
      <w:r w:rsidRPr="00E90B97">
        <w:rPr>
          <w:color w:val="081735"/>
        </w:rPr>
        <w:t>већа</w:t>
      </w:r>
      <w:proofErr w:type="spellEnd"/>
      <w:r w:rsidRPr="00E90B97">
        <w:rPr>
          <w:color w:val="081735"/>
        </w:rPr>
        <w:t xml:space="preserve">. </w:t>
      </w:r>
      <w:proofErr w:type="spellStart"/>
      <w:r w:rsidRPr="00E90B97">
        <w:rPr>
          <w:color w:val="081735"/>
        </w:rPr>
        <w:t>Све</w:t>
      </w:r>
      <w:proofErr w:type="spellEnd"/>
      <w:r w:rsidRPr="00E90B97">
        <w:rPr>
          <w:color w:val="081735"/>
        </w:rPr>
        <w:t xml:space="preserve"> </w:t>
      </w:r>
      <w:proofErr w:type="spellStart"/>
      <w:r w:rsidRPr="00E90B97">
        <w:rPr>
          <w:color w:val="081735"/>
        </w:rPr>
        <w:t>седнице</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реализоване</w:t>
      </w:r>
      <w:proofErr w:type="spellEnd"/>
      <w:r w:rsidRPr="00E90B97">
        <w:rPr>
          <w:color w:val="081735"/>
        </w:rPr>
        <w:t xml:space="preserve"> у </w:t>
      </w:r>
      <w:proofErr w:type="spellStart"/>
      <w:r w:rsidRPr="00E90B97">
        <w:rPr>
          <w:color w:val="081735"/>
        </w:rPr>
        <w:t>просторијама</w:t>
      </w:r>
      <w:proofErr w:type="spellEnd"/>
      <w:r w:rsidRPr="00E90B97">
        <w:rPr>
          <w:color w:val="081735"/>
        </w:rPr>
        <w:t xml:space="preserve"> </w:t>
      </w:r>
      <w:proofErr w:type="spellStart"/>
      <w:r w:rsidRPr="00E90B97">
        <w:rPr>
          <w:color w:val="081735"/>
        </w:rPr>
        <w:t>наставничке</w:t>
      </w:r>
      <w:proofErr w:type="spellEnd"/>
      <w:r w:rsidRPr="00E90B97">
        <w:rPr>
          <w:color w:val="081735"/>
        </w:rPr>
        <w:t xml:space="preserve"> </w:t>
      </w:r>
      <w:proofErr w:type="spellStart"/>
      <w:r w:rsidRPr="00E90B97">
        <w:rPr>
          <w:color w:val="081735"/>
        </w:rPr>
        <w:t>канцеларије</w:t>
      </w:r>
      <w:proofErr w:type="spellEnd"/>
      <w:r w:rsidRPr="00E90B97">
        <w:rPr>
          <w:color w:val="081735"/>
        </w:rPr>
        <w:t xml:space="preserve"> </w:t>
      </w:r>
      <w:proofErr w:type="spellStart"/>
      <w:r w:rsidRPr="00E90B97">
        <w:rPr>
          <w:color w:val="081735"/>
        </w:rPr>
        <w:t>где</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разматране</w:t>
      </w:r>
      <w:proofErr w:type="spellEnd"/>
      <w:r w:rsidRPr="00E90B97">
        <w:rPr>
          <w:color w:val="081735"/>
        </w:rPr>
        <w:t xml:space="preserve"> </w:t>
      </w:r>
      <w:proofErr w:type="spellStart"/>
      <w:r w:rsidRPr="00E90B97">
        <w:rPr>
          <w:color w:val="081735"/>
        </w:rPr>
        <w:t>све</w:t>
      </w:r>
      <w:proofErr w:type="spellEnd"/>
      <w:r w:rsidRPr="00E90B97">
        <w:rPr>
          <w:color w:val="081735"/>
        </w:rPr>
        <w:t xml:space="preserve"> </w:t>
      </w:r>
      <w:proofErr w:type="spellStart"/>
      <w:r w:rsidRPr="00E90B97">
        <w:rPr>
          <w:color w:val="081735"/>
        </w:rPr>
        <w:t>активности</w:t>
      </w:r>
      <w:proofErr w:type="spellEnd"/>
      <w:r w:rsidRPr="00E90B97">
        <w:rPr>
          <w:color w:val="081735"/>
        </w:rPr>
        <w:t xml:space="preserve"> </w:t>
      </w:r>
      <w:proofErr w:type="spellStart"/>
      <w:r w:rsidRPr="00E90B97">
        <w:rPr>
          <w:color w:val="081735"/>
        </w:rPr>
        <w:t>предвиђене</w:t>
      </w:r>
      <w:proofErr w:type="spellEnd"/>
      <w:r w:rsidRPr="00E90B97">
        <w:rPr>
          <w:color w:val="081735"/>
        </w:rPr>
        <w:t xml:space="preserve"> </w:t>
      </w:r>
      <w:proofErr w:type="spellStart"/>
      <w:r w:rsidRPr="00E90B97">
        <w:rPr>
          <w:color w:val="081735"/>
        </w:rPr>
        <w:t>планом</w:t>
      </w:r>
      <w:proofErr w:type="spellEnd"/>
      <w:r w:rsidRPr="00E90B97">
        <w:rPr>
          <w:color w:val="081735"/>
        </w:rPr>
        <w:t xml:space="preserve"> </w:t>
      </w:r>
      <w:proofErr w:type="spellStart"/>
      <w:r w:rsidRPr="00E90B97">
        <w:rPr>
          <w:color w:val="081735"/>
        </w:rPr>
        <w:t>Стручног</w:t>
      </w:r>
      <w:proofErr w:type="spellEnd"/>
      <w:r w:rsidRPr="00E90B97">
        <w:rPr>
          <w:color w:val="081735"/>
        </w:rPr>
        <w:t xml:space="preserve"> </w:t>
      </w:r>
      <w:proofErr w:type="spellStart"/>
      <w:r w:rsidRPr="00E90B97">
        <w:rPr>
          <w:color w:val="081735"/>
        </w:rPr>
        <w:t>већа</w:t>
      </w:r>
      <w:proofErr w:type="spellEnd"/>
      <w:r w:rsidRPr="00E90B97">
        <w:rPr>
          <w:color w:val="081735"/>
        </w:rPr>
        <w:t xml:space="preserve">. </w:t>
      </w:r>
      <w:proofErr w:type="spellStart"/>
      <w:r w:rsidRPr="00E90B97">
        <w:rPr>
          <w:color w:val="081735"/>
        </w:rPr>
        <w:t>Написани</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сви</w:t>
      </w:r>
      <w:proofErr w:type="spellEnd"/>
      <w:r w:rsidRPr="00E90B97">
        <w:rPr>
          <w:color w:val="081735"/>
        </w:rPr>
        <w:t xml:space="preserve"> </w:t>
      </w:r>
      <w:proofErr w:type="spellStart"/>
      <w:r w:rsidRPr="00E90B97">
        <w:rPr>
          <w:color w:val="081735"/>
        </w:rPr>
        <w:t>записници</w:t>
      </w:r>
      <w:proofErr w:type="spellEnd"/>
      <w:r w:rsidRPr="00E90B97">
        <w:rPr>
          <w:color w:val="081735"/>
        </w:rPr>
        <w:t xml:space="preserve"> </w:t>
      </w:r>
      <w:proofErr w:type="spellStart"/>
      <w:r w:rsidRPr="00E90B97">
        <w:rPr>
          <w:color w:val="081735"/>
        </w:rPr>
        <w:t>са</w:t>
      </w:r>
      <w:proofErr w:type="spellEnd"/>
      <w:r w:rsidRPr="00E90B97">
        <w:rPr>
          <w:color w:val="081735"/>
        </w:rPr>
        <w:t xml:space="preserve"> </w:t>
      </w:r>
      <w:proofErr w:type="spellStart"/>
      <w:r w:rsidRPr="00E90B97">
        <w:rPr>
          <w:color w:val="081735"/>
        </w:rPr>
        <w:t>седница</w:t>
      </w:r>
      <w:proofErr w:type="spellEnd"/>
      <w:r w:rsidRPr="00E90B97">
        <w:rPr>
          <w:color w:val="081735"/>
        </w:rPr>
        <w:t xml:space="preserve"> и </w:t>
      </w:r>
      <w:proofErr w:type="spellStart"/>
      <w:r w:rsidRPr="00E90B97">
        <w:rPr>
          <w:color w:val="081735"/>
        </w:rPr>
        <w:t>налазе</w:t>
      </w:r>
      <w:proofErr w:type="spellEnd"/>
      <w:r w:rsidRPr="00E90B97">
        <w:rPr>
          <w:color w:val="081735"/>
        </w:rPr>
        <w:t xml:space="preserve"> </w:t>
      </w:r>
      <w:proofErr w:type="spellStart"/>
      <w:r w:rsidRPr="00E90B97">
        <w:rPr>
          <w:color w:val="081735"/>
        </w:rPr>
        <w:t>се</w:t>
      </w:r>
      <w:proofErr w:type="spellEnd"/>
      <w:r w:rsidRPr="00E90B97">
        <w:rPr>
          <w:color w:val="081735"/>
        </w:rPr>
        <w:t xml:space="preserve"> у </w:t>
      </w:r>
      <w:proofErr w:type="spellStart"/>
      <w:r w:rsidRPr="00E90B97">
        <w:rPr>
          <w:color w:val="081735"/>
        </w:rPr>
        <w:t>регистратору</w:t>
      </w:r>
      <w:proofErr w:type="spellEnd"/>
      <w:r w:rsidRPr="00E90B97">
        <w:rPr>
          <w:color w:val="081735"/>
        </w:rPr>
        <w:t xml:space="preserve"> </w:t>
      </w:r>
      <w:proofErr w:type="spellStart"/>
      <w:r w:rsidRPr="00E90B97">
        <w:rPr>
          <w:color w:val="081735"/>
        </w:rPr>
        <w:t>за</w:t>
      </w:r>
      <w:proofErr w:type="spellEnd"/>
      <w:r w:rsidRPr="00E90B97">
        <w:rPr>
          <w:color w:val="081735"/>
        </w:rPr>
        <w:t xml:space="preserve"> </w:t>
      </w:r>
      <w:proofErr w:type="spellStart"/>
      <w:r w:rsidRPr="00E90B97">
        <w:rPr>
          <w:color w:val="081735"/>
        </w:rPr>
        <w:t>Стручно</w:t>
      </w:r>
      <w:proofErr w:type="spellEnd"/>
      <w:r w:rsidRPr="00E90B97">
        <w:rPr>
          <w:color w:val="081735"/>
        </w:rPr>
        <w:t xml:space="preserve"> </w:t>
      </w:r>
      <w:proofErr w:type="spellStart"/>
      <w:r w:rsidRPr="00E90B97">
        <w:rPr>
          <w:color w:val="081735"/>
        </w:rPr>
        <w:t>веће</w:t>
      </w:r>
      <w:proofErr w:type="spellEnd"/>
      <w:r w:rsidRPr="00E90B97">
        <w:rPr>
          <w:color w:val="081735"/>
        </w:rPr>
        <w:t xml:space="preserve"> </w:t>
      </w:r>
      <w:proofErr w:type="spellStart"/>
      <w:r w:rsidRPr="00E90B97">
        <w:rPr>
          <w:color w:val="081735"/>
        </w:rPr>
        <w:t>за</w:t>
      </w:r>
      <w:proofErr w:type="spellEnd"/>
      <w:r w:rsidRPr="00E90B97">
        <w:rPr>
          <w:color w:val="081735"/>
        </w:rPr>
        <w:t xml:space="preserve"> </w:t>
      </w:r>
      <w:proofErr w:type="spellStart"/>
      <w:r w:rsidRPr="00E90B97">
        <w:rPr>
          <w:color w:val="081735"/>
        </w:rPr>
        <w:t>разредну</w:t>
      </w:r>
      <w:proofErr w:type="spellEnd"/>
      <w:r w:rsidRPr="00E90B97">
        <w:rPr>
          <w:color w:val="081735"/>
        </w:rPr>
        <w:t xml:space="preserve"> </w:t>
      </w:r>
      <w:proofErr w:type="spellStart"/>
      <w:r w:rsidRPr="00E90B97">
        <w:rPr>
          <w:color w:val="081735"/>
        </w:rPr>
        <w:t>наставу</w:t>
      </w:r>
      <w:proofErr w:type="spellEnd"/>
      <w:r w:rsidRPr="00E90B97">
        <w:rPr>
          <w:color w:val="081735"/>
        </w:rPr>
        <w:t xml:space="preserve">. </w:t>
      </w:r>
      <w:proofErr w:type="spellStart"/>
      <w:r w:rsidRPr="00E90B97">
        <w:rPr>
          <w:color w:val="081735"/>
        </w:rPr>
        <w:t>Сви</w:t>
      </w:r>
      <w:proofErr w:type="spellEnd"/>
      <w:r w:rsidRPr="00E90B97">
        <w:rPr>
          <w:color w:val="081735"/>
        </w:rPr>
        <w:t xml:space="preserve"> </w:t>
      </w:r>
      <w:proofErr w:type="spellStart"/>
      <w:r w:rsidRPr="00E90B97">
        <w:rPr>
          <w:color w:val="081735"/>
        </w:rPr>
        <w:t>чланови</w:t>
      </w:r>
      <w:proofErr w:type="spellEnd"/>
      <w:r w:rsidRPr="00E90B97">
        <w:rPr>
          <w:color w:val="081735"/>
        </w:rPr>
        <w:t xml:space="preserve"> </w:t>
      </w:r>
      <w:proofErr w:type="spellStart"/>
      <w:r w:rsidRPr="00E90B97">
        <w:rPr>
          <w:color w:val="081735"/>
        </w:rPr>
        <w:t>Стручног</w:t>
      </w:r>
      <w:proofErr w:type="spellEnd"/>
      <w:r w:rsidRPr="00E90B97">
        <w:rPr>
          <w:color w:val="081735"/>
        </w:rPr>
        <w:t xml:space="preserve"> </w:t>
      </w:r>
      <w:proofErr w:type="spellStart"/>
      <w:r w:rsidRPr="00E90B97">
        <w:rPr>
          <w:color w:val="081735"/>
        </w:rPr>
        <w:t>већа</w:t>
      </w:r>
      <w:proofErr w:type="spellEnd"/>
      <w:r w:rsidRPr="00E90B97">
        <w:rPr>
          <w:color w:val="081735"/>
        </w:rPr>
        <w:t xml:space="preserve"> </w:t>
      </w:r>
      <w:proofErr w:type="spellStart"/>
      <w:r w:rsidRPr="00E90B97">
        <w:rPr>
          <w:color w:val="081735"/>
        </w:rPr>
        <w:t>су</w:t>
      </w:r>
      <w:proofErr w:type="spellEnd"/>
      <w:r w:rsidRPr="00E90B97">
        <w:rPr>
          <w:color w:val="081735"/>
        </w:rPr>
        <w:t xml:space="preserve"> </w:t>
      </w:r>
      <w:proofErr w:type="spellStart"/>
      <w:r w:rsidRPr="00E90B97">
        <w:rPr>
          <w:color w:val="081735"/>
        </w:rPr>
        <w:t>присуствовали</w:t>
      </w:r>
      <w:proofErr w:type="spellEnd"/>
      <w:r w:rsidRPr="00E90B97">
        <w:rPr>
          <w:color w:val="081735"/>
        </w:rPr>
        <w:t xml:space="preserve"> </w:t>
      </w:r>
      <w:proofErr w:type="spellStart"/>
      <w:r w:rsidRPr="00E90B97">
        <w:rPr>
          <w:color w:val="081735"/>
        </w:rPr>
        <w:t>седницама</w:t>
      </w:r>
      <w:proofErr w:type="spellEnd"/>
      <w:r w:rsidRPr="00E90B97">
        <w:rPr>
          <w:color w:val="081735"/>
        </w:rPr>
        <w:t>.</w:t>
      </w:r>
    </w:p>
    <w:p w14:paraId="030695E5" w14:textId="77777777" w:rsidR="002E65C8" w:rsidRPr="00E90B97" w:rsidRDefault="002E65C8" w:rsidP="002E65C8">
      <w:pPr>
        <w:jc w:val="both"/>
        <w:rPr>
          <w:rFonts w:ascii="Times New Roman" w:hAnsi="Times New Roman" w:cs="Times New Roman"/>
          <w:sz w:val="24"/>
          <w:szCs w:val="24"/>
          <w:lang w:val="sr-Cyrl-RS"/>
        </w:rPr>
      </w:pPr>
    </w:p>
    <w:p w14:paraId="5E97106E" w14:textId="77777777" w:rsidR="002E65C8" w:rsidRPr="00055A0F" w:rsidRDefault="002E65C8" w:rsidP="002E65C8">
      <w:pPr>
        <w:jc w:val="both"/>
        <w:rPr>
          <w:rFonts w:ascii="Times New Roman" w:hAnsi="Times New Roman" w:cs="Times New Roman"/>
          <w:sz w:val="24"/>
          <w:szCs w:val="24"/>
          <w:lang w:val="sr-Cyrl-RS"/>
        </w:rPr>
      </w:pPr>
      <w:r w:rsidRPr="00055A0F">
        <w:rPr>
          <w:rFonts w:ascii="Times New Roman" w:hAnsi="Times New Roman" w:cs="Times New Roman"/>
          <w:b/>
          <w:sz w:val="24"/>
          <w:szCs w:val="24"/>
          <w:lang w:val="sr-Cyrl-RS"/>
        </w:rPr>
        <w:t xml:space="preserve">Руководилац Стручног већа за разредну наставу: </w:t>
      </w:r>
      <w:r w:rsidRPr="00055A0F">
        <w:rPr>
          <w:rFonts w:ascii="Times New Roman" w:hAnsi="Times New Roman" w:cs="Times New Roman"/>
          <w:sz w:val="24"/>
          <w:szCs w:val="24"/>
          <w:lang w:val="sr-Cyrl-RS"/>
        </w:rPr>
        <w:t>Снежана Проковић</w:t>
      </w:r>
    </w:p>
    <w:p w14:paraId="645E329C" w14:textId="77777777" w:rsidR="002E65C8" w:rsidRPr="00055A0F" w:rsidRDefault="002E65C8" w:rsidP="002E65C8">
      <w:pPr>
        <w:jc w:val="both"/>
        <w:rPr>
          <w:rFonts w:ascii="Times New Roman" w:hAnsi="Times New Roman" w:cs="Times New Roman"/>
          <w:sz w:val="24"/>
          <w:szCs w:val="24"/>
        </w:rPr>
      </w:pPr>
    </w:p>
    <w:p w14:paraId="6E2028C3" w14:textId="6473BF7A" w:rsidR="00C823B7" w:rsidRPr="00C823B7" w:rsidRDefault="005C14DE" w:rsidP="00C823B7">
      <w:pPr>
        <w:rPr>
          <w:rFonts w:ascii="Times New Roman" w:eastAsiaTheme="minorHAnsi" w:hAnsi="Times New Roman" w:cs="Times New Roman"/>
          <w:b/>
          <w:sz w:val="28"/>
          <w:szCs w:val="28"/>
          <w:lang w:val="sr-Cyrl-CS"/>
        </w:rPr>
      </w:pPr>
      <w:r w:rsidRPr="00A525AC">
        <w:rPr>
          <w:rFonts w:ascii="Times New Roman" w:eastAsiaTheme="minorHAnsi" w:hAnsi="Times New Roman" w:cs="Times New Roman"/>
          <w:b/>
          <w:sz w:val="28"/>
          <w:szCs w:val="28"/>
          <w:lang w:val="sr-Cyrl-CS"/>
        </w:rPr>
        <w:t>Извештај о раду стручног већа природних наука ( Биологија, Хемија</w:t>
      </w:r>
      <w:r w:rsidRPr="00E92451">
        <w:rPr>
          <w:rFonts w:ascii="Times New Roman" w:eastAsiaTheme="minorHAnsi" w:hAnsi="Times New Roman" w:cs="Times New Roman"/>
          <w:b/>
          <w:sz w:val="28"/>
          <w:szCs w:val="28"/>
          <w:lang w:val="ru-RU"/>
        </w:rPr>
        <w:t>, Физика</w:t>
      </w:r>
      <w:r w:rsidR="00155EB6">
        <w:rPr>
          <w:rFonts w:ascii="Times New Roman" w:eastAsiaTheme="minorHAnsi" w:hAnsi="Times New Roman" w:cs="Times New Roman"/>
          <w:b/>
          <w:sz w:val="28"/>
          <w:szCs w:val="28"/>
          <w:lang w:val="sr-Cyrl-CS"/>
        </w:rPr>
        <w:t xml:space="preserve">, Математика, </w:t>
      </w:r>
      <w:r w:rsidR="004629FC">
        <w:rPr>
          <w:rFonts w:ascii="Times New Roman" w:eastAsiaTheme="minorHAnsi" w:hAnsi="Times New Roman" w:cs="Times New Roman"/>
          <w:b/>
          <w:sz w:val="28"/>
          <w:szCs w:val="28"/>
          <w:lang w:val="sr-Cyrl-CS"/>
        </w:rPr>
        <w:t>Техника и технологија</w:t>
      </w:r>
      <w:r w:rsidR="00F663A8">
        <w:rPr>
          <w:rFonts w:ascii="Times New Roman" w:eastAsiaTheme="minorHAnsi" w:hAnsi="Times New Roman" w:cs="Times New Roman"/>
          <w:b/>
          <w:sz w:val="28"/>
          <w:szCs w:val="28"/>
          <w:lang w:val="sr-Cyrl-CS"/>
        </w:rPr>
        <w:t>,Информатика и рачунарство</w:t>
      </w:r>
      <w:r w:rsidR="004629FC">
        <w:rPr>
          <w:rFonts w:ascii="Times New Roman" w:eastAsiaTheme="minorHAnsi" w:hAnsi="Times New Roman" w:cs="Times New Roman"/>
          <w:b/>
          <w:sz w:val="28"/>
          <w:szCs w:val="28"/>
          <w:lang w:val="sr-Cyrl-CS"/>
        </w:rPr>
        <w:t>)</w:t>
      </w:r>
    </w:p>
    <w:p w14:paraId="48E508B7" w14:textId="77777777" w:rsidR="00C823B7" w:rsidRDefault="00C823B7" w:rsidP="00C823B7">
      <w:pPr>
        <w:rPr>
          <w:rFonts w:ascii="Times New Roman" w:hAnsi="Times New Roman" w:cs="Times New Roman"/>
          <w:sz w:val="24"/>
          <w:szCs w:val="24"/>
          <w:lang w:val="sr-Cyrl-RS"/>
        </w:rPr>
      </w:pPr>
      <w:r>
        <w:rPr>
          <w:rFonts w:ascii="Times New Roman" w:hAnsi="Times New Roman" w:cs="Times New Roman"/>
          <w:sz w:val="24"/>
          <w:szCs w:val="24"/>
          <w:lang w:val="sr-Cyrl-RS"/>
        </w:rPr>
        <w:t>У току школске 2023/2024. године одржана су пет састанка Стручног већа природних наука.</w:t>
      </w:r>
    </w:p>
    <w:p w14:paraId="158C2076" w14:textId="77777777" w:rsidR="00C823B7" w:rsidRDefault="00C823B7" w:rsidP="00C823B7">
      <w:pPr>
        <w:rPr>
          <w:rFonts w:ascii="Times New Roman" w:hAnsi="Times New Roman" w:cs="Times New Roman"/>
          <w:sz w:val="24"/>
          <w:szCs w:val="24"/>
          <w:lang w:val="sr-Cyrl-RS"/>
        </w:rPr>
      </w:pPr>
      <w:r>
        <w:rPr>
          <w:rFonts w:ascii="Times New Roman" w:hAnsi="Times New Roman" w:cs="Times New Roman"/>
          <w:sz w:val="24"/>
          <w:szCs w:val="24"/>
          <w:lang w:val="sr-Cyrl-RS"/>
        </w:rPr>
        <w:t>Састанцима су присуствовали сви чланови већа:</w:t>
      </w:r>
    </w:p>
    <w:p w14:paraId="3BC60963" w14:textId="77777777" w:rsidR="00C823B7" w:rsidRDefault="00C823B7" w:rsidP="00C823B7">
      <w:pPr>
        <w:rPr>
          <w:rFonts w:ascii="Times New Roman" w:hAnsi="Times New Roman" w:cs="Times New Roman"/>
          <w:sz w:val="24"/>
          <w:szCs w:val="24"/>
          <w:lang w:val="sr-Cyrl-RS"/>
        </w:rPr>
      </w:pPr>
      <w:r>
        <w:rPr>
          <w:rFonts w:ascii="Times New Roman" w:hAnsi="Times New Roman" w:cs="Times New Roman"/>
          <w:sz w:val="24"/>
          <w:szCs w:val="24"/>
          <w:lang w:val="sr-Cyrl-RS"/>
        </w:rPr>
        <w:t>1 .Никола Пивљаковић – руководилац већа</w:t>
      </w:r>
    </w:p>
    <w:p w14:paraId="3762EF7C" w14:textId="77777777" w:rsidR="00C823B7" w:rsidRDefault="00C823B7" w:rsidP="00C823B7">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2. </w:t>
      </w:r>
      <w:r>
        <w:rPr>
          <w:rFonts w:ascii="Times New Roman" w:hAnsi="Times New Roman" w:cs="Times New Roman"/>
          <w:sz w:val="24"/>
          <w:szCs w:val="24"/>
          <w:lang w:val="sr-Cyrl-CS"/>
        </w:rPr>
        <w:t>Александра Караџић, наставник технике и технологије</w:t>
      </w:r>
    </w:p>
    <w:p w14:paraId="698A3DB0" w14:textId="77777777" w:rsidR="00C823B7" w:rsidRDefault="00C823B7" w:rsidP="00C823B7">
      <w:pPr>
        <w:spacing w:after="0" w:line="240" w:lineRule="auto"/>
        <w:jc w:val="both"/>
        <w:rPr>
          <w:rFonts w:ascii="Times New Roman" w:hAnsi="Times New Roman" w:cs="Times New Roman"/>
          <w:sz w:val="24"/>
          <w:szCs w:val="24"/>
          <w:lang w:val="sr-Cyrl-CS"/>
        </w:rPr>
      </w:pPr>
    </w:p>
    <w:p w14:paraId="776D7A60" w14:textId="77777777" w:rsidR="00C823B7" w:rsidRDefault="00C823B7" w:rsidP="00C823B7">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3. Рашко Драмићанин, наставник математике и физике</w:t>
      </w:r>
    </w:p>
    <w:p w14:paraId="3DFCB53A" w14:textId="77777777" w:rsidR="00C823B7" w:rsidRDefault="00C823B7" w:rsidP="00C823B7">
      <w:pPr>
        <w:rPr>
          <w:rFonts w:ascii="Times New Roman" w:hAnsi="Times New Roman" w:cs="Times New Roman"/>
          <w:sz w:val="24"/>
          <w:szCs w:val="24"/>
          <w:lang w:val="sr-Cyrl-RS"/>
        </w:rPr>
      </w:pPr>
    </w:p>
    <w:p w14:paraId="22C151C1" w14:textId="6CDB9351" w:rsidR="00C823B7" w:rsidRPr="00BC4AF8" w:rsidRDefault="00C823B7" w:rsidP="00C823B7">
      <w:pPr>
        <w:rPr>
          <w:rFonts w:ascii="Times New Roman" w:hAnsi="Times New Roman" w:cs="Times New Roman"/>
          <w:sz w:val="24"/>
          <w:szCs w:val="24"/>
          <w:lang w:val="sr-Cyrl-RS"/>
        </w:rPr>
      </w:pPr>
      <w:r w:rsidRPr="00BC4AF8">
        <w:rPr>
          <w:rFonts w:ascii="Times New Roman" w:hAnsi="Times New Roman" w:cs="Times New Roman"/>
          <w:sz w:val="24"/>
          <w:szCs w:val="24"/>
          <w:lang w:val="sr-Cyrl-RS"/>
        </w:rPr>
        <w:t>Прва седница одржана је 30.08.202</w:t>
      </w:r>
      <w:r>
        <w:rPr>
          <w:rFonts w:ascii="Times New Roman" w:hAnsi="Times New Roman" w:cs="Times New Roman"/>
          <w:sz w:val="24"/>
          <w:szCs w:val="24"/>
          <w:lang w:val="sr-Cyrl-RS"/>
        </w:rPr>
        <w:t>3</w:t>
      </w:r>
      <w:r w:rsidRPr="00BC4AF8">
        <w:rPr>
          <w:rFonts w:ascii="Times New Roman" w:hAnsi="Times New Roman" w:cs="Times New Roman"/>
          <w:sz w:val="24"/>
          <w:szCs w:val="24"/>
          <w:lang w:val="sr-Cyrl-RS"/>
        </w:rPr>
        <w:t>. године.</w:t>
      </w:r>
    </w:p>
    <w:p w14:paraId="6D6A313A" w14:textId="6D0A6F64" w:rsidR="00C823B7" w:rsidRPr="00BC4AF8" w:rsidRDefault="00C823B7" w:rsidP="00C823B7">
      <w:pPr>
        <w:rPr>
          <w:rFonts w:ascii="Times New Roman" w:hAnsi="Times New Roman" w:cs="Times New Roman"/>
          <w:sz w:val="24"/>
          <w:szCs w:val="24"/>
          <w:lang w:val="sr-Cyrl-RS"/>
        </w:rPr>
      </w:pPr>
      <w:r w:rsidRPr="00BC4AF8">
        <w:rPr>
          <w:rFonts w:ascii="Times New Roman" w:hAnsi="Times New Roman" w:cs="Times New Roman"/>
          <w:sz w:val="24"/>
          <w:szCs w:val="24"/>
          <w:lang w:val="sr-Cyrl-RS"/>
        </w:rPr>
        <w:t>Друга седница одржана је 27.09.202</w:t>
      </w:r>
      <w:r>
        <w:rPr>
          <w:rFonts w:ascii="Times New Roman" w:hAnsi="Times New Roman" w:cs="Times New Roman"/>
          <w:sz w:val="24"/>
          <w:szCs w:val="24"/>
          <w:lang w:val="sr-Cyrl-RS"/>
        </w:rPr>
        <w:t>3</w:t>
      </w:r>
      <w:r w:rsidRPr="00BC4AF8">
        <w:rPr>
          <w:rFonts w:ascii="Times New Roman" w:hAnsi="Times New Roman" w:cs="Times New Roman"/>
          <w:sz w:val="24"/>
          <w:szCs w:val="24"/>
          <w:lang w:val="sr-Cyrl-RS"/>
        </w:rPr>
        <w:t>. године.</w:t>
      </w:r>
    </w:p>
    <w:p w14:paraId="1DEF6F4A" w14:textId="3C48580E" w:rsidR="00C823B7" w:rsidRPr="00BC4AF8" w:rsidRDefault="00C823B7" w:rsidP="00C823B7">
      <w:pPr>
        <w:rPr>
          <w:rFonts w:ascii="Times New Roman" w:hAnsi="Times New Roman" w:cs="Times New Roman"/>
          <w:sz w:val="24"/>
          <w:szCs w:val="24"/>
          <w:lang w:val="sr-Cyrl-RS"/>
        </w:rPr>
      </w:pPr>
      <w:r w:rsidRPr="00BC4AF8">
        <w:rPr>
          <w:rFonts w:ascii="Times New Roman" w:hAnsi="Times New Roman" w:cs="Times New Roman"/>
          <w:sz w:val="24"/>
          <w:szCs w:val="24"/>
          <w:lang w:val="sr-Cyrl-RS"/>
        </w:rPr>
        <w:t>Трећа седница одржана је 08.11.202</w:t>
      </w:r>
      <w:r>
        <w:rPr>
          <w:rFonts w:ascii="Times New Roman" w:hAnsi="Times New Roman" w:cs="Times New Roman"/>
          <w:sz w:val="24"/>
          <w:szCs w:val="24"/>
          <w:lang w:val="sr-Cyrl-RS"/>
        </w:rPr>
        <w:t>3</w:t>
      </w:r>
      <w:r w:rsidRPr="00BC4AF8">
        <w:rPr>
          <w:rFonts w:ascii="Times New Roman" w:hAnsi="Times New Roman" w:cs="Times New Roman"/>
          <w:sz w:val="24"/>
          <w:szCs w:val="24"/>
          <w:lang w:val="sr-Cyrl-RS"/>
        </w:rPr>
        <w:t>. године.</w:t>
      </w:r>
    </w:p>
    <w:p w14:paraId="058D2F0C" w14:textId="0CD97D13" w:rsidR="00C823B7" w:rsidRDefault="00C823B7" w:rsidP="00C823B7">
      <w:pPr>
        <w:rPr>
          <w:rFonts w:ascii="Times New Roman" w:hAnsi="Times New Roman" w:cs="Times New Roman"/>
          <w:sz w:val="24"/>
          <w:szCs w:val="24"/>
          <w:lang w:val="sr-Cyrl-RS"/>
        </w:rPr>
      </w:pPr>
      <w:r w:rsidRPr="00BC4AF8">
        <w:rPr>
          <w:rFonts w:ascii="Times New Roman" w:hAnsi="Times New Roman" w:cs="Times New Roman"/>
          <w:sz w:val="24"/>
          <w:szCs w:val="24"/>
          <w:lang w:val="sr-Cyrl-RS"/>
        </w:rPr>
        <w:t>Четврта седница одржана је 28.02.202</w:t>
      </w:r>
      <w:r>
        <w:rPr>
          <w:rFonts w:ascii="Times New Roman" w:hAnsi="Times New Roman" w:cs="Times New Roman"/>
          <w:sz w:val="24"/>
          <w:szCs w:val="24"/>
          <w:lang w:val="sr-Cyrl-RS"/>
        </w:rPr>
        <w:t>4</w:t>
      </w:r>
      <w:r w:rsidRPr="00BC4AF8">
        <w:rPr>
          <w:rFonts w:ascii="Times New Roman" w:hAnsi="Times New Roman" w:cs="Times New Roman"/>
          <w:sz w:val="24"/>
          <w:szCs w:val="24"/>
          <w:lang w:val="sr-Cyrl-RS"/>
        </w:rPr>
        <w:t>. године.</w:t>
      </w:r>
    </w:p>
    <w:p w14:paraId="14528593" w14:textId="77777777" w:rsidR="00C823B7" w:rsidRDefault="00C823B7" w:rsidP="00C823B7">
      <w:pPr>
        <w:rPr>
          <w:rFonts w:ascii="Times New Roman" w:hAnsi="Times New Roman" w:cs="Times New Roman"/>
          <w:sz w:val="24"/>
          <w:szCs w:val="24"/>
          <w:lang w:val="sr-Cyrl-RS"/>
        </w:rPr>
      </w:pPr>
      <w:r>
        <w:rPr>
          <w:rFonts w:ascii="Times New Roman" w:hAnsi="Times New Roman" w:cs="Times New Roman"/>
          <w:sz w:val="24"/>
          <w:szCs w:val="24"/>
          <w:lang w:val="sr-Cyrl-RS"/>
        </w:rPr>
        <w:t>Пета седница одржана је 23.05.2024. године</w:t>
      </w:r>
    </w:p>
    <w:p w14:paraId="3CDB244E" w14:textId="77777777" w:rsidR="00C823B7" w:rsidRDefault="00C823B7" w:rsidP="00C823B7">
      <w:pPr>
        <w:rPr>
          <w:rFonts w:ascii="Times New Roman" w:hAnsi="Times New Roman" w:cs="Times New Roman"/>
          <w:sz w:val="24"/>
          <w:szCs w:val="24"/>
          <w:lang w:val="sr-Cyrl-RS"/>
        </w:rPr>
      </w:pPr>
    </w:p>
    <w:p w14:paraId="3E0C9E40" w14:textId="77777777" w:rsidR="00C823B7" w:rsidRDefault="00C823B7" w:rsidP="00C823B7">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првој седници  </w:t>
      </w:r>
      <w:r w:rsidRPr="002925F6">
        <w:rPr>
          <w:rFonts w:ascii="Times New Roman" w:hAnsi="Times New Roman" w:cs="Times New Roman"/>
          <w:sz w:val="24"/>
          <w:szCs w:val="24"/>
          <w:lang w:val="sr-Cyrl-RS"/>
        </w:rPr>
        <w:t>Усвојен је годишњи план рада стручног већа природних наука за школску 202</w:t>
      </w:r>
      <w:r>
        <w:rPr>
          <w:rFonts w:ascii="Times New Roman" w:hAnsi="Times New Roman" w:cs="Times New Roman"/>
          <w:sz w:val="24"/>
          <w:szCs w:val="24"/>
          <w:lang w:val="sr-Cyrl-RS"/>
        </w:rPr>
        <w:t>3</w:t>
      </w:r>
      <w:r w:rsidRPr="002925F6">
        <w:rPr>
          <w:rFonts w:ascii="Times New Roman" w:hAnsi="Times New Roman" w:cs="Times New Roman"/>
          <w:sz w:val="24"/>
          <w:szCs w:val="24"/>
          <w:lang w:val="sr-Cyrl-RS"/>
        </w:rPr>
        <w:t>/202</w:t>
      </w:r>
      <w:r>
        <w:rPr>
          <w:rFonts w:ascii="Times New Roman" w:hAnsi="Times New Roman" w:cs="Times New Roman"/>
          <w:sz w:val="24"/>
          <w:szCs w:val="24"/>
          <w:lang w:val="sr-Cyrl-RS"/>
        </w:rPr>
        <w:t>4</w:t>
      </w:r>
      <w:r w:rsidRPr="002925F6">
        <w:rPr>
          <w:rFonts w:ascii="Times New Roman" w:hAnsi="Times New Roman" w:cs="Times New Roman"/>
          <w:sz w:val="24"/>
          <w:szCs w:val="24"/>
          <w:lang w:val="sr-Cyrl-RS"/>
        </w:rPr>
        <w:t>. годину.</w:t>
      </w:r>
    </w:p>
    <w:p w14:paraId="051FD5E5" w14:textId="77777777" w:rsidR="00C823B7" w:rsidRDefault="00C823B7" w:rsidP="00C823B7">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П</w:t>
      </w:r>
      <w:r w:rsidRPr="002925F6">
        <w:rPr>
          <w:rFonts w:ascii="Times New Roman" w:hAnsi="Times New Roman" w:cs="Times New Roman"/>
          <w:sz w:val="24"/>
          <w:szCs w:val="24"/>
          <w:lang w:val="sr-Cyrl-RS"/>
        </w:rPr>
        <w:t>риложен</w:t>
      </w:r>
      <w:r>
        <w:rPr>
          <w:rFonts w:ascii="Times New Roman" w:hAnsi="Times New Roman" w:cs="Times New Roman"/>
          <w:sz w:val="24"/>
          <w:szCs w:val="24"/>
          <w:lang w:val="sr-Cyrl-RS"/>
        </w:rPr>
        <w:t>и су</w:t>
      </w:r>
      <w:r w:rsidRPr="002925F6">
        <w:rPr>
          <w:rFonts w:ascii="Times New Roman" w:hAnsi="Times New Roman" w:cs="Times New Roman"/>
          <w:sz w:val="24"/>
          <w:szCs w:val="24"/>
          <w:lang w:val="sr-Cyrl-RS"/>
        </w:rPr>
        <w:t>, анализирани и усвојени лични планови професионалног развоја за школску 202</w:t>
      </w:r>
      <w:r>
        <w:rPr>
          <w:rFonts w:ascii="Times New Roman" w:hAnsi="Times New Roman" w:cs="Times New Roman"/>
          <w:sz w:val="24"/>
          <w:szCs w:val="24"/>
          <w:lang w:val="sr-Cyrl-RS"/>
        </w:rPr>
        <w:t>3</w:t>
      </w:r>
      <w:r w:rsidRPr="002925F6">
        <w:rPr>
          <w:rFonts w:ascii="Times New Roman" w:hAnsi="Times New Roman" w:cs="Times New Roman"/>
          <w:sz w:val="24"/>
          <w:szCs w:val="24"/>
          <w:lang w:val="sr-Cyrl-RS"/>
        </w:rPr>
        <w:t>/202</w:t>
      </w:r>
      <w:r>
        <w:rPr>
          <w:rFonts w:ascii="Times New Roman" w:hAnsi="Times New Roman" w:cs="Times New Roman"/>
          <w:sz w:val="24"/>
          <w:szCs w:val="24"/>
          <w:lang w:val="sr-Cyrl-RS"/>
        </w:rPr>
        <w:t>4</w:t>
      </w:r>
      <w:r w:rsidRPr="002925F6">
        <w:rPr>
          <w:rFonts w:ascii="Times New Roman" w:hAnsi="Times New Roman" w:cs="Times New Roman"/>
          <w:sz w:val="24"/>
          <w:szCs w:val="24"/>
          <w:lang w:val="sr-Cyrl-RS"/>
        </w:rPr>
        <w:t>. годину</w:t>
      </w:r>
      <w:r>
        <w:rPr>
          <w:rFonts w:ascii="Times New Roman" w:hAnsi="Times New Roman" w:cs="Times New Roman"/>
          <w:sz w:val="24"/>
          <w:szCs w:val="24"/>
          <w:lang w:val="sr-Cyrl-RS"/>
        </w:rPr>
        <w:t>, и планирани су т</w:t>
      </w:r>
      <w:r w:rsidRPr="002925F6">
        <w:rPr>
          <w:rFonts w:ascii="Times New Roman" w:hAnsi="Times New Roman" w:cs="Times New Roman"/>
          <w:sz w:val="24"/>
          <w:szCs w:val="24"/>
          <w:lang w:val="sr-Cyrl-RS"/>
        </w:rPr>
        <w:t>ермини иницијалних тестирања ученика из предмета природних наука</w:t>
      </w:r>
      <w:r>
        <w:rPr>
          <w:rFonts w:ascii="Times New Roman" w:hAnsi="Times New Roman" w:cs="Times New Roman"/>
          <w:sz w:val="24"/>
          <w:szCs w:val="24"/>
          <w:lang w:val="sr-Cyrl-RS"/>
        </w:rPr>
        <w:t>.</w:t>
      </w:r>
    </w:p>
    <w:p w14:paraId="6662CAAE" w14:textId="77777777" w:rsidR="00C823B7" w:rsidRDefault="00C823B7" w:rsidP="00C823B7">
      <w:pPr>
        <w:rPr>
          <w:rFonts w:ascii="Times New Roman" w:hAnsi="Times New Roman" w:cs="Times New Roman"/>
          <w:sz w:val="24"/>
          <w:szCs w:val="24"/>
          <w:lang w:val="sr-Cyrl-RS"/>
        </w:rPr>
      </w:pPr>
      <w:r>
        <w:rPr>
          <w:rFonts w:ascii="Times New Roman" w:hAnsi="Times New Roman" w:cs="Times New Roman"/>
          <w:sz w:val="24"/>
          <w:szCs w:val="24"/>
          <w:lang w:val="sr-Cyrl-RS"/>
        </w:rPr>
        <w:t>На другој седници п</w:t>
      </w:r>
      <w:r w:rsidRPr="002925F6">
        <w:rPr>
          <w:rFonts w:ascii="Times New Roman" w:hAnsi="Times New Roman" w:cs="Times New Roman"/>
          <w:sz w:val="24"/>
          <w:szCs w:val="24"/>
          <w:lang w:val="sr-Cyrl-RS"/>
        </w:rPr>
        <w:t>редметни наставници су предложили набавку опреме и наставних средстава која су потребна за унапређење рада практичне и лабораторијске наставе у школи.</w:t>
      </w:r>
      <w:r>
        <w:rPr>
          <w:rFonts w:ascii="Times New Roman" w:hAnsi="Times New Roman" w:cs="Times New Roman"/>
          <w:sz w:val="24"/>
          <w:szCs w:val="24"/>
          <w:lang w:val="sr-Cyrl-RS"/>
        </w:rPr>
        <w:t xml:space="preserve"> </w:t>
      </w:r>
    </w:p>
    <w:p w14:paraId="770663CD" w14:textId="77777777" w:rsidR="00C823B7" w:rsidRDefault="00C823B7" w:rsidP="00C823B7">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Анализирани су иницијални тестови ученика и приложени Стручном већу. </w:t>
      </w:r>
    </w:p>
    <w:p w14:paraId="4B2FB392" w14:textId="77777777" w:rsidR="00C823B7" w:rsidRDefault="00C823B7" w:rsidP="00C823B7">
      <w:pPr>
        <w:rPr>
          <w:rFonts w:ascii="Times New Roman" w:hAnsi="Times New Roman" w:cs="Times New Roman"/>
          <w:sz w:val="24"/>
          <w:szCs w:val="24"/>
          <w:lang w:val="sr-Cyrl-RS"/>
        </w:rPr>
      </w:pPr>
      <w:r w:rsidRPr="002925F6">
        <w:rPr>
          <w:rFonts w:ascii="Times New Roman" w:hAnsi="Times New Roman" w:cs="Times New Roman"/>
          <w:sz w:val="24"/>
          <w:szCs w:val="24"/>
          <w:lang w:val="sr-Cyrl-RS"/>
        </w:rPr>
        <w:t>Заказане су писане провере водећи рачуна да једна провера буде дневно, тј. највише две у једној наставној недељи.</w:t>
      </w:r>
    </w:p>
    <w:p w14:paraId="6C5B96E3" w14:textId="77777777" w:rsidR="00C823B7" w:rsidRDefault="00C823B7" w:rsidP="00C823B7">
      <w:pPr>
        <w:rPr>
          <w:rFonts w:ascii="Times New Roman" w:hAnsi="Times New Roman" w:cs="Times New Roman"/>
          <w:sz w:val="24"/>
          <w:szCs w:val="24"/>
          <w:lang w:val="sr-Cyrl-RS"/>
        </w:rPr>
      </w:pPr>
      <w:r>
        <w:rPr>
          <w:rFonts w:ascii="Times New Roman" w:hAnsi="Times New Roman" w:cs="Times New Roman"/>
          <w:sz w:val="24"/>
          <w:szCs w:val="24"/>
          <w:lang w:val="sr-Cyrl-RS"/>
        </w:rPr>
        <w:t>На трећој седници анализиран је успех ученика на крају првог класификационог периода. План додатне и допунске наставе.</w:t>
      </w:r>
    </w:p>
    <w:p w14:paraId="10B8866B" w14:textId="77777777" w:rsidR="00C823B7" w:rsidRDefault="00C823B7" w:rsidP="00C823B7">
      <w:pPr>
        <w:rPr>
          <w:rFonts w:ascii="Times New Roman" w:hAnsi="Times New Roman" w:cs="Times New Roman"/>
          <w:sz w:val="24"/>
          <w:szCs w:val="24"/>
          <w:lang w:val="sr-Cyrl-RS"/>
        </w:rPr>
      </w:pPr>
      <w:r>
        <w:rPr>
          <w:rFonts w:ascii="Times New Roman" w:hAnsi="Times New Roman" w:cs="Times New Roman"/>
          <w:sz w:val="24"/>
          <w:szCs w:val="24"/>
          <w:lang w:val="sr-Cyrl-RS"/>
        </w:rPr>
        <w:t>Наставници су у новембру месецу посећивали часове других наставника овог већа</w:t>
      </w:r>
    </w:p>
    <w:p w14:paraId="0F8F1B01" w14:textId="77777777" w:rsidR="00C823B7" w:rsidRDefault="00C823B7" w:rsidP="00C823B7">
      <w:pPr>
        <w:rPr>
          <w:rFonts w:ascii="Times New Roman" w:hAnsi="Times New Roman" w:cs="Times New Roman"/>
          <w:sz w:val="24"/>
          <w:szCs w:val="24"/>
          <w:lang w:val="sr-Cyrl-CS"/>
        </w:rPr>
      </w:pPr>
      <w:r>
        <w:rPr>
          <w:rFonts w:ascii="Times New Roman" w:hAnsi="Times New Roman" w:cs="Times New Roman"/>
          <w:sz w:val="24"/>
          <w:szCs w:val="24"/>
          <w:lang w:val="sr-Cyrl-RS"/>
        </w:rPr>
        <w:t xml:space="preserve">На четврдој седници </w:t>
      </w:r>
      <w:r>
        <w:rPr>
          <w:rFonts w:ascii="Times New Roman" w:hAnsi="Times New Roman" w:cs="Times New Roman"/>
          <w:sz w:val="24"/>
          <w:szCs w:val="24"/>
          <w:lang w:val="sr-Cyrl-CS"/>
        </w:rPr>
        <w:t>урађена је анализа успеха ученика на крају првог полугодишта;</w:t>
      </w:r>
    </w:p>
    <w:p w14:paraId="000BBD13" w14:textId="77777777" w:rsidR="00C823B7" w:rsidRDefault="00C823B7" w:rsidP="00C823B7">
      <w:pPr>
        <w:spacing w:after="0" w:line="240" w:lineRule="auto"/>
        <w:jc w:val="both"/>
        <w:rPr>
          <w:rFonts w:ascii="Times New Roman" w:hAnsi="Times New Roman" w:cs="Times New Roman"/>
          <w:sz w:val="24"/>
          <w:szCs w:val="24"/>
          <w:lang w:val="sr-Cyrl-CS"/>
        </w:rPr>
      </w:pPr>
      <w:r w:rsidRPr="00C07CE1">
        <w:rPr>
          <w:rFonts w:ascii="Times New Roman" w:hAnsi="Times New Roman" w:cs="Times New Roman"/>
          <w:sz w:val="24"/>
          <w:szCs w:val="24"/>
          <w:lang w:val="sr-Cyrl-CS"/>
        </w:rPr>
        <w:t xml:space="preserve">Договорено је да ће бити организована школска такмичења из предмета физике, хемије и </w:t>
      </w:r>
    </w:p>
    <w:p w14:paraId="5D612EDC" w14:textId="77777777" w:rsidR="00C823B7" w:rsidRDefault="00C823B7" w:rsidP="00C823B7">
      <w:pPr>
        <w:spacing w:after="0" w:line="240" w:lineRule="auto"/>
        <w:jc w:val="both"/>
        <w:rPr>
          <w:rFonts w:ascii="Times New Roman" w:hAnsi="Times New Roman" w:cs="Times New Roman"/>
          <w:sz w:val="24"/>
          <w:szCs w:val="24"/>
          <w:lang w:val="sr-Cyrl-CS"/>
        </w:rPr>
      </w:pPr>
      <w:r w:rsidRPr="00C07CE1">
        <w:rPr>
          <w:rFonts w:ascii="Times New Roman" w:hAnsi="Times New Roman" w:cs="Times New Roman"/>
          <w:sz w:val="24"/>
          <w:szCs w:val="24"/>
          <w:lang w:val="sr-Cyrl-CS"/>
        </w:rPr>
        <w:t>биологије.</w:t>
      </w:r>
    </w:p>
    <w:p w14:paraId="744F8729" w14:textId="77777777" w:rsidR="00C823B7" w:rsidRDefault="00C823B7" w:rsidP="00C823B7">
      <w:pPr>
        <w:spacing w:after="0" w:line="240" w:lineRule="auto"/>
        <w:jc w:val="both"/>
        <w:rPr>
          <w:rFonts w:ascii="Times New Roman" w:hAnsi="Times New Roman" w:cs="Times New Roman"/>
          <w:sz w:val="24"/>
          <w:szCs w:val="24"/>
          <w:lang w:val="sr-Cyrl-CS"/>
        </w:rPr>
      </w:pPr>
    </w:p>
    <w:p w14:paraId="2A01242F" w14:textId="77777777" w:rsidR="00C823B7" w:rsidRPr="00C07CE1" w:rsidRDefault="00C823B7" w:rsidP="00C823B7">
      <w:pPr>
        <w:spacing w:after="0" w:line="240" w:lineRule="auto"/>
        <w:jc w:val="both"/>
        <w:rPr>
          <w:rFonts w:ascii="Times New Roman" w:hAnsi="Times New Roman" w:cs="Times New Roman"/>
          <w:sz w:val="24"/>
          <w:szCs w:val="24"/>
          <w:lang w:val="sr-Cyrl-CS"/>
        </w:rPr>
      </w:pPr>
      <w:r w:rsidRPr="00C07CE1">
        <w:rPr>
          <w:rFonts w:ascii="Times New Roman" w:hAnsi="Times New Roman" w:cs="Times New Roman"/>
          <w:sz w:val="24"/>
          <w:szCs w:val="24"/>
          <w:lang w:val="sr-Cyrl-CS"/>
        </w:rPr>
        <w:t xml:space="preserve">У току другог полугодишта наставници ће одржати угледне часове. </w:t>
      </w:r>
    </w:p>
    <w:p w14:paraId="08D5F552" w14:textId="77777777" w:rsidR="00C823B7" w:rsidRPr="00C07CE1" w:rsidRDefault="00C823B7" w:rsidP="00C823B7">
      <w:pPr>
        <w:spacing w:after="0" w:line="240" w:lineRule="auto"/>
        <w:jc w:val="both"/>
        <w:rPr>
          <w:rFonts w:ascii="Times New Roman" w:hAnsi="Times New Roman" w:cs="Times New Roman"/>
          <w:sz w:val="24"/>
          <w:szCs w:val="24"/>
          <w:lang w:val="sr-Cyrl-CS"/>
        </w:rPr>
      </w:pPr>
    </w:p>
    <w:p w14:paraId="133100E4" w14:textId="77777777" w:rsidR="00C823B7" w:rsidRPr="00C07CE1" w:rsidRDefault="00C823B7" w:rsidP="00C823B7">
      <w:pPr>
        <w:spacing w:after="0" w:line="240" w:lineRule="auto"/>
        <w:jc w:val="both"/>
        <w:rPr>
          <w:rFonts w:ascii="Times New Roman" w:hAnsi="Times New Roman" w:cs="Times New Roman"/>
          <w:sz w:val="24"/>
          <w:szCs w:val="24"/>
          <w:lang w:val="sr-Cyrl-CS"/>
        </w:rPr>
      </w:pPr>
      <w:r w:rsidRPr="00C07CE1">
        <w:rPr>
          <w:rFonts w:ascii="Times New Roman" w:hAnsi="Times New Roman" w:cs="Times New Roman"/>
          <w:sz w:val="24"/>
          <w:szCs w:val="24"/>
          <w:lang w:val="sr-Cyrl-CS"/>
        </w:rPr>
        <w:t xml:space="preserve">Термини за одржавање писмених провера из предмета природних наука су установљени и унети у електронски дневник као и у табелу на којој се налазе заказани термини писмених </w:t>
      </w:r>
      <w:r w:rsidRPr="00C07CE1">
        <w:rPr>
          <w:rFonts w:ascii="Times New Roman" w:hAnsi="Times New Roman" w:cs="Times New Roman"/>
          <w:sz w:val="24"/>
          <w:szCs w:val="24"/>
          <w:lang w:val="sr-Cyrl-CS"/>
        </w:rPr>
        <w:lastRenderedPageBreak/>
        <w:t>провера из свих предмета а која је истакнута на видном месту и доступна наставницима и ученицима.</w:t>
      </w:r>
    </w:p>
    <w:p w14:paraId="2F60DE70" w14:textId="77777777" w:rsidR="00C823B7" w:rsidRDefault="00C823B7" w:rsidP="00C823B7">
      <w:pPr>
        <w:rPr>
          <w:rFonts w:ascii="Times New Roman" w:hAnsi="Times New Roman" w:cs="Times New Roman"/>
          <w:sz w:val="24"/>
          <w:szCs w:val="24"/>
          <w:lang w:val="sr-Cyrl-RS"/>
        </w:rPr>
      </w:pPr>
      <w:r>
        <w:rPr>
          <w:rFonts w:ascii="Times New Roman" w:hAnsi="Times New Roman" w:cs="Times New Roman"/>
          <w:sz w:val="24"/>
          <w:szCs w:val="24"/>
          <w:lang w:val="sr-Cyrl-RS"/>
        </w:rPr>
        <w:t>На петој седници наставници природних наука су анализирали писмене провере за свој предмет и приложили стручном већу у штампаној форми и налазе се у прилогу у архиви Стручног већа;</w:t>
      </w:r>
    </w:p>
    <w:p w14:paraId="32424A07" w14:textId="77777777" w:rsidR="00C823B7" w:rsidRDefault="00C823B7" w:rsidP="00C823B7">
      <w:pPr>
        <w:rPr>
          <w:rFonts w:ascii="Times New Roman" w:hAnsi="Times New Roman" w:cs="Times New Roman"/>
          <w:sz w:val="24"/>
          <w:szCs w:val="24"/>
          <w:lang w:val="sr-Cyrl-RS"/>
        </w:rPr>
      </w:pPr>
      <w:r>
        <w:rPr>
          <w:rFonts w:ascii="Times New Roman" w:hAnsi="Times New Roman" w:cs="Times New Roman"/>
          <w:sz w:val="24"/>
          <w:szCs w:val="24"/>
          <w:lang w:val="sr-Cyrl-RS"/>
        </w:rPr>
        <w:t>Утврђен је распоред по ком ће се реализовати припремна настава за завршни испит за ученика осмог разреда.</w:t>
      </w:r>
    </w:p>
    <w:p w14:paraId="341EB221" w14:textId="77777777" w:rsidR="00C823B7" w:rsidRDefault="00C823B7" w:rsidP="00C823B7">
      <w:pPr>
        <w:rPr>
          <w:rFonts w:ascii="Times New Roman" w:hAnsi="Times New Roman" w:cs="Times New Roman"/>
          <w:sz w:val="24"/>
          <w:szCs w:val="24"/>
          <w:lang w:val="sr-Cyrl-RS"/>
        </w:rPr>
      </w:pPr>
    </w:p>
    <w:p w14:paraId="4CBB7830" w14:textId="77777777" w:rsidR="00C823B7" w:rsidRDefault="00C823B7" w:rsidP="00C823B7">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Ковиље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Руководилац већа</w:t>
      </w:r>
    </w:p>
    <w:p w14:paraId="4EFEB063" w14:textId="77777777" w:rsidR="00C823B7" w:rsidRPr="002925F6" w:rsidRDefault="00C823B7" w:rsidP="00C823B7">
      <w:pPr>
        <w:rPr>
          <w:rFonts w:ascii="Times New Roman" w:hAnsi="Times New Roman" w:cs="Times New Roman"/>
          <w:sz w:val="24"/>
          <w:szCs w:val="24"/>
          <w:lang w:val="sr-Cyrl-RS"/>
        </w:rPr>
      </w:pPr>
      <w:r>
        <w:rPr>
          <w:rFonts w:ascii="Times New Roman" w:hAnsi="Times New Roman" w:cs="Times New Roman"/>
          <w:sz w:val="24"/>
          <w:szCs w:val="24"/>
          <w:lang w:val="sr-Cyrl-RS"/>
        </w:rPr>
        <w:t>17.06.2024.</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Никола Пивљаковић</w:t>
      </w:r>
    </w:p>
    <w:p w14:paraId="1BC1B5D6" w14:textId="77777777" w:rsidR="00C823B7" w:rsidRDefault="00C823B7" w:rsidP="00C823B7"/>
    <w:p w14:paraId="7BAFBB1F" w14:textId="2643217D" w:rsidR="00736EE8" w:rsidRDefault="00736EE8" w:rsidP="00736EE8">
      <w:pPr>
        <w:rPr>
          <w:rFonts w:ascii="Times New Roman" w:eastAsiaTheme="minorHAnsi" w:hAnsi="Times New Roman" w:cs="Times New Roman"/>
          <w:b/>
          <w:sz w:val="28"/>
          <w:szCs w:val="28"/>
        </w:rPr>
      </w:pPr>
      <w:r w:rsidRPr="00A525AC">
        <w:rPr>
          <w:rFonts w:ascii="Times New Roman" w:eastAsiaTheme="minorHAnsi" w:hAnsi="Times New Roman" w:cs="Times New Roman"/>
          <w:b/>
          <w:sz w:val="28"/>
          <w:szCs w:val="28"/>
          <w:lang w:val="sr-Cyrl-CS"/>
        </w:rPr>
        <w:t>Извештај</w:t>
      </w:r>
      <w:r>
        <w:rPr>
          <w:rFonts w:ascii="Times New Roman" w:eastAsiaTheme="minorHAnsi" w:hAnsi="Times New Roman" w:cs="Times New Roman"/>
          <w:b/>
          <w:sz w:val="28"/>
          <w:szCs w:val="28"/>
          <w:lang w:val="sr-Cyrl-CS"/>
        </w:rPr>
        <w:t xml:space="preserve"> о раду стручног већа </w:t>
      </w:r>
      <w:r>
        <w:rPr>
          <w:rFonts w:ascii="Times New Roman" w:eastAsiaTheme="minorHAnsi" w:hAnsi="Times New Roman" w:cs="Times New Roman"/>
          <w:b/>
          <w:sz w:val="28"/>
          <w:szCs w:val="28"/>
          <w:lang w:val="sr-Cyrl-RS"/>
        </w:rPr>
        <w:t xml:space="preserve">друштвених </w:t>
      </w:r>
      <w:r>
        <w:rPr>
          <w:rFonts w:ascii="Times New Roman" w:eastAsiaTheme="minorHAnsi" w:hAnsi="Times New Roman" w:cs="Times New Roman"/>
          <w:b/>
          <w:sz w:val="28"/>
          <w:szCs w:val="28"/>
          <w:lang w:val="sr-Cyrl-CS"/>
        </w:rPr>
        <w:t>наука (српски језик и књижевност,руски језик,енглески језик,историја,географија)</w:t>
      </w:r>
    </w:p>
    <w:p w14:paraId="3782D751" w14:textId="77777777" w:rsidR="004467FD" w:rsidRDefault="004467FD" w:rsidP="004467FD">
      <w:pPr>
        <w:rPr>
          <w:rFonts w:ascii="Times New Roman" w:hAnsi="Times New Roman" w:cs="Times New Roman"/>
        </w:rPr>
      </w:pPr>
    </w:p>
    <w:p w14:paraId="5C1A0728" w14:textId="2CCC5FC5" w:rsidR="004467FD" w:rsidRPr="000B14A3" w:rsidRDefault="004467FD" w:rsidP="004467FD">
      <w:pPr>
        <w:rPr>
          <w:rFonts w:ascii="Times New Roman" w:hAnsi="Times New Roman" w:cs="Times New Roman"/>
          <w:lang w:val="sr-Cyrl-RS"/>
        </w:rPr>
      </w:pPr>
      <w:r w:rsidRPr="000B14A3">
        <w:rPr>
          <w:rFonts w:ascii="Times New Roman" w:hAnsi="Times New Roman" w:cs="Times New Roman"/>
          <w:lang w:val="sr-Cyrl-RS"/>
        </w:rPr>
        <w:t>На почетку школске 2023/2024.године прилагођен је, усаглашен и усвојен план рада Стручног већа  за текућу годину.</w:t>
      </w:r>
    </w:p>
    <w:p w14:paraId="6D917FD7" w14:textId="77777777" w:rsidR="004467FD" w:rsidRPr="000B14A3" w:rsidRDefault="004467FD" w:rsidP="004467FD">
      <w:pPr>
        <w:rPr>
          <w:rFonts w:ascii="Times New Roman" w:hAnsi="Times New Roman" w:cs="Times New Roman"/>
          <w:lang w:val="sr-Cyrl-RS"/>
        </w:rPr>
      </w:pPr>
      <w:r w:rsidRPr="000B14A3">
        <w:rPr>
          <w:rFonts w:ascii="Times New Roman" w:hAnsi="Times New Roman" w:cs="Times New Roman"/>
          <w:lang w:val="sr-Cyrl-RS"/>
        </w:rPr>
        <w:t>Обавезе и задужења су подељена и дефинисана.</w:t>
      </w:r>
    </w:p>
    <w:p w14:paraId="62BEE410" w14:textId="77777777" w:rsidR="004467FD" w:rsidRPr="000B14A3" w:rsidRDefault="004467FD" w:rsidP="004467FD">
      <w:pPr>
        <w:rPr>
          <w:rFonts w:ascii="Times New Roman" w:hAnsi="Times New Roman" w:cs="Times New Roman"/>
          <w:lang w:val="sr-Cyrl-RS"/>
        </w:rPr>
      </w:pPr>
      <w:r w:rsidRPr="000B14A3">
        <w:rPr>
          <w:rFonts w:ascii="Times New Roman" w:hAnsi="Times New Roman" w:cs="Times New Roman"/>
          <w:lang w:val="sr-Cyrl-RS"/>
        </w:rPr>
        <w:t xml:space="preserve">Планови који су везани за стручно усавршавањеу установи и ван установе као и планови за студијске посете и планови везани за професионални развој. </w:t>
      </w:r>
    </w:p>
    <w:p w14:paraId="50403140" w14:textId="77777777" w:rsidR="004467FD" w:rsidRPr="000B14A3" w:rsidRDefault="004467FD" w:rsidP="004467FD">
      <w:pPr>
        <w:rPr>
          <w:rFonts w:ascii="Times New Roman" w:hAnsi="Times New Roman" w:cs="Times New Roman"/>
          <w:lang w:val="sr-Cyrl-RS"/>
        </w:rPr>
      </w:pPr>
      <w:r w:rsidRPr="000B14A3">
        <w:rPr>
          <w:rFonts w:ascii="Times New Roman" w:hAnsi="Times New Roman" w:cs="Times New Roman"/>
          <w:lang w:val="sr-Cyrl-RS"/>
        </w:rPr>
        <w:t xml:space="preserve">Састављен је, усаглашен и предат план часова ( распоред) који ће се реализовати током текуће школске године.  У наведеном плану је истакнута тачка  која је везана за повезивање предмета, корелацију њихово усаглашавање. Онде где је то изводљиво и у којој мери.  Корелација је спроведена свуда где је то билоо могуће. </w:t>
      </w:r>
    </w:p>
    <w:p w14:paraId="49AE4342" w14:textId="77777777" w:rsidR="004467FD" w:rsidRPr="000B14A3" w:rsidRDefault="004467FD" w:rsidP="004467FD">
      <w:pPr>
        <w:rPr>
          <w:rFonts w:ascii="Times New Roman" w:hAnsi="Times New Roman" w:cs="Times New Roman"/>
          <w:lang w:val="sr-Cyrl-RS"/>
        </w:rPr>
      </w:pPr>
      <w:r w:rsidRPr="000B14A3">
        <w:rPr>
          <w:rFonts w:ascii="Times New Roman" w:hAnsi="Times New Roman" w:cs="Times New Roman"/>
          <w:lang w:val="sr-Cyrl-RS"/>
        </w:rPr>
        <w:t xml:space="preserve">Током школске 2023/2024.године су релазоване све планиране активности коа што су дан Европских језика, Савиндан, Дечија недеља. </w:t>
      </w:r>
    </w:p>
    <w:p w14:paraId="3D57211B" w14:textId="77777777" w:rsidR="004467FD" w:rsidRPr="000B14A3" w:rsidRDefault="004467FD" w:rsidP="004467FD">
      <w:pPr>
        <w:rPr>
          <w:rFonts w:ascii="Times New Roman" w:hAnsi="Times New Roman" w:cs="Times New Roman"/>
          <w:lang w:val="sr-Cyrl-RS"/>
        </w:rPr>
      </w:pPr>
      <w:r w:rsidRPr="000B14A3">
        <w:rPr>
          <w:rFonts w:ascii="Times New Roman" w:hAnsi="Times New Roman" w:cs="Times New Roman"/>
          <w:lang w:val="sr-Cyrl-RS"/>
        </w:rPr>
        <w:t xml:space="preserve">За сваки од предмета који припадају Стручном већу друштвених наука креиран је план писаних провера: тестова, контролних задатака, писмених задатака. </w:t>
      </w:r>
    </w:p>
    <w:p w14:paraId="529DD263" w14:textId="77777777" w:rsidR="004467FD" w:rsidRPr="000B14A3" w:rsidRDefault="004467FD" w:rsidP="004467FD">
      <w:pPr>
        <w:rPr>
          <w:rFonts w:ascii="Times New Roman" w:hAnsi="Times New Roman" w:cs="Times New Roman"/>
          <w:lang w:val="sr-Cyrl-RS"/>
        </w:rPr>
      </w:pPr>
      <w:r w:rsidRPr="000B14A3">
        <w:rPr>
          <w:rFonts w:ascii="Times New Roman" w:hAnsi="Times New Roman" w:cs="Times New Roman"/>
          <w:lang w:val="sr-Cyrl-RS"/>
        </w:rPr>
        <w:t xml:space="preserve">Током првог полугодишта 2023.године планиране су и одржане три седнице Стручног већа друштвених наука.  На крају првог полугодишта урађен је полугодишњи извештај о раду већа.  На крају другого полкугодишта школске 2023/2024.године , тј. На последњој седници сумирани су разултати на годишњем нивоу. </w:t>
      </w:r>
    </w:p>
    <w:p w14:paraId="0B9D080B" w14:textId="77777777" w:rsidR="004467FD" w:rsidRPr="000B14A3" w:rsidRDefault="004467FD" w:rsidP="004467FD">
      <w:pPr>
        <w:rPr>
          <w:rFonts w:ascii="Times New Roman" w:hAnsi="Times New Roman" w:cs="Times New Roman"/>
          <w:lang w:val="sr-Cyrl-RS"/>
        </w:rPr>
      </w:pPr>
      <w:r w:rsidRPr="000B14A3">
        <w:rPr>
          <w:rFonts w:ascii="Times New Roman" w:hAnsi="Times New Roman" w:cs="Times New Roman"/>
          <w:lang w:val="sr-Cyrl-RS"/>
        </w:rPr>
        <w:lastRenderedPageBreak/>
        <w:t xml:space="preserve">План рада Стручног већа за друштвене науке је успешно реализован. Сви чланови Стручног већа су редовно и активно учестовали у раду и испуњавали обавезе које су планом и програом предвиђене. </w:t>
      </w:r>
    </w:p>
    <w:p w14:paraId="224A4CF0" w14:textId="77777777" w:rsidR="004467FD" w:rsidRPr="000B14A3" w:rsidRDefault="004467FD" w:rsidP="004467FD">
      <w:pPr>
        <w:rPr>
          <w:rFonts w:ascii="Times New Roman" w:hAnsi="Times New Roman" w:cs="Times New Roman"/>
          <w:lang w:val="sr-Cyrl-RS"/>
        </w:rPr>
      </w:pPr>
      <w:r w:rsidRPr="000B14A3">
        <w:rPr>
          <w:rFonts w:ascii="Times New Roman" w:hAnsi="Times New Roman" w:cs="Times New Roman"/>
          <w:lang w:val="sr-Cyrl-RS"/>
        </w:rPr>
        <w:t>Рзговарало с еи о изведеним угледним часовима током школске године.</w:t>
      </w:r>
    </w:p>
    <w:p w14:paraId="17765CD8" w14:textId="77777777" w:rsidR="004467FD" w:rsidRPr="000B14A3" w:rsidRDefault="004467FD" w:rsidP="004467FD">
      <w:pPr>
        <w:rPr>
          <w:rFonts w:ascii="Times New Roman" w:hAnsi="Times New Roman" w:cs="Times New Roman"/>
          <w:lang w:val="sr-Cyrl-RS"/>
        </w:rPr>
      </w:pPr>
      <w:r w:rsidRPr="000B14A3">
        <w:rPr>
          <w:rFonts w:ascii="Times New Roman" w:hAnsi="Times New Roman" w:cs="Times New Roman"/>
          <w:lang w:val="sr-Cyrl-RS"/>
        </w:rPr>
        <w:t xml:space="preserve">Такође је анализиран успех ученика токомк свих класификационих периода током текуће школске године. </w:t>
      </w:r>
    </w:p>
    <w:p w14:paraId="32D49326" w14:textId="77777777" w:rsidR="004467FD" w:rsidRPr="000B14A3" w:rsidRDefault="004467FD" w:rsidP="004467FD">
      <w:pPr>
        <w:rPr>
          <w:rFonts w:ascii="Times New Roman" w:hAnsi="Times New Roman" w:cs="Times New Roman"/>
          <w:lang w:val="sr-Cyrl-RS"/>
        </w:rPr>
      </w:pPr>
      <w:r w:rsidRPr="000B14A3">
        <w:rPr>
          <w:rFonts w:ascii="Times New Roman" w:hAnsi="Times New Roman" w:cs="Times New Roman"/>
          <w:lang w:val="sr-Cyrl-RS"/>
        </w:rPr>
        <w:t>Евидентирано је да није било ученика са негативним оценима. Припремна настава за плогање пријамног испита се реализовала по устаљеном плану и програму.</w:t>
      </w:r>
    </w:p>
    <w:p w14:paraId="201DF9FD" w14:textId="77777777" w:rsidR="004467FD" w:rsidRPr="000B14A3" w:rsidRDefault="004467FD" w:rsidP="004467FD">
      <w:pPr>
        <w:rPr>
          <w:rFonts w:ascii="Times New Roman" w:hAnsi="Times New Roman" w:cs="Times New Roman"/>
          <w:lang w:val="sr-Cyrl-RS"/>
        </w:rPr>
      </w:pPr>
      <w:r w:rsidRPr="000B14A3">
        <w:rPr>
          <w:rFonts w:ascii="Times New Roman" w:hAnsi="Times New Roman" w:cs="Times New Roman"/>
          <w:lang w:val="sr-Cyrl-RS"/>
        </w:rPr>
        <w:t xml:space="preserve"> Све ученичке екскурзије и излети су реализовани. </w:t>
      </w:r>
    </w:p>
    <w:p w14:paraId="598994B1" w14:textId="51CF0EA7" w:rsidR="004467FD" w:rsidRDefault="008D6D22" w:rsidP="004467FD">
      <w:pPr>
        <w:rPr>
          <w:rFonts w:ascii="Times New Roman" w:hAnsi="Times New Roman" w:cs="Times New Roman"/>
          <w:lang w:val="sr-Cyrl-RS"/>
        </w:rPr>
      </w:pPr>
      <w:r>
        <w:rPr>
          <w:rFonts w:ascii="Times New Roman" w:hAnsi="Times New Roman" w:cs="Times New Roman"/>
          <w:lang w:val="sr-Cyrl-RS"/>
        </w:rPr>
        <w:t xml:space="preserve">                                                                                            </w:t>
      </w:r>
      <w:r w:rsidR="004467FD" w:rsidRPr="000B14A3">
        <w:rPr>
          <w:rFonts w:ascii="Times New Roman" w:hAnsi="Times New Roman" w:cs="Times New Roman"/>
          <w:lang w:val="sr-Cyrl-RS"/>
        </w:rPr>
        <w:t>Руководилац већа- Александра Ћурчић</w:t>
      </w:r>
    </w:p>
    <w:p w14:paraId="23B417C3" w14:textId="77777777" w:rsidR="008D6D22" w:rsidRPr="000B14A3" w:rsidRDefault="008D6D22" w:rsidP="004467FD">
      <w:pPr>
        <w:rPr>
          <w:rFonts w:ascii="Times New Roman" w:hAnsi="Times New Roman" w:cs="Times New Roman"/>
          <w:lang w:val="sr-Cyrl-RS"/>
        </w:rPr>
      </w:pPr>
    </w:p>
    <w:p w14:paraId="0FA640F0" w14:textId="565471A9" w:rsidR="00BA561D" w:rsidRDefault="00AD5DAF" w:rsidP="00582425">
      <w:pPr>
        <w:spacing w:line="360" w:lineRule="auto"/>
        <w:jc w:val="both"/>
        <w:rPr>
          <w:rFonts w:ascii="Times New Roman" w:hAnsi="Times New Roman" w:cs="Times New Roman"/>
          <w:b/>
          <w:bCs/>
          <w:sz w:val="28"/>
          <w:szCs w:val="28"/>
        </w:rPr>
      </w:pPr>
      <w:r w:rsidRPr="00D25A13">
        <w:rPr>
          <w:rFonts w:ascii="Times New Roman" w:hAnsi="Times New Roman" w:cs="Times New Roman"/>
          <w:b/>
          <w:bCs/>
          <w:sz w:val="28"/>
          <w:szCs w:val="28"/>
          <w:lang w:val="sr-Cyrl-CS"/>
        </w:rPr>
        <w:t>Извештај  Стручног већа области уметности и физичког васпитања</w:t>
      </w:r>
      <w:r w:rsidR="00BA4A11">
        <w:rPr>
          <w:rFonts w:ascii="Times New Roman" w:hAnsi="Times New Roman" w:cs="Times New Roman"/>
          <w:b/>
          <w:bCs/>
          <w:sz w:val="28"/>
          <w:szCs w:val="28"/>
          <w:lang w:val="sr-Cyrl-CS"/>
        </w:rPr>
        <w:t xml:space="preserve"> </w:t>
      </w:r>
    </w:p>
    <w:p w14:paraId="2FDB547C" w14:textId="4F004AC3" w:rsidR="00AF2A91" w:rsidRPr="008D6D22" w:rsidRDefault="00AF2A91" w:rsidP="00AF2A91">
      <w:pPr>
        <w:rPr>
          <w:rFonts w:ascii="Times New Roman" w:hAnsi="Times New Roman" w:cs="Times New Roman"/>
          <w:b/>
          <w:sz w:val="24"/>
          <w:szCs w:val="24"/>
        </w:rPr>
      </w:pPr>
      <w:r w:rsidRPr="00EE58DF">
        <w:rPr>
          <w:rFonts w:ascii="Times New Roman" w:hAnsi="Times New Roman" w:cs="Times New Roman"/>
          <w:b/>
          <w:sz w:val="24"/>
          <w:szCs w:val="24"/>
        </w:rPr>
        <w:t xml:space="preserve">  </w:t>
      </w:r>
      <w:r w:rsidRPr="00EE58DF">
        <w:rPr>
          <w:rFonts w:ascii="Times New Roman" w:hAnsi="Times New Roman" w:cs="Times New Roman"/>
          <w:sz w:val="24"/>
          <w:szCs w:val="24"/>
          <w:lang w:val="sr-Cyrl-RS"/>
        </w:rPr>
        <w:t xml:space="preserve">Стручно веће за област уметности и физичког и здравственог васпитања </w:t>
      </w:r>
      <w:proofErr w:type="spellStart"/>
      <w:r w:rsidRPr="00EE58DF">
        <w:rPr>
          <w:rFonts w:ascii="Times New Roman" w:hAnsi="Times New Roman" w:cs="Times New Roman"/>
          <w:sz w:val="24"/>
          <w:szCs w:val="24"/>
        </w:rPr>
        <w:t>чине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наставник</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музичке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културе</w:t>
      </w:r>
      <w:proofErr w:type="spellEnd"/>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Никола Пивљаковић</w:t>
      </w:r>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w:t>
      </w:r>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наставни</w:t>
      </w:r>
      <w:proofErr w:type="spellEnd"/>
      <w:r w:rsidRPr="00EE58DF">
        <w:rPr>
          <w:rFonts w:ascii="Times New Roman" w:hAnsi="Times New Roman" w:cs="Times New Roman"/>
          <w:sz w:val="24"/>
          <w:szCs w:val="24"/>
          <w:lang w:val="sr-Cyrl-RS"/>
        </w:rPr>
        <w:t xml:space="preserve">ца </w:t>
      </w:r>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ликовне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културе</w:t>
      </w:r>
      <w:proofErr w:type="spellEnd"/>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Невенка Петровић и наставница физичке и здравствене културе Сања Чоловић</w:t>
      </w:r>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Једногласном</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одлуком</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чланова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већа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донета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је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одлука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да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руководилац</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већа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из</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области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уметности</w:t>
      </w:r>
      <w:proofErr w:type="spellEnd"/>
      <w:r w:rsidRPr="00EE58DF">
        <w:rPr>
          <w:rFonts w:ascii="Times New Roman" w:hAnsi="Times New Roman" w:cs="Times New Roman"/>
          <w:sz w:val="24"/>
          <w:szCs w:val="24"/>
        </w:rPr>
        <w:t xml:space="preserve"> и </w:t>
      </w:r>
      <w:proofErr w:type="spellStart"/>
      <w:r w:rsidRPr="00EE58DF">
        <w:rPr>
          <w:rFonts w:ascii="Times New Roman" w:hAnsi="Times New Roman" w:cs="Times New Roman"/>
          <w:sz w:val="24"/>
          <w:szCs w:val="24"/>
        </w:rPr>
        <w:t>физичког</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васпитања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за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школску</w:t>
      </w:r>
      <w:proofErr w:type="spellEnd"/>
      <w:r w:rsidRPr="00EE58DF">
        <w:rPr>
          <w:rFonts w:ascii="Times New Roman" w:hAnsi="Times New Roman" w:cs="Times New Roman"/>
          <w:sz w:val="24"/>
          <w:szCs w:val="24"/>
        </w:rPr>
        <w:t xml:space="preserve"> 202</w:t>
      </w:r>
      <w:r w:rsidRPr="00EE58DF">
        <w:rPr>
          <w:rFonts w:ascii="Times New Roman" w:hAnsi="Times New Roman" w:cs="Times New Roman"/>
          <w:sz w:val="24"/>
          <w:szCs w:val="24"/>
          <w:lang w:val="sr-Cyrl-RS"/>
        </w:rPr>
        <w:t>3</w:t>
      </w:r>
      <w:r w:rsidRPr="00EE58DF">
        <w:rPr>
          <w:rFonts w:ascii="Times New Roman" w:hAnsi="Times New Roman" w:cs="Times New Roman"/>
          <w:sz w:val="24"/>
          <w:szCs w:val="24"/>
        </w:rPr>
        <w:t>/2</w:t>
      </w:r>
      <w:r w:rsidRPr="00EE58DF">
        <w:rPr>
          <w:rFonts w:ascii="Times New Roman" w:hAnsi="Times New Roman" w:cs="Times New Roman"/>
          <w:sz w:val="24"/>
          <w:szCs w:val="24"/>
          <w:lang w:val="sr-Cyrl-RS"/>
        </w:rPr>
        <w:t>4</w:t>
      </w:r>
      <w:proofErr w:type="spellStart"/>
      <w:r w:rsidRPr="00EE58DF">
        <w:rPr>
          <w:rFonts w:ascii="Times New Roman" w:hAnsi="Times New Roman" w:cs="Times New Roman"/>
          <w:sz w:val="24"/>
          <w:szCs w:val="24"/>
        </w:rPr>
        <w:t>год</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буде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наставниц</w:t>
      </w:r>
      <w:proofErr w:type="spellEnd"/>
      <w:r w:rsidRPr="00EE58DF">
        <w:rPr>
          <w:rFonts w:ascii="Times New Roman" w:hAnsi="Times New Roman" w:cs="Times New Roman"/>
          <w:sz w:val="24"/>
          <w:szCs w:val="24"/>
          <w:lang w:val="sr-Cyrl-RS"/>
        </w:rPr>
        <w:t>а физичке и здравствене културе Сања Чоловић.</w:t>
      </w:r>
      <w:r w:rsidRPr="00EE58DF">
        <w:rPr>
          <w:rFonts w:ascii="Times New Roman" w:hAnsi="Times New Roman" w:cs="Times New Roman"/>
          <w:sz w:val="24"/>
          <w:szCs w:val="24"/>
        </w:rPr>
        <w:br/>
      </w:r>
      <w:proofErr w:type="spellStart"/>
      <w:r w:rsidRPr="00EE58DF">
        <w:rPr>
          <w:rFonts w:ascii="Times New Roman" w:hAnsi="Times New Roman" w:cs="Times New Roman"/>
          <w:sz w:val="24"/>
          <w:szCs w:val="24"/>
        </w:rPr>
        <w:t>Чланови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већа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упознати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планом</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рада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већа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узимајући</w:t>
      </w:r>
      <w:proofErr w:type="spellEnd"/>
      <w:r w:rsidRPr="00EE58DF">
        <w:rPr>
          <w:rFonts w:ascii="Times New Roman" w:hAnsi="Times New Roman" w:cs="Times New Roman"/>
          <w:sz w:val="24"/>
          <w:szCs w:val="24"/>
        </w:rPr>
        <w:t xml:space="preserve"> у </w:t>
      </w:r>
      <w:proofErr w:type="spellStart"/>
      <w:r w:rsidRPr="00EE58DF">
        <w:rPr>
          <w:rFonts w:ascii="Times New Roman" w:hAnsi="Times New Roman" w:cs="Times New Roman"/>
          <w:sz w:val="24"/>
          <w:szCs w:val="24"/>
        </w:rPr>
        <w:t>обзир</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извештај</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из</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претходне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године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који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је</w:t>
      </w:r>
      <w:proofErr w:type="spellEnd"/>
      <w:r w:rsidRPr="00EE58DF">
        <w:rPr>
          <w:rFonts w:ascii="Times New Roman" w:hAnsi="Times New Roman" w:cs="Times New Roman"/>
          <w:sz w:val="24"/>
          <w:szCs w:val="24"/>
        </w:rPr>
        <w:t xml:space="preserve"> у </w:t>
      </w:r>
      <w:proofErr w:type="spellStart"/>
      <w:r w:rsidRPr="00EE58DF">
        <w:rPr>
          <w:rFonts w:ascii="Times New Roman" w:hAnsi="Times New Roman" w:cs="Times New Roman"/>
          <w:sz w:val="24"/>
          <w:szCs w:val="24"/>
        </w:rPr>
        <w:t>потпуности</w:t>
      </w:r>
      <w:proofErr w:type="spellEnd"/>
      <w:r w:rsidRPr="00EE58DF">
        <w:rPr>
          <w:rFonts w:ascii="Times New Roman" w:hAnsi="Times New Roman" w:cs="Times New Roman"/>
          <w:sz w:val="24"/>
          <w:szCs w:val="24"/>
        </w:rPr>
        <w:t xml:space="preserve"> </w:t>
      </w:r>
      <w:proofErr w:type="spellStart"/>
      <w:proofErr w:type="gramStart"/>
      <w:r w:rsidRPr="00EE58DF">
        <w:rPr>
          <w:rFonts w:ascii="Times New Roman" w:hAnsi="Times New Roman" w:cs="Times New Roman"/>
          <w:sz w:val="24"/>
          <w:szCs w:val="24"/>
        </w:rPr>
        <w:t>прихваћен</w:t>
      </w:r>
      <w:proofErr w:type="spellEnd"/>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w:t>
      </w:r>
      <w:proofErr w:type="gramEnd"/>
    </w:p>
    <w:p w14:paraId="0C44E148" w14:textId="77777777" w:rsidR="00AF2A91" w:rsidRPr="00EE58DF" w:rsidRDefault="00AF2A91" w:rsidP="00AF2A91">
      <w:pPr>
        <w:rPr>
          <w:rFonts w:ascii="Times New Roman" w:hAnsi="Times New Roman" w:cs="Times New Roman"/>
          <w:sz w:val="24"/>
          <w:szCs w:val="24"/>
          <w:lang w:val="sr-Cyrl-RS"/>
        </w:rPr>
      </w:pPr>
      <w:proofErr w:type="spellStart"/>
      <w:r w:rsidRPr="00EE58DF">
        <w:rPr>
          <w:rFonts w:ascii="Times New Roman" w:hAnsi="Times New Roman" w:cs="Times New Roman"/>
          <w:sz w:val="24"/>
          <w:szCs w:val="24"/>
        </w:rPr>
        <w:t>Анализом</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постојећих</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наставних</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средстава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утврђено</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је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да</w:t>
      </w:r>
      <w:proofErr w:type="spellEnd"/>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 xml:space="preserve">је из области физичког и здраљвственог васпитања неопходно купити лопте за </w:t>
      </w:r>
      <w:proofErr w:type="gramStart"/>
      <w:r w:rsidRPr="00EE58DF">
        <w:rPr>
          <w:rFonts w:ascii="Times New Roman" w:hAnsi="Times New Roman" w:cs="Times New Roman"/>
          <w:sz w:val="24"/>
          <w:szCs w:val="24"/>
          <w:lang w:val="sr-Cyrl-RS"/>
        </w:rPr>
        <w:t>фудбал,рукомет</w:t>
      </w:r>
      <w:proofErr w:type="gramEnd"/>
      <w:r w:rsidRPr="00EE58DF">
        <w:rPr>
          <w:rFonts w:ascii="Times New Roman" w:hAnsi="Times New Roman" w:cs="Times New Roman"/>
          <w:sz w:val="24"/>
          <w:szCs w:val="24"/>
          <w:lang w:val="sr-Cyrl-RS"/>
        </w:rPr>
        <w:t>,одбојку и два пара рекета за стони тенис,држаче са сталком ,простирке за вежбање за све ученике,обручеве .</w:t>
      </w:r>
      <w:r w:rsidRPr="00EE58DF">
        <w:rPr>
          <w:rFonts w:ascii="Times New Roman" w:hAnsi="Times New Roman" w:cs="Times New Roman"/>
          <w:sz w:val="24"/>
          <w:szCs w:val="24"/>
        </w:rPr>
        <w:br/>
        <w:t xml:space="preserve"> </w:t>
      </w:r>
      <w:proofErr w:type="spellStart"/>
      <w:r w:rsidRPr="00EE58DF">
        <w:rPr>
          <w:rFonts w:ascii="Times New Roman" w:hAnsi="Times New Roman" w:cs="Times New Roman"/>
          <w:sz w:val="24"/>
          <w:szCs w:val="24"/>
        </w:rPr>
        <w:t>Донет</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је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план</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културних</w:t>
      </w:r>
      <w:proofErr w:type="spellEnd"/>
      <w:r w:rsidRPr="00EE58DF">
        <w:rPr>
          <w:rFonts w:ascii="Times New Roman" w:hAnsi="Times New Roman" w:cs="Times New Roman"/>
          <w:sz w:val="24"/>
          <w:szCs w:val="24"/>
        </w:rPr>
        <w:t xml:space="preserve"> и </w:t>
      </w:r>
      <w:proofErr w:type="spellStart"/>
      <w:r w:rsidRPr="00EE58DF">
        <w:rPr>
          <w:rFonts w:ascii="Times New Roman" w:hAnsi="Times New Roman" w:cs="Times New Roman"/>
          <w:sz w:val="24"/>
          <w:szCs w:val="24"/>
        </w:rPr>
        <w:t>јавних</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манифестација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које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треба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испратити</w:t>
      </w:r>
      <w:proofErr w:type="spellEnd"/>
      <w:r w:rsidRPr="00EE58DF">
        <w:rPr>
          <w:rFonts w:ascii="Times New Roman" w:hAnsi="Times New Roman" w:cs="Times New Roman"/>
          <w:sz w:val="24"/>
          <w:szCs w:val="24"/>
        </w:rPr>
        <w:t xml:space="preserve"> у </w:t>
      </w:r>
      <w:proofErr w:type="spellStart"/>
      <w:r w:rsidRPr="00EE58DF">
        <w:rPr>
          <w:rFonts w:ascii="Times New Roman" w:hAnsi="Times New Roman" w:cs="Times New Roman"/>
          <w:sz w:val="24"/>
          <w:szCs w:val="24"/>
        </w:rPr>
        <w:t>току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школске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године</w:t>
      </w:r>
      <w:proofErr w:type="spellEnd"/>
      <w:r w:rsidRPr="00EE58DF">
        <w:rPr>
          <w:rFonts w:ascii="Times New Roman" w:hAnsi="Times New Roman" w:cs="Times New Roman"/>
          <w:sz w:val="24"/>
          <w:szCs w:val="24"/>
        </w:rPr>
        <w:t xml:space="preserve">. </w:t>
      </w:r>
      <w:proofErr w:type="gramStart"/>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јесењи</w:t>
      </w:r>
      <w:proofErr w:type="spellEnd"/>
      <w:proofErr w:type="gram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крос</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активности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поводом</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Дечије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недеље</w:t>
      </w:r>
      <w:proofErr w:type="spellEnd"/>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обележавање Дана школе 15 децембра ,</w:t>
      </w:r>
      <w:proofErr w:type="spellStart"/>
      <w:r w:rsidRPr="00EE58DF">
        <w:rPr>
          <w:rFonts w:ascii="Times New Roman" w:hAnsi="Times New Roman" w:cs="Times New Roman"/>
          <w:sz w:val="24"/>
          <w:szCs w:val="24"/>
        </w:rPr>
        <w:t>активности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поводом</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новогодишњих</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празника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обележавања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школске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славе,пролрћни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крос</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олимпијада</w:t>
      </w:r>
      <w:proofErr w:type="spellEnd"/>
      <w:r w:rsidRPr="00EE58DF">
        <w:rPr>
          <w:rFonts w:ascii="Times New Roman" w:hAnsi="Times New Roman" w:cs="Times New Roman"/>
          <w:sz w:val="24"/>
          <w:szCs w:val="24"/>
        </w:rPr>
        <w:t xml:space="preserve">, ...). </w:t>
      </w:r>
      <w:proofErr w:type="spellStart"/>
      <w:r w:rsidRPr="00EE58DF">
        <w:rPr>
          <w:rFonts w:ascii="Times New Roman" w:hAnsi="Times New Roman" w:cs="Times New Roman"/>
          <w:sz w:val="24"/>
          <w:szCs w:val="24"/>
        </w:rPr>
        <w:t>Сви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чланови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већа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узели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равномерно</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учешће</w:t>
      </w:r>
      <w:proofErr w:type="spellEnd"/>
      <w:r w:rsidRPr="00EE58DF">
        <w:rPr>
          <w:rFonts w:ascii="Times New Roman" w:hAnsi="Times New Roman" w:cs="Times New Roman"/>
          <w:sz w:val="24"/>
          <w:szCs w:val="24"/>
        </w:rPr>
        <w:t xml:space="preserve"> у </w:t>
      </w:r>
      <w:proofErr w:type="spellStart"/>
      <w:r w:rsidRPr="00EE58DF">
        <w:rPr>
          <w:rFonts w:ascii="Times New Roman" w:hAnsi="Times New Roman" w:cs="Times New Roman"/>
          <w:sz w:val="24"/>
          <w:szCs w:val="24"/>
        </w:rPr>
        <w:t>планирању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предвиђених</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активности</w:t>
      </w:r>
      <w:proofErr w:type="spellEnd"/>
      <w:r w:rsidRPr="00EE58DF">
        <w:rPr>
          <w:rFonts w:ascii="Times New Roman" w:hAnsi="Times New Roman" w:cs="Times New Roman"/>
          <w:sz w:val="24"/>
          <w:szCs w:val="24"/>
          <w:lang w:val="sr-Cyrl-RS"/>
        </w:rPr>
        <w:t xml:space="preserve"> и </w:t>
      </w:r>
      <w:proofErr w:type="spellStart"/>
      <w:r w:rsidRPr="00EE58DF">
        <w:rPr>
          <w:rFonts w:ascii="Times New Roman" w:hAnsi="Times New Roman" w:cs="Times New Roman"/>
          <w:sz w:val="24"/>
          <w:szCs w:val="24"/>
        </w:rPr>
        <w:t>упознати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начином</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израде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индивидуалног</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пална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стручног</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усавршавања</w:t>
      </w:r>
      <w:proofErr w:type="spellEnd"/>
      <w:r w:rsidRPr="00EE58DF">
        <w:rPr>
          <w:rFonts w:ascii="Times New Roman" w:hAnsi="Times New Roman" w:cs="Times New Roman"/>
          <w:sz w:val="24"/>
          <w:szCs w:val="24"/>
        </w:rPr>
        <w:t xml:space="preserve"> у </w:t>
      </w:r>
      <w:proofErr w:type="spellStart"/>
      <w:r w:rsidRPr="00EE58DF">
        <w:rPr>
          <w:rFonts w:ascii="Times New Roman" w:hAnsi="Times New Roman" w:cs="Times New Roman"/>
          <w:sz w:val="24"/>
          <w:szCs w:val="24"/>
        </w:rPr>
        <w:t>надлежности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установе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као</w:t>
      </w:r>
      <w:proofErr w:type="spellEnd"/>
      <w:r w:rsidRPr="00EE58DF">
        <w:rPr>
          <w:rFonts w:ascii="Times New Roman" w:hAnsi="Times New Roman" w:cs="Times New Roman"/>
          <w:sz w:val="24"/>
          <w:szCs w:val="24"/>
        </w:rPr>
        <w:t xml:space="preserve"> и </w:t>
      </w:r>
      <w:proofErr w:type="spellStart"/>
      <w:r w:rsidRPr="00EE58DF">
        <w:rPr>
          <w:rFonts w:ascii="Times New Roman" w:hAnsi="Times New Roman" w:cs="Times New Roman"/>
          <w:sz w:val="24"/>
          <w:szCs w:val="24"/>
        </w:rPr>
        <w:t>са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израдом</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плана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личног</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професионалног</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развоја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који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ће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бити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сасатавни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део</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портфолија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професионалног</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развоја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Такође</w:t>
      </w:r>
      <w:proofErr w:type="spellEnd"/>
      <w:r w:rsidRPr="00EE58DF">
        <w:rPr>
          <w:rFonts w:ascii="Times New Roman" w:hAnsi="Times New Roman" w:cs="Times New Roman"/>
          <w:sz w:val="24"/>
          <w:szCs w:val="24"/>
        </w:rPr>
        <w:t xml:space="preserve"> и </w:t>
      </w:r>
      <w:proofErr w:type="spellStart"/>
      <w:r w:rsidRPr="00EE58DF">
        <w:rPr>
          <w:rFonts w:ascii="Times New Roman" w:hAnsi="Times New Roman" w:cs="Times New Roman"/>
          <w:sz w:val="24"/>
          <w:szCs w:val="24"/>
        </w:rPr>
        <w:t>са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потр</w:t>
      </w:r>
      <w:proofErr w:type="spellEnd"/>
      <w:r w:rsidRPr="00EE58DF">
        <w:rPr>
          <w:rFonts w:ascii="Times New Roman" w:hAnsi="Times New Roman" w:cs="Times New Roman"/>
          <w:sz w:val="24"/>
          <w:szCs w:val="24"/>
          <w:lang w:val="sr-Cyrl-RS"/>
        </w:rPr>
        <w:t>е</w:t>
      </w:r>
      <w:proofErr w:type="spellStart"/>
      <w:r w:rsidRPr="00EE58DF">
        <w:rPr>
          <w:rFonts w:ascii="Times New Roman" w:hAnsi="Times New Roman" w:cs="Times New Roman"/>
          <w:sz w:val="24"/>
          <w:szCs w:val="24"/>
        </w:rPr>
        <w:t>бом</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планирања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стручног</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усавршавања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ван</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установе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које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свако</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од</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чланова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већа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планира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да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оствари</w:t>
      </w:r>
      <w:proofErr w:type="spellEnd"/>
      <w:r w:rsidRPr="00EE58DF">
        <w:rPr>
          <w:rFonts w:ascii="Times New Roman" w:hAnsi="Times New Roman" w:cs="Times New Roman"/>
          <w:sz w:val="24"/>
          <w:szCs w:val="24"/>
        </w:rPr>
        <w:t xml:space="preserve"> у </w:t>
      </w:r>
      <w:proofErr w:type="spellStart"/>
      <w:r w:rsidRPr="00EE58DF">
        <w:rPr>
          <w:rFonts w:ascii="Times New Roman" w:hAnsi="Times New Roman" w:cs="Times New Roman"/>
          <w:sz w:val="24"/>
          <w:szCs w:val="24"/>
        </w:rPr>
        <w:t>току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ове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школске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године</w:t>
      </w:r>
      <w:proofErr w:type="spellEnd"/>
      <w:r w:rsidRPr="00EE58DF">
        <w:rPr>
          <w:rFonts w:ascii="Times New Roman" w:hAnsi="Times New Roman" w:cs="Times New Roman"/>
          <w:sz w:val="24"/>
          <w:szCs w:val="24"/>
        </w:rPr>
        <w:t>.</w:t>
      </w:r>
      <w:r w:rsidRPr="00EE58DF">
        <w:rPr>
          <w:rFonts w:ascii="Times New Roman" w:hAnsi="Times New Roman" w:cs="Times New Roman"/>
          <w:sz w:val="24"/>
          <w:szCs w:val="24"/>
        </w:rPr>
        <w:br/>
      </w:r>
      <w:proofErr w:type="spellStart"/>
      <w:r w:rsidRPr="00EE58DF">
        <w:rPr>
          <w:rFonts w:ascii="Times New Roman" w:hAnsi="Times New Roman" w:cs="Times New Roman"/>
          <w:sz w:val="24"/>
          <w:szCs w:val="24"/>
        </w:rPr>
        <w:t>Сви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присут</w:t>
      </w:r>
      <w:proofErr w:type="spellEnd"/>
      <w:r w:rsidRPr="00EE58DF">
        <w:rPr>
          <w:rFonts w:ascii="Times New Roman" w:hAnsi="Times New Roman" w:cs="Times New Roman"/>
          <w:sz w:val="24"/>
          <w:szCs w:val="24"/>
          <w:lang w:val="sr-Cyrl-RS"/>
        </w:rPr>
        <w:t>н</w:t>
      </w:r>
      <w:r w:rsidRPr="00EE58DF">
        <w:rPr>
          <w:rFonts w:ascii="Times New Roman" w:hAnsi="Times New Roman" w:cs="Times New Roman"/>
          <w:sz w:val="24"/>
          <w:szCs w:val="24"/>
        </w:rPr>
        <w:t xml:space="preserve">и </w:t>
      </w:r>
      <w:proofErr w:type="spellStart"/>
      <w:r w:rsidRPr="00EE58DF">
        <w:rPr>
          <w:rFonts w:ascii="Times New Roman" w:hAnsi="Times New Roman" w:cs="Times New Roman"/>
          <w:sz w:val="24"/>
          <w:szCs w:val="24"/>
        </w:rPr>
        <w:t>су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упознати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календаром</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такмичења</w:t>
      </w:r>
      <w:proofErr w:type="spellEnd"/>
      <w:r w:rsidRPr="00EE58DF">
        <w:rPr>
          <w:rFonts w:ascii="Times New Roman" w:hAnsi="Times New Roman" w:cs="Times New Roman"/>
          <w:sz w:val="24"/>
          <w:szCs w:val="24"/>
        </w:rPr>
        <w:t xml:space="preserve"> и </w:t>
      </w:r>
      <w:proofErr w:type="spellStart"/>
      <w:r w:rsidRPr="00EE58DF">
        <w:rPr>
          <w:rFonts w:ascii="Times New Roman" w:hAnsi="Times New Roman" w:cs="Times New Roman"/>
          <w:sz w:val="24"/>
          <w:szCs w:val="24"/>
        </w:rPr>
        <w:t>конкурса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који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нам</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предстоје</w:t>
      </w:r>
      <w:proofErr w:type="spellEnd"/>
      <w:r w:rsidRPr="00EE58DF">
        <w:rPr>
          <w:rFonts w:ascii="Times New Roman" w:hAnsi="Times New Roman" w:cs="Times New Roman"/>
          <w:sz w:val="24"/>
          <w:szCs w:val="24"/>
        </w:rPr>
        <w:t xml:space="preserve"> и у </w:t>
      </w:r>
      <w:proofErr w:type="spellStart"/>
      <w:r w:rsidRPr="00EE58DF">
        <w:rPr>
          <w:rFonts w:ascii="Times New Roman" w:hAnsi="Times New Roman" w:cs="Times New Roman"/>
          <w:sz w:val="24"/>
          <w:szCs w:val="24"/>
        </w:rPr>
        <w:t>складу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тим</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ће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организова</w:t>
      </w:r>
      <w:proofErr w:type="spellEnd"/>
      <w:r w:rsidRPr="00EE58DF">
        <w:rPr>
          <w:rFonts w:ascii="Times New Roman" w:hAnsi="Times New Roman" w:cs="Times New Roman"/>
          <w:sz w:val="24"/>
          <w:szCs w:val="24"/>
          <w:lang w:val="sr-Cyrl-RS"/>
        </w:rPr>
        <w:t>.</w:t>
      </w:r>
    </w:p>
    <w:p w14:paraId="49833E87" w14:textId="77777777" w:rsidR="00AF2A91" w:rsidRPr="00EE58DF" w:rsidRDefault="00AF2A91" w:rsidP="00AF2A91">
      <w:pPr>
        <w:rPr>
          <w:rFonts w:ascii="Times New Roman" w:hAnsi="Times New Roman" w:cs="Times New Roman"/>
          <w:sz w:val="24"/>
          <w:szCs w:val="24"/>
          <w:lang w:val="sr-Cyrl-RS"/>
        </w:rPr>
      </w:pPr>
      <w:r w:rsidRPr="00EE58DF">
        <w:rPr>
          <w:rFonts w:ascii="Times New Roman" w:hAnsi="Times New Roman" w:cs="Times New Roman"/>
          <w:sz w:val="24"/>
          <w:szCs w:val="24"/>
        </w:rPr>
        <w:t xml:space="preserve">У </w:t>
      </w:r>
      <w:proofErr w:type="spellStart"/>
      <w:r w:rsidRPr="00EE58DF">
        <w:rPr>
          <w:rFonts w:ascii="Times New Roman" w:hAnsi="Times New Roman" w:cs="Times New Roman"/>
          <w:sz w:val="24"/>
          <w:szCs w:val="24"/>
        </w:rPr>
        <w:t>оквиру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Дечије</w:t>
      </w:r>
      <w:proofErr w:type="spellEnd"/>
      <w:r w:rsidRPr="00EE58DF">
        <w:rPr>
          <w:rFonts w:ascii="Times New Roman" w:hAnsi="Times New Roman" w:cs="Times New Roman"/>
          <w:sz w:val="24"/>
          <w:szCs w:val="24"/>
        </w:rPr>
        <w:t xml:space="preserve"> </w:t>
      </w:r>
      <w:proofErr w:type="spellStart"/>
      <w:proofErr w:type="gramStart"/>
      <w:r w:rsidRPr="00EE58DF">
        <w:rPr>
          <w:rFonts w:ascii="Times New Roman" w:hAnsi="Times New Roman" w:cs="Times New Roman"/>
          <w:sz w:val="24"/>
          <w:szCs w:val="24"/>
        </w:rPr>
        <w:t>недеље</w:t>
      </w:r>
      <w:proofErr w:type="spellEnd"/>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 xml:space="preserve"> која</w:t>
      </w:r>
      <w:proofErr w:type="gramEnd"/>
      <w:r w:rsidRPr="00EE58DF">
        <w:rPr>
          <w:rFonts w:ascii="Times New Roman" w:hAnsi="Times New Roman" w:cs="Times New Roman"/>
          <w:sz w:val="24"/>
          <w:szCs w:val="24"/>
          <w:lang w:val="sr-Cyrl-RS"/>
        </w:rPr>
        <w:t xml:space="preserve"> је трајала </w:t>
      </w:r>
      <w:proofErr w:type="spellStart"/>
      <w:r w:rsidRPr="00EE58DF">
        <w:rPr>
          <w:rFonts w:ascii="Times New Roman" w:hAnsi="Times New Roman" w:cs="Times New Roman"/>
          <w:sz w:val="24"/>
          <w:szCs w:val="24"/>
        </w:rPr>
        <w:t>од</w:t>
      </w:r>
      <w:proofErr w:type="spellEnd"/>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2</w:t>
      </w:r>
      <w:r w:rsidRPr="00EE58DF">
        <w:rPr>
          <w:rFonts w:ascii="Times New Roman" w:hAnsi="Times New Roman" w:cs="Times New Roman"/>
          <w:sz w:val="24"/>
          <w:szCs w:val="24"/>
        </w:rPr>
        <w:t>.10.202</w:t>
      </w:r>
      <w:r w:rsidRPr="00EE58DF">
        <w:rPr>
          <w:rFonts w:ascii="Times New Roman" w:hAnsi="Times New Roman" w:cs="Times New Roman"/>
          <w:sz w:val="24"/>
          <w:szCs w:val="24"/>
          <w:lang w:val="sr-Cyrl-RS"/>
        </w:rPr>
        <w:t>3</w:t>
      </w:r>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до</w:t>
      </w:r>
      <w:proofErr w:type="spellEnd"/>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8</w:t>
      </w:r>
      <w:r w:rsidRPr="00EE58DF">
        <w:rPr>
          <w:rFonts w:ascii="Times New Roman" w:hAnsi="Times New Roman" w:cs="Times New Roman"/>
          <w:sz w:val="24"/>
          <w:szCs w:val="24"/>
        </w:rPr>
        <w:t>.</w:t>
      </w:r>
      <w:proofErr w:type="gramStart"/>
      <w:r w:rsidRPr="00EE58DF">
        <w:rPr>
          <w:rFonts w:ascii="Times New Roman" w:hAnsi="Times New Roman" w:cs="Times New Roman"/>
          <w:sz w:val="24"/>
          <w:szCs w:val="24"/>
        </w:rPr>
        <w:t>10.202</w:t>
      </w:r>
      <w:r w:rsidRPr="00EE58DF">
        <w:rPr>
          <w:rFonts w:ascii="Times New Roman" w:hAnsi="Times New Roman" w:cs="Times New Roman"/>
          <w:sz w:val="24"/>
          <w:szCs w:val="24"/>
          <w:lang w:val="sr-Cyrl-RS"/>
        </w:rPr>
        <w:t>3</w:t>
      </w:r>
      <w:r w:rsidRPr="00EE58DF">
        <w:rPr>
          <w:rFonts w:ascii="Times New Roman" w:hAnsi="Times New Roman" w:cs="Times New Roman"/>
          <w:sz w:val="24"/>
          <w:szCs w:val="24"/>
        </w:rPr>
        <w:t>.</w:t>
      </w:r>
      <w:r w:rsidRPr="00EE58DF">
        <w:rPr>
          <w:rFonts w:ascii="Times New Roman" w:hAnsi="Times New Roman" w:cs="Times New Roman"/>
          <w:sz w:val="24"/>
          <w:szCs w:val="24"/>
          <w:lang w:val="sr-Cyrl-RS"/>
        </w:rPr>
        <w:t>под</w:t>
      </w:r>
      <w:proofErr w:type="gramEnd"/>
      <w:r w:rsidRPr="00EE58DF">
        <w:rPr>
          <w:rFonts w:ascii="Times New Roman" w:hAnsi="Times New Roman" w:cs="Times New Roman"/>
          <w:sz w:val="24"/>
          <w:szCs w:val="24"/>
          <w:lang w:val="sr-Cyrl-RS"/>
        </w:rPr>
        <w:t xml:space="preserve"> слоганом </w:t>
      </w:r>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Велико срце деце Србије</w:t>
      </w:r>
      <w:r w:rsidRPr="00EE58DF">
        <w:rPr>
          <w:rFonts w:ascii="Times New Roman" w:hAnsi="Times New Roman" w:cs="Times New Roman"/>
          <w:sz w:val="24"/>
          <w:szCs w:val="24"/>
        </w:rPr>
        <w:t>“</w:t>
      </w:r>
      <w:r w:rsidRPr="00EE58DF">
        <w:rPr>
          <w:rFonts w:ascii="Times New Roman" w:hAnsi="Times New Roman" w:cs="Times New Roman"/>
          <w:sz w:val="24"/>
          <w:szCs w:val="24"/>
          <w:lang w:val="sr-Cyrl-RS"/>
        </w:rPr>
        <w:t xml:space="preserve">организовано је низ активности </w:t>
      </w:r>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Ученици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од</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петог</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до</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осмог</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разреда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lastRenderedPageBreak/>
        <w:t>са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наставницом</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ликовне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културеу</w:t>
      </w:r>
      <w:proofErr w:type="spellEnd"/>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правили наслоне које су шили за клупе направљене од дрвета</w:t>
      </w:r>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Наставник</w:t>
      </w:r>
      <w:proofErr w:type="spellEnd"/>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музичке културе</w:t>
      </w:r>
      <w:r w:rsidRPr="00EE58DF">
        <w:rPr>
          <w:rFonts w:ascii="Times New Roman" w:hAnsi="Times New Roman" w:cs="Times New Roman"/>
          <w:sz w:val="24"/>
          <w:szCs w:val="24"/>
        </w:rPr>
        <w:t xml:space="preserve"> </w:t>
      </w:r>
      <w:proofErr w:type="spellStart"/>
      <w:proofErr w:type="gramStart"/>
      <w:r w:rsidRPr="00EE58DF">
        <w:rPr>
          <w:rFonts w:ascii="Times New Roman" w:hAnsi="Times New Roman" w:cs="Times New Roman"/>
          <w:sz w:val="24"/>
          <w:szCs w:val="24"/>
        </w:rPr>
        <w:t>за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ученике</w:t>
      </w:r>
      <w:proofErr w:type="spellEnd"/>
      <w:proofErr w:type="gram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организовао</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је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мини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музички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концерт.Такође</w:t>
      </w:r>
      <w:proofErr w:type="spellEnd"/>
      <w:r w:rsidRPr="00EE58DF">
        <w:rPr>
          <w:rFonts w:ascii="Times New Roman" w:hAnsi="Times New Roman" w:cs="Times New Roman"/>
          <w:sz w:val="24"/>
          <w:szCs w:val="24"/>
        </w:rPr>
        <w:t xml:space="preserve">, у </w:t>
      </w:r>
      <w:proofErr w:type="spellStart"/>
      <w:r w:rsidRPr="00EE58DF">
        <w:rPr>
          <w:rFonts w:ascii="Times New Roman" w:hAnsi="Times New Roman" w:cs="Times New Roman"/>
          <w:sz w:val="24"/>
          <w:szCs w:val="24"/>
        </w:rPr>
        <w:t>току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Дечије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недеље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наставни</w:t>
      </w:r>
      <w:proofErr w:type="spellEnd"/>
      <w:r w:rsidRPr="00EE58DF">
        <w:rPr>
          <w:rFonts w:ascii="Times New Roman" w:hAnsi="Times New Roman" w:cs="Times New Roman"/>
          <w:sz w:val="24"/>
          <w:szCs w:val="24"/>
          <w:lang w:val="sr-Cyrl-RS"/>
        </w:rPr>
        <w:t xml:space="preserve">ца </w:t>
      </w:r>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физичког</w:t>
      </w:r>
      <w:proofErr w:type="spellEnd"/>
      <w:r w:rsidRPr="00EE58DF">
        <w:rPr>
          <w:rFonts w:ascii="Times New Roman" w:hAnsi="Times New Roman" w:cs="Times New Roman"/>
          <w:sz w:val="24"/>
          <w:szCs w:val="24"/>
        </w:rPr>
        <w:t xml:space="preserve"> и </w:t>
      </w:r>
      <w:proofErr w:type="spellStart"/>
      <w:r w:rsidRPr="00EE58DF">
        <w:rPr>
          <w:rFonts w:ascii="Times New Roman" w:hAnsi="Times New Roman" w:cs="Times New Roman"/>
          <w:sz w:val="24"/>
          <w:szCs w:val="24"/>
        </w:rPr>
        <w:t>здравственог</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васпитања</w:t>
      </w:r>
      <w:proofErr w:type="spellEnd"/>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 xml:space="preserve"> за ученике од 1-8.разреда организовала је  полигон свестраности за млађе ученике и старије ученике турнир у баскету и малом фудбалу.</w:t>
      </w:r>
    </w:p>
    <w:p w14:paraId="4B02A3CC" w14:textId="77777777" w:rsidR="00AF2A91" w:rsidRPr="00EE58DF" w:rsidRDefault="00AF2A91" w:rsidP="00AF2A91">
      <w:pPr>
        <w:rPr>
          <w:rFonts w:ascii="Times New Roman" w:hAnsi="Times New Roman" w:cs="Times New Roman"/>
          <w:sz w:val="24"/>
          <w:szCs w:val="24"/>
          <w:lang w:val="sr-Cyrl-RS"/>
        </w:rPr>
      </w:pPr>
      <w:r w:rsidRPr="00EE58DF">
        <w:rPr>
          <w:rFonts w:ascii="Times New Roman" w:hAnsi="Times New Roman" w:cs="Times New Roman"/>
          <w:sz w:val="24"/>
          <w:szCs w:val="24"/>
          <w:lang w:val="sr-Cyrl-RS"/>
        </w:rPr>
        <w:t>Јесењи крос је одржан 22.10. и на кросу су учествовали сви ученици од 1-8.разреда.</w:t>
      </w:r>
    </w:p>
    <w:p w14:paraId="3F52B262" w14:textId="77777777" w:rsidR="00AF2A91" w:rsidRPr="00EE58DF" w:rsidRDefault="00AF2A91" w:rsidP="00AF2A91">
      <w:pPr>
        <w:rPr>
          <w:rFonts w:ascii="Times New Roman" w:hAnsi="Times New Roman" w:cs="Times New Roman"/>
          <w:sz w:val="24"/>
          <w:szCs w:val="24"/>
          <w:lang w:val="sr-Cyrl-RS"/>
        </w:rPr>
      </w:pPr>
      <w:proofErr w:type="spellStart"/>
      <w:r w:rsidRPr="00EE58DF">
        <w:rPr>
          <w:rFonts w:ascii="Times New Roman" w:hAnsi="Times New Roman" w:cs="Times New Roman"/>
          <w:sz w:val="24"/>
          <w:szCs w:val="24"/>
        </w:rPr>
        <w:t>Општинско</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такмичење</w:t>
      </w:r>
      <w:proofErr w:type="spellEnd"/>
      <w:r w:rsidRPr="00EE58DF">
        <w:rPr>
          <w:rFonts w:ascii="Times New Roman" w:hAnsi="Times New Roman" w:cs="Times New Roman"/>
          <w:sz w:val="24"/>
          <w:szCs w:val="24"/>
        </w:rPr>
        <w:t xml:space="preserve"> у </w:t>
      </w:r>
      <w:proofErr w:type="spellStart"/>
      <w:r w:rsidRPr="00EE58DF">
        <w:rPr>
          <w:rFonts w:ascii="Times New Roman" w:hAnsi="Times New Roman" w:cs="Times New Roman"/>
          <w:sz w:val="24"/>
          <w:szCs w:val="24"/>
        </w:rPr>
        <w:t>стоном</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тенису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било</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је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одржано</w:t>
      </w:r>
      <w:proofErr w:type="spellEnd"/>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 xml:space="preserve">у </w:t>
      </w:r>
      <w:proofErr w:type="gramStart"/>
      <w:r w:rsidRPr="00EE58DF">
        <w:rPr>
          <w:rFonts w:ascii="Times New Roman" w:hAnsi="Times New Roman" w:cs="Times New Roman"/>
          <w:sz w:val="24"/>
          <w:szCs w:val="24"/>
          <w:lang w:val="sr-Cyrl-RS"/>
        </w:rPr>
        <w:t xml:space="preserve">октобру </w:t>
      </w:r>
      <w:r w:rsidRPr="00EE58DF">
        <w:rPr>
          <w:rFonts w:ascii="Times New Roman" w:hAnsi="Times New Roman" w:cs="Times New Roman"/>
          <w:sz w:val="24"/>
          <w:szCs w:val="24"/>
        </w:rPr>
        <w:t xml:space="preserve"> у</w:t>
      </w:r>
      <w:proofErr w:type="gramEnd"/>
      <w:r w:rsidRPr="00EE58DF">
        <w:rPr>
          <w:rFonts w:ascii="Times New Roman" w:hAnsi="Times New Roman" w:cs="Times New Roman"/>
          <w:sz w:val="24"/>
          <w:szCs w:val="24"/>
        </w:rPr>
        <w:t xml:space="preserve"> СШ“ „</w:t>
      </w:r>
      <w:proofErr w:type="spellStart"/>
      <w:r w:rsidRPr="00EE58DF">
        <w:rPr>
          <w:rFonts w:ascii="Times New Roman" w:hAnsi="Times New Roman" w:cs="Times New Roman"/>
          <w:sz w:val="24"/>
          <w:szCs w:val="24"/>
        </w:rPr>
        <w:t>Гимназија</w:t>
      </w:r>
      <w:proofErr w:type="spellEnd"/>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 xml:space="preserve">у </w:t>
      </w:r>
      <w:proofErr w:type="spellStart"/>
      <w:r w:rsidRPr="00EE58DF">
        <w:rPr>
          <w:rFonts w:ascii="Times New Roman" w:hAnsi="Times New Roman" w:cs="Times New Roman"/>
          <w:sz w:val="24"/>
          <w:szCs w:val="24"/>
        </w:rPr>
        <w:t>Ивањиц</w:t>
      </w:r>
      <w:proofErr w:type="spellEnd"/>
      <w:r w:rsidRPr="00EE58DF">
        <w:rPr>
          <w:rFonts w:ascii="Times New Roman" w:hAnsi="Times New Roman" w:cs="Times New Roman"/>
          <w:sz w:val="24"/>
          <w:szCs w:val="24"/>
          <w:lang w:val="sr-Cyrl-RS"/>
        </w:rPr>
        <w:t>и,док је турнир у стоном тенису у ОШ“Сретен Лазаревић“у Приликама одржан у новембру у појединачној конкуренцији на којем  је ученица  седмог разреда Анђела Пауновић заузела 3.место.</w:t>
      </w:r>
    </w:p>
    <w:p w14:paraId="62923B4E" w14:textId="77777777" w:rsidR="00AF2A91" w:rsidRPr="00EE58DF" w:rsidRDefault="00AF2A91" w:rsidP="00AF2A91">
      <w:pPr>
        <w:rPr>
          <w:rFonts w:ascii="Times New Roman" w:hAnsi="Times New Roman" w:cs="Times New Roman"/>
          <w:sz w:val="24"/>
          <w:szCs w:val="24"/>
          <w:lang w:val="sr-Cyrl-RS"/>
        </w:rPr>
      </w:pPr>
      <w:proofErr w:type="spellStart"/>
      <w:r w:rsidRPr="00EE58DF">
        <w:rPr>
          <w:rFonts w:ascii="Times New Roman" w:hAnsi="Times New Roman" w:cs="Times New Roman"/>
          <w:sz w:val="24"/>
          <w:szCs w:val="24"/>
        </w:rPr>
        <w:t>Анализом</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рада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већа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утврђено</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је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да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све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предвиђене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активности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обављене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колико</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то</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могућности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школе</w:t>
      </w:r>
      <w:proofErr w:type="spellEnd"/>
      <w:r w:rsidRPr="00EE58DF">
        <w:rPr>
          <w:rFonts w:ascii="Times New Roman" w:hAnsi="Times New Roman" w:cs="Times New Roman"/>
          <w:sz w:val="24"/>
          <w:szCs w:val="24"/>
        </w:rPr>
        <w:t xml:space="preserve"> </w:t>
      </w:r>
      <w:proofErr w:type="spellStart"/>
      <w:proofErr w:type="gramStart"/>
      <w:r w:rsidRPr="00EE58DF">
        <w:rPr>
          <w:rFonts w:ascii="Times New Roman" w:hAnsi="Times New Roman" w:cs="Times New Roman"/>
          <w:sz w:val="24"/>
          <w:szCs w:val="24"/>
        </w:rPr>
        <w:t>дозвољавале.Наставница</w:t>
      </w:r>
      <w:proofErr w:type="spellEnd"/>
      <w:proofErr w:type="gramEnd"/>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Невенка Петровић</w:t>
      </w:r>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је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ученицима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организовала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изложбу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јесењих</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радова</w:t>
      </w:r>
      <w:proofErr w:type="spellEnd"/>
      <w:r w:rsidRPr="00EE58DF">
        <w:rPr>
          <w:rFonts w:ascii="Times New Roman" w:hAnsi="Times New Roman" w:cs="Times New Roman"/>
          <w:sz w:val="24"/>
          <w:szCs w:val="24"/>
        </w:rPr>
        <w:t xml:space="preserve"> у </w:t>
      </w:r>
      <w:proofErr w:type="spellStart"/>
      <w:r w:rsidRPr="00EE58DF">
        <w:rPr>
          <w:rFonts w:ascii="Times New Roman" w:hAnsi="Times New Roman" w:cs="Times New Roman"/>
          <w:sz w:val="24"/>
          <w:szCs w:val="24"/>
        </w:rPr>
        <w:t>холу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школе</w:t>
      </w:r>
      <w:proofErr w:type="spellEnd"/>
      <w:r w:rsidRPr="00EE58DF">
        <w:rPr>
          <w:rFonts w:ascii="Times New Roman" w:hAnsi="Times New Roman" w:cs="Times New Roman"/>
          <w:sz w:val="24"/>
          <w:szCs w:val="24"/>
          <w:lang w:val="sr-Cyrl-RS"/>
        </w:rPr>
        <w:t xml:space="preserve"> као и р</w:t>
      </w:r>
      <w:proofErr w:type="spellStart"/>
      <w:r w:rsidRPr="00EE58DF">
        <w:rPr>
          <w:rFonts w:ascii="Times New Roman" w:hAnsi="Times New Roman" w:cs="Times New Roman"/>
          <w:sz w:val="24"/>
          <w:szCs w:val="24"/>
        </w:rPr>
        <w:t>адионица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поводом</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светског</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Дан</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љубазности</w:t>
      </w:r>
      <w:proofErr w:type="spellEnd"/>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w:t>
      </w:r>
    </w:p>
    <w:p w14:paraId="1EFA1A25" w14:textId="77777777" w:rsidR="00AF2A91" w:rsidRPr="00EE58DF" w:rsidRDefault="00AF2A91" w:rsidP="00AF2A91">
      <w:pPr>
        <w:rPr>
          <w:rFonts w:ascii="Times New Roman" w:hAnsi="Times New Roman" w:cs="Times New Roman"/>
          <w:sz w:val="24"/>
          <w:szCs w:val="24"/>
          <w:lang w:val="sr-Cyrl-RS"/>
        </w:rPr>
      </w:pPr>
      <w:proofErr w:type="spellStart"/>
      <w:r w:rsidRPr="00EE58DF">
        <w:rPr>
          <w:rFonts w:ascii="Times New Roman" w:hAnsi="Times New Roman" w:cs="Times New Roman"/>
          <w:sz w:val="24"/>
          <w:szCs w:val="24"/>
        </w:rPr>
        <w:t>Активности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око</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новогодишњих</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празника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биле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базиране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на</w:t>
      </w:r>
      <w:proofErr w:type="spellEnd"/>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 xml:space="preserve">украшавање хола школе и учионица у духу новогодишњих празника </w:t>
      </w:r>
    </w:p>
    <w:p w14:paraId="7BC9CC1D" w14:textId="77777777" w:rsidR="00AF2A91" w:rsidRPr="00EE58DF" w:rsidRDefault="00AF2A91" w:rsidP="00AF2A91">
      <w:pPr>
        <w:rPr>
          <w:rFonts w:ascii="Times New Roman" w:hAnsi="Times New Roman" w:cs="Times New Roman"/>
          <w:sz w:val="24"/>
          <w:szCs w:val="24"/>
          <w:lang w:val="sr-Cyrl-RS"/>
        </w:rPr>
      </w:pPr>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Ученици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својим</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наставником</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музичке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културе</w:t>
      </w:r>
      <w:proofErr w:type="spellEnd"/>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Николом Пивљаковићем</w:t>
      </w:r>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припремили</w:t>
      </w:r>
      <w:proofErr w:type="spellEnd"/>
      <w:r w:rsidRPr="00EE58DF">
        <w:rPr>
          <w:rFonts w:ascii="Times New Roman" w:hAnsi="Times New Roman" w:cs="Times New Roman"/>
          <w:sz w:val="24"/>
          <w:szCs w:val="24"/>
          <w:lang w:val="sr-Cyrl-RS"/>
        </w:rPr>
        <w:t xml:space="preserve"> </w:t>
      </w:r>
      <w:proofErr w:type="gramStart"/>
      <w:r w:rsidRPr="00EE58DF">
        <w:rPr>
          <w:rFonts w:ascii="Times New Roman" w:hAnsi="Times New Roman" w:cs="Times New Roman"/>
          <w:sz w:val="24"/>
          <w:szCs w:val="24"/>
          <w:lang w:val="sr-Cyrl-RS"/>
        </w:rPr>
        <w:t xml:space="preserve">су </w:t>
      </w:r>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музичке</w:t>
      </w:r>
      <w:proofErr w:type="spellEnd"/>
      <w:proofErr w:type="gram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нумере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примерене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датој</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свечаности</w:t>
      </w:r>
      <w:proofErr w:type="spellEnd"/>
      <w:r w:rsidRPr="00EE58DF">
        <w:rPr>
          <w:rFonts w:ascii="Times New Roman" w:hAnsi="Times New Roman" w:cs="Times New Roman"/>
          <w:sz w:val="24"/>
          <w:szCs w:val="24"/>
        </w:rPr>
        <w:t xml:space="preserve">. </w:t>
      </w:r>
      <w:proofErr w:type="spellStart"/>
      <w:proofErr w:type="gramStart"/>
      <w:r w:rsidRPr="00EE58DF">
        <w:rPr>
          <w:rFonts w:ascii="Times New Roman" w:hAnsi="Times New Roman" w:cs="Times New Roman"/>
          <w:sz w:val="24"/>
          <w:szCs w:val="24"/>
        </w:rPr>
        <w:t>Наставница</w:t>
      </w:r>
      <w:proofErr w:type="spellEnd"/>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 xml:space="preserve"> Зорица</w:t>
      </w:r>
      <w:proofErr w:type="gramEnd"/>
      <w:r w:rsidRPr="00EE58DF">
        <w:rPr>
          <w:rFonts w:ascii="Times New Roman" w:hAnsi="Times New Roman" w:cs="Times New Roman"/>
          <w:sz w:val="24"/>
          <w:szCs w:val="24"/>
          <w:lang w:val="sr-Cyrl-RS"/>
        </w:rPr>
        <w:t xml:space="preserve"> Стефановић </w:t>
      </w:r>
      <w:proofErr w:type="spellStart"/>
      <w:r w:rsidRPr="00EE58DF">
        <w:rPr>
          <w:rFonts w:ascii="Times New Roman" w:hAnsi="Times New Roman" w:cs="Times New Roman"/>
          <w:sz w:val="24"/>
          <w:szCs w:val="24"/>
        </w:rPr>
        <w:t>припремила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је</w:t>
      </w:r>
      <w:proofErr w:type="spellEnd"/>
      <w:r w:rsidRPr="00EE58DF">
        <w:rPr>
          <w:rFonts w:ascii="Times New Roman" w:hAnsi="Times New Roman" w:cs="Times New Roman"/>
          <w:sz w:val="24"/>
          <w:szCs w:val="24"/>
          <w:lang w:val="sr-Cyrl-RS"/>
        </w:rPr>
        <w:t xml:space="preserve"> </w:t>
      </w:r>
      <w:proofErr w:type="spellStart"/>
      <w:r w:rsidRPr="00EE58DF">
        <w:rPr>
          <w:rFonts w:ascii="Times New Roman" w:hAnsi="Times New Roman" w:cs="Times New Roman"/>
          <w:sz w:val="24"/>
          <w:szCs w:val="24"/>
        </w:rPr>
        <w:t>драмски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текст</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као</w:t>
      </w:r>
      <w:proofErr w:type="spellEnd"/>
      <w:r w:rsidRPr="00EE58DF">
        <w:rPr>
          <w:rFonts w:ascii="Times New Roman" w:hAnsi="Times New Roman" w:cs="Times New Roman"/>
          <w:sz w:val="24"/>
          <w:szCs w:val="24"/>
        </w:rPr>
        <w:t xml:space="preserve"> и </w:t>
      </w:r>
      <w:proofErr w:type="spellStart"/>
      <w:r w:rsidRPr="00EE58DF">
        <w:rPr>
          <w:rFonts w:ascii="Times New Roman" w:hAnsi="Times New Roman" w:cs="Times New Roman"/>
          <w:sz w:val="24"/>
          <w:szCs w:val="24"/>
        </w:rPr>
        <w:t>учитељиц</w:t>
      </w:r>
      <w:proofErr w:type="spellEnd"/>
      <w:r w:rsidRPr="00EE58DF">
        <w:rPr>
          <w:rFonts w:ascii="Times New Roman" w:hAnsi="Times New Roman" w:cs="Times New Roman"/>
          <w:sz w:val="24"/>
          <w:szCs w:val="24"/>
          <w:lang w:val="sr-Cyrl-RS"/>
        </w:rPr>
        <w:t>а Снежана Проковић која је припремала учеика млађих резреда за новогодишњу приредбу.</w:t>
      </w:r>
    </w:p>
    <w:p w14:paraId="07A86A1A" w14:textId="77777777" w:rsidR="00AF2A91" w:rsidRPr="00EE58DF" w:rsidRDefault="00AF2A91" w:rsidP="00AF2A91">
      <w:pPr>
        <w:rPr>
          <w:rFonts w:ascii="Times New Roman" w:hAnsi="Times New Roman" w:cs="Times New Roman"/>
          <w:sz w:val="24"/>
          <w:szCs w:val="24"/>
          <w:lang w:val="sr-Cyrl-RS"/>
        </w:rPr>
      </w:pPr>
      <w:proofErr w:type="spellStart"/>
      <w:r w:rsidRPr="00EE58DF">
        <w:rPr>
          <w:rFonts w:ascii="Times New Roman" w:hAnsi="Times New Roman" w:cs="Times New Roman"/>
          <w:sz w:val="24"/>
          <w:szCs w:val="24"/>
        </w:rPr>
        <w:t>Анализом</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рада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већа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утврђено</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је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да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сви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ученици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имали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позитивне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оцене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на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крају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првог</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полугодишта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из</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Ликовне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културе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Музичке</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културе</w:t>
      </w:r>
      <w:proofErr w:type="spellEnd"/>
      <w:r w:rsidRPr="00EE58DF">
        <w:rPr>
          <w:rFonts w:ascii="Times New Roman" w:hAnsi="Times New Roman" w:cs="Times New Roman"/>
          <w:sz w:val="24"/>
          <w:szCs w:val="24"/>
        </w:rPr>
        <w:t xml:space="preserve"> и </w:t>
      </w:r>
      <w:proofErr w:type="spellStart"/>
      <w:r w:rsidRPr="00EE58DF">
        <w:rPr>
          <w:rFonts w:ascii="Times New Roman" w:hAnsi="Times New Roman" w:cs="Times New Roman"/>
          <w:sz w:val="24"/>
          <w:szCs w:val="24"/>
        </w:rPr>
        <w:t>Физичког</w:t>
      </w:r>
      <w:proofErr w:type="spellEnd"/>
      <w:r w:rsidRPr="00EE58DF">
        <w:rPr>
          <w:rFonts w:ascii="Times New Roman" w:hAnsi="Times New Roman" w:cs="Times New Roman"/>
          <w:sz w:val="24"/>
          <w:szCs w:val="24"/>
          <w:lang w:val="sr-Cyrl-RS"/>
        </w:rPr>
        <w:t xml:space="preserve"> и здравственог</w:t>
      </w:r>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васпитања</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Сви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ученици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савладали</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предвиђено</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градиво</w:t>
      </w:r>
      <w:proofErr w:type="spellEnd"/>
      <w:r w:rsidRPr="00EE58DF">
        <w:rPr>
          <w:rFonts w:ascii="Times New Roman" w:hAnsi="Times New Roman" w:cs="Times New Roman"/>
          <w:sz w:val="24"/>
          <w:szCs w:val="24"/>
        </w:rPr>
        <w:t xml:space="preserve"> у </w:t>
      </w:r>
      <w:proofErr w:type="spellStart"/>
      <w:r w:rsidRPr="00EE58DF">
        <w:rPr>
          <w:rFonts w:ascii="Times New Roman" w:hAnsi="Times New Roman" w:cs="Times New Roman"/>
          <w:sz w:val="24"/>
          <w:szCs w:val="24"/>
        </w:rPr>
        <w:t>оквиру</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ових</w:t>
      </w:r>
      <w:proofErr w:type="spellEnd"/>
      <w:r w:rsidRPr="00EE58DF">
        <w:rPr>
          <w:rFonts w:ascii="Times New Roman" w:hAnsi="Times New Roman" w:cs="Times New Roman"/>
          <w:sz w:val="24"/>
          <w:szCs w:val="24"/>
        </w:rPr>
        <w:t xml:space="preserve"> </w:t>
      </w:r>
      <w:proofErr w:type="spellStart"/>
      <w:r w:rsidRPr="00EE58DF">
        <w:rPr>
          <w:rFonts w:ascii="Times New Roman" w:hAnsi="Times New Roman" w:cs="Times New Roman"/>
          <w:sz w:val="24"/>
          <w:szCs w:val="24"/>
        </w:rPr>
        <w:t>пред</w:t>
      </w:r>
      <w:proofErr w:type="spellEnd"/>
      <w:r w:rsidRPr="00EE58DF">
        <w:rPr>
          <w:rFonts w:ascii="Times New Roman" w:hAnsi="Times New Roman" w:cs="Times New Roman"/>
          <w:sz w:val="24"/>
          <w:szCs w:val="24"/>
          <w:lang w:val="sr-Cyrl-RS"/>
        </w:rPr>
        <w:t>мета за које показују велико интересовање.</w:t>
      </w:r>
    </w:p>
    <w:p w14:paraId="62FB1AC5" w14:textId="77777777" w:rsidR="00AF2A91" w:rsidRPr="00EE58DF" w:rsidRDefault="00AF2A91" w:rsidP="00AF2A91">
      <w:pPr>
        <w:rPr>
          <w:rFonts w:ascii="Times New Roman" w:hAnsi="Times New Roman" w:cs="Times New Roman"/>
          <w:sz w:val="24"/>
          <w:szCs w:val="24"/>
          <w:lang w:val="sr-Cyrl-RS"/>
        </w:rPr>
      </w:pPr>
      <w:r w:rsidRPr="00EE58DF">
        <w:rPr>
          <w:rFonts w:ascii="Times New Roman" w:hAnsi="Times New Roman" w:cs="Times New Roman"/>
          <w:sz w:val="24"/>
          <w:szCs w:val="24"/>
          <w:lang w:val="sr-Cyrl-RS"/>
        </w:rPr>
        <w:t>Општинско такмичење из Кошарке(Баскет) одржано је 10.2.2024.г у ОШ“Кирило Савић“ у Ивањици где су ученице заузеле 5.место а ученици 4. место.</w:t>
      </w:r>
    </w:p>
    <w:p w14:paraId="563EE1AA" w14:textId="77777777" w:rsidR="00AF2A91" w:rsidRPr="00EE58DF" w:rsidRDefault="00AF2A91" w:rsidP="00AF2A91">
      <w:pPr>
        <w:rPr>
          <w:rFonts w:ascii="Times New Roman" w:hAnsi="Times New Roman" w:cs="Times New Roman"/>
          <w:sz w:val="24"/>
          <w:szCs w:val="24"/>
          <w:lang w:val="sr-Cyrl-RS"/>
        </w:rPr>
      </w:pPr>
      <w:r w:rsidRPr="00EE58DF">
        <w:rPr>
          <w:rFonts w:ascii="Times New Roman" w:hAnsi="Times New Roman" w:cs="Times New Roman"/>
          <w:sz w:val="24"/>
          <w:szCs w:val="24"/>
          <w:lang w:val="sr-Cyrl-RS"/>
        </w:rPr>
        <w:t>Општинско такмичење из Фудбала одржано је 22.2.2024.године у ОШ“Кирило Савић“ у Ивањици.На такмичењу ученици су заузели 4.место,а  ученице су освојиле  6.место.</w:t>
      </w:r>
    </w:p>
    <w:p w14:paraId="45641864" w14:textId="77777777" w:rsidR="00AF2A91" w:rsidRPr="00EE58DF" w:rsidRDefault="00AF2A91" w:rsidP="00AF2A91">
      <w:pPr>
        <w:rPr>
          <w:rFonts w:ascii="Times New Roman" w:hAnsi="Times New Roman" w:cs="Times New Roman"/>
          <w:sz w:val="24"/>
          <w:szCs w:val="24"/>
          <w:lang w:val="sr-Cyrl-RS"/>
        </w:rPr>
      </w:pPr>
      <w:r w:rsidRPr="00EE58DF">
        <w:rPr>
          <w:rFonts w:ascii="Times New Roman" w:hAnsi="Times New Roman" w:cs="Times New Roman"/>
          <w:sz w:val="24"/>
          <w:szCs w:val="24"/>
          <w:lang w:val="sr-Cyrl-RS"/>
        </w:rPr>
        <w:t>Поводом ускршњих празника ученици су цртали своје радове и најрепрезентативнији радови ученика налазе се на огласној табли у холу школе.</w:t>
      </w:r>
    </w:p>
    <w:p w14:paraId="2C0881CE" w14:textId="77777777" w:rsidR="00AF2A91" w:rsidRPr="00EE58DF" w:rsidRDefault="00AF2A91" w:rsidP="00AF2A91">
      <w:pPr>
        <w:rPr>
          <w:rFonts w:ascii="Times New Roman" w:hAnsi="Times New Roman" w:cs="Times New Roman"/>
          <w:sz w:val="24"/>
          <w:szCs w:val="24"/>
          <w:lang w:val="sr-Cyrl-RS"/>
        </w:rPr>
      </w:pPr>
      <w:r w:rsidRPr="00EE58DF">
        <w:rPr>
          <w:rFonts w:ascii="Times New Roman" w:hAnsi="Times New Roman" w:cs="Times New Roman"/>
          <w:sz w:val="24"/>
          <w:szCs w:val="24"/>
          <w:lang w:val="sr-Cyrl-RS"/>
        </w:rPr>
        <w:t>Крос РТС-а одржан је 17.5.2024.године на Ђачком игралишту  са почетком у 10 часова и 5.минута .На кросу су учествовали сви ученици наше школе и предшколска група.</w:t>
      </w:r>
    </w:p>
    <w:p w14:paraId="5D688EA1" w14:textId="77777777" w:rsidR="00AF2A91" w:rsidRPr="00EE58DF" w:rsidRDefault="00AF2A91" w:rsidP="00AF2A91">
      <w:pPr>
        <w:rPr>
          <w:rFonts w:ascii="Times New Roman" w:hAnsi="Times New Roman" w:cs="Times New Roman"/>
          <w:sz w:val="24"/>
          <w:szCs w:val="24"/>
          <w:lang w:val="sr-Cyrl-RS"/>
        </w:rPr>
      </w:pPr>
      <w:r w:rsidRPr="00EE58DF">
        <w:rPr>
          <w:rFonts w:ascii="Times New Roman" w:hAnsi="Times New Roman" w:cs="Times New Roman"/>
          <w:sz w:val="24"/>
          <w:szCs w:val="24"/>
          <w:lang w:val="sr-Cyrl-RS"/>
        </w:rPr>
        <w:lastRenderedPageBreak/>
        <w:t>Олимпијада основних школа одржана је 28.5.2024.г.у ОШ“Мајор Илић“ у Кушићима са почетком у 9 часова и 30 минута.Ученици су забележили одличне резултате из спортских игара.</w:t>
      </w:r>
    </w:p>
    <w:p w14:paraId="0F34ABAE" w14:textId="77777777" w:rsidR="00AF2A91" w:rsidRPr="00EE58DF" w:rsidRDefault="00AF2A91" w:rsidP="00AF2A91">
      <w:pPr>
        <w:rPr>
          <w:rFonts w:ascii="Times New Roman" w:hAnsi="Times New Roman" w:cs="Times New Roman"/>
          <w:sz w:val="24"/>
          <w:szCs w:val="24"/>
          <w:lang w:val="sr-Cyrl-RS"/>
        </w:rPr>
      </w:pPr>
      <w:r w:rsidRPr="00EE58DF">
        <w:rPr>
          <w:rFonts w:ascii="Times New Roman" w:hAnsi="Times New Roman" w:cs="Times New Roman"/>
          <w:sz w:val="24"/>
          <w:szCs w:val="24"/>
          <w:lang w:val="sr-Cyrl-RS"/>
        </w:rPr>
        <w:t>Ученица наше школе Анђела Пауновић проглашена је за најбољу спортисткињу школске 2023/24.године.</w:t>
      </w:r>
    </w:p>
    <w:p w14:paraId="72AAE8FB" w14:textId="77777777" w:rsidR="00AF2A91" w:rsidRPr="00EE58DF" w:rsidRDefault="00AF2A91" w:rsidP="00AF2A91">
      <w:pPr>
        <w:rPr>
          <w:rFonts w:ascii="Times New Roman" w:hAnsi="Times New Roman" w:cs="Times New Roman"/>
          <w:sz w:val="24"/>
          <w:szCs w:val="24"/>
          <w:lang w:val="sr-Cyrl-RS"/>
        </w:rPr>
      </w:pPr>
      <w:r w:rsidRPr="00EE58DF">
        <w:rPr>
          <w:rFonts w:ascii="Times New Roman" w:hAnsi="Times New Roman" w:cs="Times New Roman"/>
          <w:sz w:val="24"/>
          <w:szCs w:val="24"/>
          <w:lang w:val="sr-Cyrl-RS"/>
        </w:rPr>
        <w:t>1.место Атлетика- Анђела Пауновић</w:t>
      </w:r>
    </w:p>
    <w:p w14:paraId="21B8DCEC" w14:textId="77777777" w:rsidR="00AF2A91" w:rsidRPr="00EE58DF" w:rsidRDefault="00AF2A91" w:rsidP="00AF2A91">
      <w:pPr>
        <w:rPr>
          <w:rFonts w:ascii="Times New Roman" w:hAnsi="Times New Roman" w:cs="Times New Roman"/>
          <w:sz w:val="24"/>
          <w:szCs w:val="24"/>
          <w:lang w:val="sr-Cyrl-RS"/>
        </w:rPr>
      </w:pPr>
      <w:r w:rsidRPr="00EE58DF">
        <w:rPr>
          <w:rFonts w:ascii="Times New Roman" w:hAnsi="Times New Roman" w:cs="Times New Roman"/>
          <w:sz w:val="24"/>
          <w:szCs w:val="24"/>
          <w:lang w:val="sr-Cyrl-RS"/>
        </w:rPr>
        <w:t xml:space="preserve">2.место Атлетика – Анђела </w:t>
      </w:r>
    </w:p>
    <w:p w14:paraId="4C000766" w14:textId="77777777" w:rsidR="00AF2A91" w:rsidRPr="00EE58DF" w:rsidRDefault="00AF2A91" w:rsidP="00AF2A91">
      <w:pPr>
        <w:rPr>
          <w:rFonts w:ascii="Times New Roman" w:hAnsi="Times New Roman" w:cs="Times New Roman"/>
          <w:sz w:val="24"/>
          <w:szCs w:val="24"/>
          <w:lang w:val="sr-Cyrl-RS"/>
        </w:rPr>
      </w:pPr>
      <w:r w:rsidRPr="00EE58DF">
        <w:rPr>
          <w:rFonts w:ascii="Times New Roman" w:hAnsi="Times New Roman" w:cs="Times New Roman"/>
          <w:sz w:val="24"/>
          <w:szCs w:val="24"/>
          <w:lang w:val="sr-Cyrl-RS"/>
        </w:rPr>
        <w:t>3.место Атлетика -девојчице</w:t>
      </w:r>
    </w:p>
    <w:p w14:paraId="3828C0B4" w14:textId="77777777" w:rsidR="00AF2A91" w:rsidRPr="00EE58DF" w:rsidRDefault="00AF2A91" w:rsidP="00AF2A91">
      <w:pPr>
        <w:rPr>
          <w:rFonts w:ascii="Times New Roman" w:hAnsi="Times New Roman" w:cs="Times New Roman"/>
          <w:sz w:val="24"/>
          <w:szCs w:val="24"/>
          <w:lang w:val="sr-Cyrl-RS"/>
        </w:rPr>
      </w:pPr>
      <w:r w:rsidRPr="00EE58DF">
        <w:rPr>
          <w:rFonts w:ascii="Times New Roman" w:hAnsi="Times New Roman" w:cs="Times New Roman"/>
          <w:sz w:val="24"/>
          <w:szCs w:val="24"/>
          <w:lang w:val="sr-Cyrl-RS"/>
        </w:rPr>
        <w:t>3.место Шах- (дечаци)</w:t>
      </w:r>
    </w:p>
    <w:p w14:paraId="0E757B68" w14:textId="77777777" w:rsidR="00AF2A91" w:rsidRPr="00EE58DF" w:rsidRDefault="00AF2A91" w:rsidP="00AF2A91">
      <w:pPr>
        <w:rPr>
          <w:rFonts w:ascii="Times New Roman" w:hAnsi="Times New Roman" w:cs="Times New Roman"/>
          <w:sz w:val="24"/>
          <w:szCs w:val="24"/>
          <w:lang w:val="sr-Cyrl-RS"/>
        </w:rPr>
      </w:pPr>
      <w:r w:rsidRPr="00EE58DF">
        <w:rPr>
          <w:rFonts w:ascii="Times New Roman" w:hAnsi="Times New Roman" w:cs="Times New Roman"/>
          <w:sz w:val="24"/>
          <w:szCs w:val="24"/>
          <w:lang w:val="sr-Cyrl-RS"/>
        </w:rPr>
        <w:t>3.место Стони тенис (девојчице)</w:t>
      </w:r>
    </w:p>
    <w:p w14:paraId="02652BF9" w14:textId="3CA8DD8D" w:rsidR="00AF2A91" w:rsidRPr="008D6D22" w:rsidRDefault="00AF2A91" w:rsidP="00AF2A91">
      <w:pPr>
        <w:rPr>
          <w:rFonts w:ascii="Times New Roman" w:hAnsi="Times New Roman" w:cs="Times New Roman"/>
          <w:sz w:val="24"/>
          <w:szCs w:val="24"/>
          <w:lang w:val="sr-Cyrl-RS"/>
        </w:rPr>
      </w:pPr>
      <w:r w:rsidRPr="00EE58DF">
        <w:rPr>
          <w:rFonts w:ascii="Times New Roman" w:hAnsi="Times New Roman" w:cs="Times New Roman"/>
          <w:sz w:val="24"/>
          <w:szCs w:val="24"/>
        </w:rPr>
        <w:br/>
      </w:r>
      <w:r w:rsidR="008D6D22">
        <w:rPr>
          <w:rFonts w:ascii="Times New Roman" w:hAnsi="Times New Roman" w:cs="Times New Roman"/>
          <w:sz w:val="24"/>
          <w:szCs w:val="24"/>
          <w:lang w:val="sr-Cyrl-RS"/>
        </w:rPr>
        <w:t xml:space="preserve">                                                                                                     </w:t>
      </w:r>
      <w:r w:rsidRPr="00EE58DF">
        <w:rPr>
          <w:rFonts w:ascii="Times New Roman" w:hAnsi="Times New Roman" w:cs="Times New Roman"/>
          <w:sz w:val="24"/>
          <w:szCs w:val="24"/>
          <w:lang w:val="sr-Cyrl-RS"/>
        </w:rPr>
        <w:t xml:space="preserve">    Р</w:t>
      </w:r>
      <w:proofErr w:type="spellStart"/>
      <w:r w:rsidRPr="00EE58DF">
        <w:rPr>
          <w:rFonts w:ascii="Times New Roman" w:hAnsi="Times New Roman" w:cs="Times New Roman"/>
          <w:sz w:val="24"/>
          <w:szCs w:val="24"/>
        </w:rPr>
        <w:t>уководилац</w:t>
      </w:r>
      <w:proofErr w:type="spellEnd"/>
      <w:r w:rsidRPr="00EE58DF">
        <w:rPr>
          <w:rFonts w:ascii="Times New Roman" w:hAnsi="Times New Roman" w:cs="Times New Roman"/>
          <w:sz w:val="24"/>
          <w:szCs w:val="24"/>
        </w:rPr>
        <w:t xml:space="preserve"> већа</w:t>
      </w:r>
    </w:p>
    <w:p w14:paraId="7E549345" w14:textId="77777777" w:rsidR="00AF2A91" w:rsidRPr="00EE58DF" w:rsidRDefault="00AF2A91" w:rsidP="00AF2A91">
      <w:pPr>
        <w:rPr>
          <w:rFonts w:ascii="Times New Roman" w:hAnsi="Times New Roman" w:cs="Times New Roman"/>
          <w:sz w:val="24"/>
          <w:szCs w:val="24"/>
          <w:lang w:val="sr-Cyrl-RS"/>
        </w:rPr>
      </w:pPr>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 xml:space="preserve">      </w:t>
      </w:r>
      <w:r w:rsidRPr="00EE58DF">
        <w:rPr>
          <w:rFonts w:ascii="Times New Roman" w:hAnsi="Times New Roman" w:cs="Times New Roman"/>
          <w:sz w:val="24"/>
          <w:szCs w:val="24"/>
        </w:rPr>
        <w:t xml:space="preserve">   </w:t>
      </w:r>
      <w:r w:rsidRPr="00EE58DF">
        <w:rPr>
          <w:rFonts w:ascii="Times New Roman" w:hAnsi="Times New Roman" w:cs="Times New Roman"/>
          <w:sz w:val="24"/>
          <w:szCs w:val="24"/>
          <w:lang w:val="sr-Cyrl-RS"/>
        </w:rPr>
        <w:t>Сања Чоловић</w:t>
      </w:r>
    </w:p>
    <w:p w14:paraId="76F44A07" w14:textId="77777777" w:rsidR="005F1BF8" w:rsidRDefault="00FD0718" w:rsidP="005F1BF8">
      <w:pPr>
        <w:rPr>
          <w:sz w:val="28"/>
          <w:szCs w:val="28"/>
        </w:rPr>
      </w:pPr>
      <w:r>
        <w:rPr>
          <w:rFonts w:ascii="Times New Roman" w:hAnsi="Times New Roman" w:cs="Times New Roman"/>
          <w:b/>
          <w:bCs/>
          <w:sz w:val="36"/>
          <w:szCs w:val="36"/>
          <w:lang w:val="sr-Cyrl-CS"/>
        </w:rPr>
        <w:t>Извештај стручних актив</w:t>
      </w:r>
      <w:r w:rsidR="00CE6754">
        <w:rPr>
          <w:rFonts w:ascii="Times New Roman" w:hAnsi="Times New Roman" w:cs="Times New Roman"/>
          <w:b/>
          <w:bCs/>
          <w:sz w:val="36"/>
          <w:szCs w:val="36"/>
          <w:lang w:val="sr-Cyrl-CS"/>
        </w:rPr>
        <w:t>а</w:t>
      </w:r>
      <w:r w:rsidR="009F1485">
        <w:rPr>
          <w:sz w:val="28"/>
          <w:szCs w:val="28"/>
          <w:lang w:val="sr-Cyrl-RS"/>
        </w:rPr>
        <w:t xml:space="preserve"> </w:t>
      </w:r>
    </w:p>
    <w:p w14:paraId="637CCA77" w14:textId="6009E71E" w:rsidR="00CE6754" w:rsidRPr="005F1BF8" w:rsidRDefault="009F1485" w:rsidP="005F1BF8">
      <w:pPr>
        <w:rPr>
          <w:rFonts w:ascii="Times New Roman" w:hAnsi="Times New Roman" w:cs="Times New Roman"/>
          <w:sz w:val="24"/>
          <w:szCs w:val="24"/>
          <w:lang w:val="sr-Cyrl-RS"/>
        </w:rPr>
      </w:pPr>
      <w:r>
        <w:rPr>
          <w:sz w:val="28"/>
          <w:szCs w:val="28"/>
          <w:lang w:val="sr-Cyrl-RS"/>
        </w:rPr>
        <w:t xml:space="preserve"> </w:t>
      </w:r>
    </w:p>
    <w:p w14:paraId="5B612931" w14:textId="4570157E" w:rsidR="00FD0718" w:rsidRPr="00CE6754" w:rsidRDefault="00FD0718" w:rsidP="00CE6754">
      <w:pPr>
        <w:spacing w:line="360" w:lineRule="auto"/>
        <w:rPr>
          <w:rFonts w:ascii="Times New Roman" w:hAnsi="Times New Roman" w:cs="Times New Roman"/>
          <w:sz w:val="24"/>
          <w:szCs w:val="24"/>
          <w:lang w:val="ru-RU"/>
        </w:rPr>
      </w:pPr>
      <w:r w:rsidRPr="00123617">
        <w:rPr>
          <w:rFonts w:ascii="Times New Roman" w:hAnsi="Times New Roman" w:cs="Times New Roman"/>
          <w:b/>
          <w:sz w:val="28"/>
          <w:szCs w:val="28"/>
          <w:lang w:val="sr-Cyrl-RS"/>
        </w:rPr>
        <w:t>Годишњи извештај Стручног актива за развојно планирање</w:t>
      </w:r>
    </w:p>
    <w:p w14:paraId="75EF0922" w14:textId="60B6C91D" w:rsidR="004E1532" w:rsidRPr="008300C8" w:rsidRDefault="004E1532" w:rsidP="004E1532">
      <w:pPr>
        <w:jc w:val="both"/>
        <w:rPr>
          <w:rFonts w:ascii="Times New Roman" w:hAnsi="Times New Roman" w:cs="Times New Roman"/>
          <w:sz w:val="24"/>
          <w:szCs w:val="24"/>
          <w:lang w:val="sr-Cyrl-RS"/>
        </w:rPr>
      </w:pPr>
      <w:r w:rsidRPr="008300C8">
        <w:rPr>
          <w:rFonts w:ascii="Times New Roman" w:hAnsi="Times New Roman" w:cs="Times New Roman"/>
          <w:sz w:val="24"/>
          <w:szCs w:val="24"/>
          <w:lang w:val="sr-Cyrl-RS"/>
        </w:rPr>
        <w:t xml:space="preserve">На почетку школске године Стручни актив за развојно планирање је осмислио план рада. Плану је претходило истраживање о добрим и лошим странама школе. Добре стране школе је требало даље афирмисати, што је и урађено. Наставницима који су имали жељу да унапреде своју наставу, школа је омогућила стручно усавршавање. У оквиру „Дечије недеље“ школу је посетио председник општине дарујући деци мноштво поклона, као и забавни програм. Остварена је одлична сарадња са Црвеним крстом и сестринством манастира Ковиље који су изашли у сусрет нашим ученицима дониравши новогодишње и Светосавске пакетиће.. </w:t>
      </w:r>
    </w:p>
    <w:p w14:paraId="6E3E52E9" w14:textId="77777777" w:rsidR="004E1532" w:rsidRPr="008300C8" w:rsidRDefault="004E1532" w:rsidP="004E1532">
      <w:pPr>
        <w:ind w:firstLine="720"/>
        <w:jc w:val="both"/>
        <w:rPr>
          <w:rFonts w:ascii="Times New Roman" w:hAnsi="Times New Roman" w:cs="Times New Roman"/>
          <w:sz w:val="24"/>
          <w:szCs w:val="24"/>
          <w:lang w:val="sr-Cyrl-RS"/>
        </w:rPr>
      </w:pPr>
      <w:r w:rsidRPr="008300C8">
        <w:rPr>
          <w:rFonts w:ascii="Times New Roman" w:hAnsi="Times New Roman" w:cs="Times New Roman"/>
          <w:sz w:val="24"/>
          <w:szCs w:val="24"/>
          <w:lang w:val="sr-Cyrl-RS"/>
        </w:rPr>
        <w:t xml:space="preserve">Ученици наше школе успешно су учествовали на многим такмичењима. Освајали су награде на литерарним и ликовним конкурсима, на смотри рецитатора, учешће на општинском такмичењу из српског језика, учествовали су на регионалном и републичком такмичењу у шаху, учествовали на олимпијади сеоских школа освојивши многе награде. </w:t>
      </w:r>
    </w:p>
    <w:p w14:paraId="67FFB4B2" w14:textId="77777777" w:rsidR="004E1532" w:rsidRPr="008300C8" w:rsidRDefault="004E1532" w:rsidP="004E1532">
      <w:pPr>
        <w:ind w:firstLine="720"/>
        <w:jc w:val="both"/>
        <w:rPr>
          <w:rFonts w:ascii="Times New Roman" w:hAnsi="Times New Roman" w:cs="Times New Roman"/>
          <w:sz w:val="24"/>
          <w:szCs w:val="24"/>
          <w:lang w:val="sr-Cyrl-RS"/>
        </w:rPr>
      </w:pPr>
      <w:r w:rsidRPr="008300C8">
        <w:rPr>
          <w:rFonts w:ascii="Times New Roman" w:hAnsi="Times New Roman" w:cs="Times New Roman"/>
          <w:sz w:val="24"/>
          <w:szCs w:val="24"/>
          <w:lang w:val="sr-Cyrl-RS"/>
        </w:rPr>
        <w:t>Тим за професионалну орјентацију је у сваком тренутку пружао подршку ученицима осмог разреда у одабиру будуће школе. Припремна настава за ученике осмог разреда је одржавана према унапред израђеном распореду.</w:t>
      </w:r>
    </w:p>
    <w:p w14:paraId="57C3FAD6" w14:textId="77777777" w:rsidR="004E1532" w:rsidRPr="008300C8" w:rsidRDefault="004E1532" w:rsidP="004E1532">
      <w:pPr>
        <w:ind w:firstLine="720"/>
        <w:jc w:val="both"/>
        <w:rPr>
          <w:rFonts w:ascii="Times New Roman" w:hAnsi="Times New Roman" w:cs="Times New Roman"/>
          <w:sz w:val="24"/>
          <w:szCs w:val="24"/>
          <w:lang w:val="sr-Cyrl-RS"/>
        </w:rPr>
      </w:pPr>
      <w:r w:rsidRPr="008300C8">
        <w:rPr>
          <w:rFonts w:ascii="Times New Roman" w:hAnsi="Times New Roman" w:cs="Times New Roman"/>
          <w:sz w:val="24"/>
          <w:szCs w:val="24"/>
          <w:lang w:val="sr-Cyrl-RS"/>
        </w:rPr>
        <w:lastRenderedPageBreak/>
        <w:t>Посебна пажња је посвећена ученицима који су имали потешкоће у учењу. Наставници су редовно држали часове допунске наставе.</w:t>
      </w:r>
    </w:p>
    <w:p w14:paraId="147ACC58" w14:textId="77777777" w:rsidR="004E1532" w:rsidRPr="008300C8" w:rsidRDefault="004E1532" w:rsidP="004E1532">
      <w:pPr>
        <w:ind w:firstLine="720"/>
        <w:jc w:val="both"/>
        <w:rPr>
          <w:rFonts w:ascii="Times New Roman" w:hAnsi="Times New Roman" w:cs="Times New Roman"/>
          <w:sz w:val="24"/>
          <w:szCs w:val="24"/>
          <w:lang w:val="sr-Cyrl-RS"/>
        </w:rPr>
      </w:pPr>
      <w:r w:rsidRPr="008300C8">
        <w:rPr>
          <w:rFonts w:ascii="Times New Roman" w:hAnsi="Times New Roman" w:cs="Times New Roman"/>
          <w:sz w:val="24"/>
          <w:szCs w:val="24"/>
          <w:lang w:val="sr-Cyrl-RS"/>
        </w:rPr>
        <w:t xml:space="preserve">Ученици су се потрудили да са наставницима улепшају и уприличе сваки празник. Тако  је школа имала Новогодишњу, Светосавску, Осмомартовску и приредбу за крај школске године. </w:t>
      </w:r>
    </w:p>
    <w:p w14:paraId="45FE1553" w14:textId="77777777" w:rsidR="004E1532" w:rsidRPr="008300C8" w:rsidRDefault="004E1532" w:rsidP="004E1532">
      <w:pPr>
        <w:ind w:firstLine="720"/>
        <w:jc w:val="both"/>
        <w:rPr>
          <w:rFonts w:ascii="Times New Roman" w:hAnsi="Times New Roman" w:cs="Times New Roman"/>
          <w:sz w:val="24"/>
          <w:szCs w:val="24"/>
          <w:lang w:val="sr-Cyrl-RS"/>
        </w:rPr>
      </w:pPr>
      <w:r w:rsidRPr="008300C8">
        <w:rPr>
          <w:rFonts w:ascii="Times New Roman" w:hAnsi="Times New Roman" w:cs="Times New Roman"/>
          <w:sz w:val="24"/>
          <w:szCs w:val="24"/>
          <w:lang w:val="sr-Cyrl-RS"/>
        </w:rPr>
        <w:t>У оквиру подршке ученицима можемо издвојити мноштво донација за ученике у виду  Новогодишњих пакетића, донација у виду хране за кухињу, књига за ученике, као и одеће. Поред тога, разредне старешине су водиле разговоре око успеха и владања ученика и пружале су подрушку ученицима.</w:t>
      </w:r>
    </w:p>
    <w:p w14:paraId="3F84E453" w14:textId="77777777" w:rsidR="004E1532" w:rsidRPr="008300C8" w:rsidRDefault="004E1532" w:rsidP="004E1532">
      <w:pPr>
        <w:ind w:firstLine="720"/>
        <w:jc w:val="both"/>
        <w:rPr>
          <w:rFonts w:ascii="Times New Roman" w:hAnsi="Times New Roman" w:cs="Times New Roman"/>
          <w:sz w:val="24"/>
          <w:szCs w:val="24"/>
          <w:lang w:val="sr-Cyrl-RS"/>
        </w:rPr>
      </w:pPr>
      <w:r w:rsidRPr="008300C8">
        <w:rPr>
          <w:rFonts w:ascii="Times New Roman" w:hAnsi="Times New Roman" w:cs="Times New Roman"/>
          <w:sz w:val="24"/>
          <w:szCs w:val="24"/>
          <w:lang w:val="sr-Cyrl-RS"/>
        </w:rPr>
        <w:t>У другом полугодишту школа је добила још једну комплетно реновирану учионицу, са урађеним подовима, зидовима и замењеном столаријом</w:t>
      </w:r>
    </w:p>
    <w:p w14:paraId="68380F74" w14:textId="77777777" w:rsidR="004E1532" w:rsidRPr="008300C8" w:rsidRDefault="004E1532" w:rsidP="004E1532">
      <w:pPr>
        <w:ind w:firstLine="720"/>
        <w:jc w:val="both"/>
        <w:rPr>
          <w:rFonts w:ascii="Times New Roman" w:hAnsi="Times New Roman" w:cs="Times New Roman"/>
          <w:sz w:val="24"/>
          <w:szCs w:val="24"/>
          <w:lang w:val="sr-Cyrl-RS"/>
        </w:rPr>
      </w:pPr>
      <w:r w:rsidRPr="008300C8">
        <w:rPr>
          <w:rFonts w:ascii="Times New Roman" w:hAnsi="Times New Roman" w:cs="Times New Roman"/>
          <w:sz w:val="24"/>
          <w:szCs w:val="24"/>
          <w:lang w:val="sr-Cyrl-RS"/>
        </w:rPr>
        <w:t>Чланови Стручног актива за развојно планирање ће заједно са Тимом за самовредновање учествовати у изради акционог плана за школску 2023/2024. Годину.</w:t>
      </w:r>
    </w:p>
    <w:p w14:paraId="49B5C409" w14:textId="77777777" w:rsidR="004E1532" w:rsidRPr="008300C8" w:rsidRDefault="004E1532" w:rsidP="004E1532">
      <w:pPr>
        <w:ind w:firstLine="720"/>
        <w:jc w:val="right"/>
        <w:rPr>
          <w:rFonts w:ascii="Times New Roman" w:hAnsi="Times New Roman" w:cs="Times New Roman"/>
          <w:sz w:val="24"/>
          <w:szCs w:val="24"/>
          <w:lang w:val="sr-Cyrl-RS"/>
        </w:rPr>
      </w:pPr>
      <w:r w:rsidRPr="008300C8">
        <w:rPr>
          <w:rFonts w:ascii="Times New Roman" w:hAnsi="Times New Roman" w:cs="Times New Roman"/>
          <w:sz w:val="24"/>
          <w:szCs w:val="24"/>
          <w:lang w:val="sr-Cyrl-RS"/>
        </w:rPr>
        <w:t>Координатор Стручног актива</w:t>
      </w:r>
    </w:p>
    <w:p w14:paraId="5D2E6083" w14:textId="77777777" w:rsidR="004E1532" w:rsidRPr="008300C8" w:rsidRDefault="004E1532" w:rsidP="004E1532">
      <w:pPr>
        <w:ind w:firstLine="720"/>
        <w:jc w:val="right"/>
        <w:rPr>
          <w:rFonts w:ascii="Times New Roman" w:hAnsi="Times New Roman" w:cs="Times New Roman"/>
          <w:sz w:val="24"/>
          <w:szCs w:val="24"/>
          <w:lang w:val="sr-Cyrl-RS"/>
        </w:rPr>
      </w:pPr>
      <w:r w:rsidRPr="008300C8">
        <w:rPr>
          <w:rFonts w:ascii="Times New Roman" w:hAnsi="Times New Roman" w:cs="Times New Roman"/>
          <w:sz w:val="24"/>
          <w:szCs w:val="24"/>
          <w:lang w:val="sr-Cyrl-RS"/>
        </w:rPr>
        <w:t>Ана Чоловић</w:t>
      </w:r>
    </w:p>
    <w:p w14:paraId="7B37CC98" w14:textId="77777777" w:rsidR="00CE6754" w:rsidRPr="00D76705" w:rsidRDefault="00CE6754" w:rsidP="00FD0718">
      <w:pPr>
        <w:rPr>
          <w:rFonts w:ascii="Times New Roman" w:hAnsi="Times New Roman" w:cs="Times New Roman"/>
          <w:b/>
          <w:sz w:val="24"/>
          <w:szCs w:val="24"/>
          <w:lang w:val="sr-Latn-RS"/>
        </w:rPr>
      </w:pPr>
    </w:p>
    <w:p w14:paraId="182BEC5A" w14:textId="4536209C" w:rsidR="00F244A5" w:rsidRDefault="00255B3E" w:rsidP="002A40F1">
      <w:pPr>
        <w:spacing w:line="360" w:lineRule="auto"/>
        <w:jc w:val="both"/>
        <w:rPr>
          <w:rFonts w:ascii="Times New Roman" w:hAnsi="Times New Roman" w:cs="Times New Roman"/>
          <w:b/>
          <w:bCs/>
          <w:sz w:val="28"/>
          <w:szCs w:val="28"/>
          <w:lang w:val="sr-Cyrl-CS"/>
        </w:rPr>
      </w:pPr>
      <w:r w:rsidRPr="008D2DB1">
        <w:rPr>
          <w:rFonts w:ascii="Times New Roman" w:hAnsi="Times New Roman" w:cs="Times New Roman"/>
          <w:b/>
          <w:bCs/>
          <w:sz w:val="28"/>
          <w:szCs w:val="28"/>
          <w:lang w:val="sr-Cyrl-CS"/>
        </w:rPr>
        <w:t>Стручни акт</w:t>
      </w:r>
      <w:r w:rsidR="00DC2227">
        <w:rPr>
          <w:rFonts w:ascii="Times New Roman" w:hAnsi="Times New Roman" w:cs="Times New Roman"/>
          <w:b/>
          <w:bCs/>
          <w:sz w:val="28"/>
          <w:szCs w:val="28"/>
          <w:lang w:val="sr-Cyrl-CS"/>
        </w:rPr>
        <w:t xml:space="preserve">ив за развој школског програма </w:t>
      </w:r>
    </w:p>
    <w:p w14:paraId="588E1033" w14:textId="77777777" w:rsidR="00673144" w:rsidRDefault="00673144" w:rsidP="00673144">
      <w:pPr>
        <w:rPr>
          <w:rFonts w:ascii="Times New Roman" w:hAnsi="Times New Roman" w:cs="Times New Roman"/>
          <w:lang w:val="sr-Cyrl-RS"/>
        </w:rPr>
      </w:pPr>
      <w:r w:rsidRPr="00091DAC">
        <w:rPr>
          <w:rFonts w:ascii="Times New Roman" w:hAnsi="Times New Roman" w:cs="Times New Roman"/>
          <w:lang w:val="sr-Cyrl-RS"/>
        </w:rPr>
        <w:t xml:space="preserve">У првом полугодишту школске 2023/24.године одржана су </w:t>
      </w:r>
      <w:r>
        <w:rPr>
          <w:rFonts w:ascii="Times New Roman" w:hAnsi="Times New Roman" w:cs="Times New Roman"/>
          <w:lang w:val="sr-Cyrl-RS"/>
        </w:rPr>
        <w:t>три</w:t>
      </w:r>
      <w:r w:rsidRPr="00091DAC">
        <w:rPr>
          <w:rFonts w:ascii="Times New Roman" w:hAnsi="Times New Roman" w:cs="Times New Roman"/>
          <w:lang w:val="sr-Cyrl-RS"/>
        </w:rPr>
        <w:t xml:space="preserve"> састанка Стручног актива за развој Школског програма. </w:t>
      </w:r>
    </w:p>
    <w:p w14:paraId="5D10690A" w14:textId="77777777" w:rsidR="00673144" w:rsidRPr="00091DAC" w:rsidRDefault="00673144" w:rsidP="00673144">
      <w:pPr>
        <w:rPr>
          <w:rFonts w:ascii="Times New Roman" w:hAnsi="Times New Roman" w:cs="Times New Roman"/>
          <w:lang w:val="sr-Cyrl-RS"/>
        </w:rPr>
      </w:pPr>
      <w:r w:rsidRPr="00091DAC">
        <w:rPr>
          <w:rFonts w:ascii="Times New Roman" w:hAnsi="Times New Roman" w:cs="Times New Roman"/>
          <w:lang w:val="sr-Cyrl-RS"/>
        </w:rPr>
        <w:t>Први састанак је одржан: 04.09.2023.године.</w:t>
      </w:r>
    </w:p>
    <w:p w14:paraId="599A8FC7" w14:textId="77777777" w:rsidR="00673144" w:rsidRPr="00091DAC" w:rsidRDefault="00673144" w:rsidP="00673144">
      <w:pPr>
        <w:rPr>
          <w:rFonts w:ascii="Times New Roman" w:hAnsi="Times New Roman" w:cs="Times New Roman"/>
          <w:lang w:val="sr-Cyrl-RS"/>
        </w:rPr>
      </w:pPr>
      <w:r w:rsidRPr="00091DAC">
        <w:rPr>
          <w:rFonts w:ascii="Times New Roman" w:hAnsi="Times New Roman" w:cs="Times New Roman"/>
          <w:lang w:val="sr-Cyrl-RS"/>
        </w:rPr>
        <w:t>Други састанак је одржан: 15.11.2023.године</w:t>
      </w:r>
    </w:p>
    <w:p w14:paraId="198ABBC2" w14:textId="77777777" w:rsidR="00673144" w:rsidRPr="00091DAC" w:rsidRDefault="00673144" w:rsidP="00673144">
      <w:pPr>
        <w:rPr>
          <w:rFonts w:ascii="Times New Roman" w:hAnsi="Times New Roman" w:cs="Times New Roman"/>
          <w:lang w:val="sr-Cyrl-RS"/>
        </w:rPr>
      </w:pPr>
      <w:r w:rsidRPr="00091DAC">
        <w:rPr>
          <w:rFonts w:ascii="Times New Roman" w:hAnsi="Times New Roman" w:cs="Times New Roman"/>
          <w:lang w:val="sr-Cyrl-RS"/>
        </w:rPr>
        <w:t>Трећи састанак је одржан: 20.12.2023. године</w:t>
      </w:r>
    </w:p>
    <w:p w14:paraId="7A51BB9E" w14:textId="77777777" w:rsidR="00673144" w:rsidRPr="00091DAC" w:rsidRDefault="00673144" w:rsidP="00673144">
      <w:pPr>
        <w:rPr>
          <w:rFonts w:ascii="Times New Roman" w:hAnsi="Times New Roman" w:cs="Times New Roman"/>
          <w:lang w:val="sr-Cyrl-RS"/>
        </w:rPr>
      </w:pPr>
      <w:r w:rsidRPr="00091DAC">
        <w:rPr>
          <w:rFonts w:ascii="Times New Roman" w:hAnsi="Times New Roman" w:cs="Times New Roman"/>
          <w:lang w:val="sr-Cyrl-RS"/>
        </w:rPr>
        <w:t>На седницама су присуствовали сви чланови Актива.</w:t>
      </w:r>
    </w:p>
    <w:p w14:paraId="2C979ACE" w14:textId="77777777" w:rsidR="00673144" w:rsidRPr="00091DAC" w:rsidRDefault="00673144" w:rsidP="00673144">
      <w:pPr>
        <w:rPr>
          <w:rFonts w:ascii="Times New Roman" w:hAnsi="Times New Roman" w:cs="Times New Roman"/>
          <w:lang w:val="sr-Cyrl-RS"/>
        </w:rPr>
      </w:pPr>
      <w:r w:rsidRPr="00091DAC">
        <w:rPr>
          <w:rFonts w:ascii="Times New Roman" w:hAnsi="Times New Roman" w:cs="Times New Roman"/>
          <w:lang w:val="sr-Cyrl-RS"/>
        </w:rPr>
        <w:t xml:space="preserve">Чланови актива за ову школску годину су: </w:t>
      </w:r>
    </w:p>
    <w:p w14:paraId="4F1A94CC" w14:textId="77777777" w:rsidR="00673144" w:rsidRPr="00222242" w:rsidRDefault="00673144" w:rsidP="00673144">
      <w:pPr>
        <w:rPr>
          <w:rFonts w:ascii="Times New Roman" w:hAnsi="Times New Roman" w:cs="Times New Roman"/>
          <w:lang w:val="sr-Cyrl-RS"/>
        </w:rPr>
      </w:pPr>
      <w:r w:rsidRPr="00222242">
        <w:rPr>
          <w:rFonts w:ascii="Times New Roman" w:hAnsi="Times New Roman" w:cs="Times New Roman"/>
          <w:lang w:val="sr-Cyrl-RS"/>
        </w:rPr>
        <w:t>- Невенка Петровић</w:t>
      </w:r>
    </w:p>
    <w:p w14:paraId="49CB2648" w14:textId="77777777" w:rsidR="00673144" w:rsidRPr="00091DAC" w:rsidRDefault="00673144" w:rsidP="00673144">
      <w:pPr>
        <w:rPr>
          <w:rFonts w:ascii="Times New Roman" w:hAnsi="Times New Roman" w:cs="Times New Roman"/>
          <w:lang w:val="sr-Cyrl-RS"/>
        </w:rPr>
      </w:pPr>
      <w:r w:rsidRPr="00222242">
        <w:rPr>
          <w:rFonts w:ascii="Times New Roman" w:hAnsi="Times New Roman" w:cs="Times New Roman"/>
          <w:lang w:val="sr-Cyrl-RS"/>
        </w:rPr>
        <w:t>- Сања Чоловић</w:t>
      </w:r>
    </w:p>
    <w:p w14:paraId="11887FA3" w14:textId="77777777" w:rsidR="00673144" w:rsidRPr="00091DAC" w:rsidRDefault="00673144" w:rsidP="00673144">
      <w:pPr>
        <w:rPr>
          <w:rFonts w:ascii="Times New Roman" w:hAnsi="Times New Roman" w:cs="Times New Roman"/>
          <w:lang w:val="sr-Cyrl-RS"/>
        </w:rPr>
      </w:pPr>
      <w:r w:rsidRPr="00091DAC">
        <w:rPr>
          <w:rFonts w:ascii="Times New Roman" w:hAnsi="Times New Roman" w:cs="Times New Roman"/>
          <w:lang w:val="sr-Cyrl-RS"/>
        </w:rPr>
        <w:t>Руководилац  Актива је Никола Пивљаковић.</w:t>
      </w:r>
    </w:p>
    <w:p w14:paraId="3C953DC6" w14:textId="77777777" w:rsidR="00673144" w:rsidRPr="00091DAC" w:rsidRDefault="00673144" w:rsidP="00673144">
      <w:pPr>
        <w:rPr>
          <w:rFonts w:ascii="Times New Roman" w:hAnsi="Times New Roman" w:cs="Times New Roman"/>
          <w:lang w:val="sr-Cyrl-RS"/>
        </w:rPr>
      </w:pPr>
      <w:r w:rsidRPr="00091DAC">
        <w:rPr>
          <w:rFonts w:ascii="Times New Roman" w:hAnsi="Times New Roman" w:cs="Times New Roman"/>
          <w:lang w:val="sr-Cyrl-RS"/>
        </w:rPr>
        <w:t xml:space="preserve">На првој седници чланови стручног актива, упознати су са новим законским решењима који се односе на школски програм. </w:t>
      </w:r>
    </w:p>
    <w:p w14:paraId="446F9930"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lastRenderedPageBreak/>
        <w:t>У Просветном глснику објављен је објављени су следећи правилници:</w:t>
      </w:r>
    </w:p>
    <w:p w14:paraId="0854B27D"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t>* правилник о измени и допунама Правилника о плану наставе и учења за први циклус основног образовања и васпитања и програму наставе и учења за први разред основног образовања и васпитања („Службени гласник РС”, бр. 88/17, 27/18 – др. закон, 10/19, 6/20 и 129/21)</w:t>
      </w:r>
    </w:p>
    <w:p w14:paraId="3450160A"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t>*правилник о допуни Правилника о програму наставе и учења за други разред основног образовања и васпитања („Службени гласник РС”, бр. 88/17, 27/18 – др. закон, 10/19, 6/20 и 129/21)</w:t>
      </w:r>
    </w:p>
    <w:p w14:paraId="7F6A530C"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t>*правилник о допунама Правилника о програму наставе и учења за трећи разред основног образовања и васпитања („Службени гласник РС”, бр. 88/17, 27/18 – др. закон, 10/19, 6/20 и 129/21)</w:t>
      </w:r>
    </w:p>
    <w:p w14:paraId="2D00F643"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t>*правилних о допунама Правилника о програму наставе и учења за четврти разред основног образовања и васпитања („Службени гласник РС”, бр. 88/17, 27/18 – др. закон, 10/19, 6/20 и 129/21)</w:t>
      </w:r>
    </w:p>
    <w:p w14:paraId="18F42868"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t>*правилник о измени и допунама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(„Службени гласник РС”, бр. 88/17, 27/18 – др. закон, 10/19, 6/20 и 129/21)</w:t>
      </w:r>
    </w:p>
    <w:p w14:paraId="69BEDCDE"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t>*правилник о допунама Правилника о програму наставе и учења за седми разред основног образовања и васпитања („Службени гласник РС”, бр. 88/17, 27/18 – др. закон, 10/19, 6/20 и 129/21),</w:t>
      </w:r>
    </w:p>
    <w:p w14:paraId="5A2C2E9A"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t>*правилник  о измени Правилника о плану наставе и учења за седми и осми разред основног образовања и васпитања („Службени гласник РС”, бр. 88/17, 27/18 – др. закон, 10/19, 6/20 и 129/21),</w:t>
      </w:r>
    </w:p>
    <w:p w14:paraId="6C04B0BF"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t>*правилник о допуни Правилника о програму наставе и учења за осми разред основног образовања и васпитања („Службени гласник РС”, бр. 88/17, 27/18 – др. закон, 10/19, 6/20 и 129/21),</w:t>
      </w:r>
    </w:p>
    <w:p w14:paraId="0AFD7152"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t>*правилник о изменама Правилника о степену и врсти образовања наставника и стручних сарадника у основној школи („Службени гласник РС”, бр. 88/17, 27/18 – др. закон, 10/19, 6/20 и 129/21)</w:t>
      </w:r>
    </w:p>
    <w:p w14:paraId="37F119DA"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t>*правилник о допуни Правилника о степену и врсти образовања наставника који изводе образовно-васпитни рад из изборних предмета у основној школи(„Службени гласник РС”, бр. 88/17, 27/18 – др. закон, 10/19, 6/20 и 129/21)</w:t>
      </w:r>
    </w:p>
    <w:p w14:paraId="3779897A" w14:textId="77777777" w:rsidR="00673144" w:rsidRPr="00091DAC" w:rsidRDefault="00673144" w:rsidP="00673144">
      <w:pPr>
        <w:pStyle w:val="ListParagraph"/>
        <w:rPr>
          <w:rFonts w:ascii="Times New Roman" w:hAnsi="Times New Roman" w:cs="Times New Roman"/>
          <w:lang w:val="sr-Cyrl-RS"/>
        </w:rPr>
      </w:pPr>
    </w:p>
    <w:p w14:paraId="4C9BD986" w14:textId="77777777" w:rsidR="00673144" w:rsidRPr="00091DAC" w:rsidRDefault="00673144" w:rsidP="00673144">
      <w:pPr>
        <w:rPr>
          <w:rFonts w:ascii="Times New Roman" w:hAnsi="Times New Roman" w:cs="Times New Roman"/>
          <w:lang w:val="sr-Cyrl-RS"/>
        </w:rPr>
      </w:pPr>
      <w:r w:rsidRPr="00091DAC">
        <w:rPr>
          <w:rFonts w:ascii="Times New Roman" w:hAnsi="Times New Roman" w:cs="Times New Roman"/>
          <w:lang w:val="sr-Cyrl-RS"/>
        </w:rPr>
        <w:t>На другој седници aктив је упознат са новим законским решењима који се односе на Школски програм.</w:t>
      </w:r>
    </w:p>
    <w:p w14:paraId="11F4B91B" w14:textId="77777777" w:rsidR="00673144" w:rsidRPr="00091DAC" w:rsidRDefault="00673144" w:rsidP="00673144">
      <w:pPr>
        <w:rPr>
          <w:rFonts w:ascii="Times New Roman" w:hAnsi="Times New Roman" w:cs="Times New Roman"/>
          <w:lang w:val="sr-Cyrl-RS"/>
        </w:rPr>
      </w:pPr>
      <w:r w:rsidRPr="00091DAC">
        <w:rPr>
          <w:rFonts w:ascii="Times New Roman" w:hAnsi="Times New Roman" w:cs="Times New Roman"/>
          <w:lang w:val="sr-Cyrl-RS"/>
        </w:rPr>
        <w:lastRenderedPageBreak/>
        <w:t xml:space="preserve">Донета је одлука да се Школски програм прилагоди новим законским документима. </w:t>
      </w:r>
    </w:p>
    <w:p w14:paraId="746E08F6" w14:textId="77777777" w:rsidR="00673144" w:rsidRPr="00091DAC" w:rsidRDefault="00673144" w:rsidP="00673144">
      <w:pPr>
        <w:rPr>
          <w:rFonts w:ascii="Times New Roman" w:hAnsi="Times New Roman" w:cs="Times New Roman"/>
          <w:lang w:val="sr-Cyrl-RS"/>
        </w:rPr>
      </w:pPr>
      <w:r w:rsidRPr="00091DAC">
        <w:rPr>
          <w:rFonts w:ascii="Times New Roman" w:hAnsi="Times New Roman" w:cs="Times New Roman"/>
          <w:lang w:val="sr-Cyrl-RS"/>
        </w:rPr>
        <w:t>Ужи тим Стручног актива на седници је информисан о новим законским правилницима, о њиховим изменама и допунама и то су:</w:t>
      </w:r>
    </w:p>
    <w:p w14:paraId="3C5AC27F"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t>1.  Закон о основама системе образовања и васпитања,  (,,Службене гласник РС“,бр.88 од 29.септембре 2017, 27 од 6.априла 2018 –др.закони, 10 од 15.фебруара 2019, 6 од 24.јануара 2020, 126 од 28.децембра  2021, 92 од 27. Октобра 2023.</w:t>
      </w:r>
    </w:p>
    <w:p w14:paraId="00E4692B"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t xml:space="preserve">2.  Закон о изменама и допунама Закона о основама система образовања и васпитања,( ,,Службени гласник РС“, бр.88/17, 27/18 –др.закон, 10/19, 6/20 и 129/21), у члану 1. После става 4. Додају се нови ст. 5. и 6. </w:t>
      </w:r>
    </w:p>
    <w:p w14:paraId="55A340BB"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t>3.  Закон о изменама и допунама Закона о уџбеницима, (,,Слижбени гласник РС“, бр.27/18), у члану 1. ставу 1. речи: ,,и додатних наставних средстава“, замењују се речима ,, и обавезног и додатног наставног средства“.</w:t>
      </w:r>
    </w:p>
    <w:p w14:paraId="72F722EB"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t>Стручни актив за израду ШП, упознат је са начином израде нових елемената, као и начин прилагођавања термина за израду ШП по новим законима.</w:t>
      </w:r>
    </w:p>
    <w:p w14:paraId="0E0386A3"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t>Према новим Законским изменама, донета је одлука да се ураде потребни анекси Школских програма,  (чије су измене и допуне дате у правилницима).</w:t>
      </w:r>
    </w:p>
    <w:p w14:paraId="3850D908" w14:textId="77777777" w:rsidR="00673144" w:rsidRPr="00091DAC" w:rsidRDefault="00673144" w:rsidP="00673144">
      <w:pPr>
        <w:pStyle w:val="ListParagraph"/>
        <w:rPr>
          <w:rFonts w:ascii="Times New Roman" w:hAnsi="Times New Roman" w:cs="Times New Roman"/>
          <w:lang w:val="sr-Cyrl-RS"/>
        </w:rPr>
      </w:pPr>
    </w:p>
    <w:p w14:paraId="10A2DC21" w14:textId="77777777" w:rsidR="00673144" w:rsidRPr="00091DAC" w:rsidRDefault="00673144" w:rsidP="00673144">
      <w:pPr>
        <w:rPr>
          <w:rFonts w:ascii="Times New Roman" w:hAnsi="Times New Roman" w:cs="Times New Roman"/>
          <w:lang w:val="sr-Cyrl-RS"/>
        </w:rPr>
      </w:pPr>
      <w:r w:rsidRPr="00091DAC">
        <w:rPr>
          <w:rFonts w:ascii="Times New Roman" w:hAnsi="Times New Roman" w:cs="Times New Roman"/>
          <w:lang w:val="sr-Cyrl-RS"/>
        </w:rPr>
        <w:t>На трећој седници актив је упознат са новим законским решењима који се односе на Школски програм.</w:t>
      </w:r>
    </w:p>
    <w:p w14:paraId="52E397C2" w14:textId="77777777" w:rsidR="00673144" w:rsidRPr="00091DAC" w:rsidRDefault="00673144" w:rsidP="00673144">
      <w:pPr>
        <w:rPr>
          <w:rFonts w:ascii="Times New Roman" w:hAnsi="Times New Roman" w:cs="Times New Roman"/>
          <w:lang w:val="sr-Cyrl-RS"/>
        </w:rPr>
      </w:pPr>
      <w:r w:rsidRPr="00091DAC">
        <w:rPr>
          <w:rFonts w:ascii="Times New Roman" w:hAnsi="Times New Roman" w:cs="Times New Roman"/>
          <w:lang w:val="sr-Cyrl-RS"/>
        </w:rPr>
        <w:t>Донета је одлука да се Школски програм прилагоди новим законским документима .На Седници Наставничког већа, колектив ће се упознати са новим прописима и правилницима.</w:t>
      </w:r>
    </w:p>
    <w:p w14:paraId="0041C90B" w14:textId="77777777" w:rsidR="00673144" w:rsidRPr="00091DAC" w:rsidRDefault="00673144" w:rsidP="00673144">
      <w:pPr>
        <w:rPr>
          <w:rFonts w:ascii="Times New Roman" w:hAnsi="Times New Roman" w:cs="Times New Roman"/>
          <w:lang w:val="sr-Cyrl-RS"/>
        </w:rPr>
      </w:pPr>
      <w:r w:rsidRPr="00091DAC">
        <w:rPr>
          <w:rFonts w:ascii="Times New Roman" w:hAnsi="Times New Roman" w:cs="Times New Roman"/>
          <w:lang w:val="sr-Cyrl-RS"/>
        </w:rPr>
        <w:t>Ужи тим Стручног актива на седници је информисан о новим законским   правилницима, о њиховим изменама и допунама и то су:</w:t>
      </w:r>
    </w:p>
    <w:p w14:paraId="76CA5D1F"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t>1.  ПРАВИЛНИК о измени Правилника о о плану наставе и учења за први циклус основног образовања и васпитања и програма наставе и учења за први разред основног образовања и васпитања,  (,,Службене гласник РС – Просветни гласник“бр.10/17, 12/18, 15/19, 2/20, 16/22, 1/23 –исправка и 13/23), у делу: ,,ПЛАН НАСТАВЕ И УЧЕЊА ЗА ПРВИ ЦИКЛУС ОСНОВНОГ ОБРАЗОВАЊА И ВАСПИТАЊА“, треба:: ,,ОБЛИК ОБРАЗОВНО-ВАСПИТНОГ РАДА“замењује се новом табелом: ,,ОБЛИК ОБРАЗОВНО-ВСПИТНОГ РАДА“, која је одштампана уз овај правилник и чини његов саставни део.</w:t>
      </w:r>
    </w:p>
    <w:p w14:paraId="4C635BF5"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t xml:space="preserve"> Од 11.септембре 2023, Број 110-00-105/1/2023-24</w:t>
      </w:r>
    </w:p>
    <w:p w14:paraId="1ACBAB3C"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t>2.  ПРАВИЛНИК о допуни Правилника о програму наставе и учења за осми разред основног образовања и васпитања,( ,,Службени гласник РС“, бр. 110-00-194/2023-24), од 15.септембра 2023 године.</w:t>
      </w:r>
    </w:p>
    <w:p w14:paraId="1274DF7C"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lastRenderedPageBreak/>
        <w:t>3. ПРАВИЛНИК о допуни Правилника о плану наставе и учења за пети и шести разред образовања и васпитања и програму наставе и учења за пети и шести разред образовања,( ,,Службени гласник РС“, бр. 110-00-192/2023-24), од 15.септембра 2023 године.</w:t>
      </w:r>
    </w:p>
    <w:p w14:paraId="28AE64DA" w14:textId="77777777" w:rsidR="00673144" w:rsidRPr="00091DAC" w:rsidRDefault="00673144" w:rsidP="00673144">
      <w:pPr>
        <w:pStyle w:val="ListParagraph"/>
        <w:rPr>
          <w:rFonts w:ascii="Times New Roman" w:hAnsi="Times New Roman" w:cs="Times New Roman"/>
          <w:lang w:val="sr-Cyrl-RS"/>
        </w:rPr>
      </w:pPr>
      <w:r w:rsidRPr="00091DAC">
        <w:rPr>
          <w:rFonts w:ascii="Times New Roman" w:hAnsi="Times New Roman" w:cs="Times New Roman"/>
          <w:lang w:val="sr-Cyrl-RS"/>
        </w:rPr>
        <w:t>4. . ПРАВИЛНИК о допуни Правилника о програму наставе и учења за седми разред основног образовања и васпитања,( ,,Службени гласник РС“, бр. 110-00-193/2023-24), од 15.септембра 2023 године.</w:t>
      </w:r>
    </w:p>
    <w:p w14:paraId="455FB9A4" w14:textId="77777777" w:rsidR="00673144" w:rsidRPr="00091DAC" w:rsidRDefault="00673144" w:rsidP="00673144">
      <w:pPr>
        <w:pStyle w:val="ListParagraph"/>
        <w:rPr>
          <w:rFonts w:ascii="Times New Roman" w:hAnsi="Times New Roman" w:cs="Times New Roman"/>
          <w:lang w:val="sr-Cyrl-RS"/>
        </w:rPr>
      </w:pPr>
    </w:p>
    <w:p w14:paraId="04619622" w14:textId="77777777" w:rsidR="00673144" w:rsidRPr="00091DAC" w:rsidRDefault="00673144" w:rsidP="00673144">
      <w:pPr>
        <w:pStyle w:val="ListParagraph"/>
        <w:rPr>
          <w:rFonts w:ascii="Times New Roman" w:hAnsi="Times New Roman" w:cs="Times New Roman"/>
          <w:lang w:val="sr-Cyrl-RS"/>
        </w:rPr>
      </w:pPr>
    </w:p>
    <w:p w14:paraId="2EC949C1" w14:textId="77777777" w:rsidR="00673144" w:rsidRPr="00091DAC" w:rsidRDefault="00673144" w:rsidP="00673144">
      <w:pPr>
        <w:rPr>
          <w:rFonts w:ascii="Times New Roman" w:hAnsi="Times New Roman" w:cs="Times New Roman"/>
          <w:lang w:val="sr-Cyrl-RS"/>
        </w:rPr>
      </w:pPr>
      <w:r w:rsidRPr="00091DAC">
        <w:rPr>
          <w:rFonts w:ascii="Times New Roman" w:hAnsi="Times New Roman" w:cs="Times New Roman"/>
          <w:lang w:val="sr-Cyrl-RS"/>
        </w:rPr>
        <w:t>Стручни актив за израду ШП, упознат је са начином израде нових елемената, као и начин прилагођавања термина за израду ШП по новим законима.</w:t>
      </w:r>
    </w:p>
    <w:p w14:paraId="7B1F3BD0" w14:textId="77777777" w:rsidR="00673144" w:rsidRPr="00091DAC" w:rsidRDefault="00673144" w:rsidP="00673144">
      <w:pPr>
        <w:rPr>
          <w:rFonts w:ascii="Times New Roman" w:hAnsi="Times New Roman" w:cs="Times New Roman"/>
          <w:lang w:val="sr-Cyrl-RS"/>
        </w:rPr>
      </w:pPr>
      <w:r w:rsidRPr="00091DAC">
        <w:rPr>
          <w:rFonts w:ascii="Times New Roman" w:hAnsi="Times New Roman" w:cs="Times New Roman"/>
          <w:lang w:val="sr-Cyrl-RS"/>
        </w:rPr>
        <w:t>Сви чланови Наставничког већа упознати су са законским допунама и изменама.</w:t>
      </w:r>
    </w:p>
    <w:p w14:paraId="78469E6F" w14:textId="77777777" w:rsidR="00673144" w:rsidRDefault="00673144" w:rsidP="00673144">
      <w:pPr>
        <w:rPr>
          <w:rFonts w:ascii="Times New Roman" w:hAnsi="Times New Roman" w:cs="Times New Roman"/>
          <w:lang w:val="sr-Cyrl-RS"/>
        </w:rPr>
      </w:pPr>
      <w:r w:rsidRPr="00091DAC">
        <w:rPr>
          <w:rFonts w:ascii="Times New Roman" w:hAnsi="Times New Roman" w:cs="Times New Roman"/>
          <w:lang w:val="sr-Cyrl-RS"/>
        </w:rPr>
        <w:t>Према новим Законским изменама, донета је одлука да се ураде потребни анекси Школских програма,  (чије су измене и допуне дате у правилницима).</w:t>
      </w:r>
    </w:p>
    <w:p w14:paraId="4838FC8A" w14:textId="77777777" w:rsidR="00673144" w:rsidRDefault="00673144" w:rsidP="00673144">
      <w:pPr>
        <w:rPr>
          <w:rFonts w:ascii="Times New Roman" w:hAnsi="Times New Roman" w:cs="Times New Roman"/>
          <w:lang w:val="sr-Cyrl-RS"/>
        </w:rPr>
      </w:pPr>
    </w:p>
    <w:p w14:paraId="4D3D097B" w14:textId="77777777" w:rsidR="00673144" w:rsidRDefault="00673144" w:rsidP="00673144">
      <w:pPr>
        <w:rPr>
          <w:rFonts w:ascii="Times New Roman" w:hAnsi="Times New Roman" w:cs="Times New Roman"/>
          <w:lang w:val="sr-Cyrl-RS"/>
        </w:rPr>
      </w:pPr>
      <w:r w:rsidRPr="00091DAC">
        <w:rPr>
          <w:rFonts w:ascii="Times New Roman" w:hAnsi="Times New Roman" w:cs="Times New Roman"/>
          <w:lang w:val="sr-Cyrl-RS"/>
        </w:rPr>
        <w:t xml:space="preserve">У </w:t>
      </w:r>
      <w:r>
        <w:rPr>
          <w:rFonts w:ascii="Times New Roman" w:hAnsi="Times New Roman" w:cs="Times New Roman"/>
          <w:lang w:val="sr-Cyrl-RS"/>
        </w:rPr>
        <w:t>другом</w:t>
      </w:r>
      <w:r w:rsidRPr="00091DAC">
        <w:rPr>
          <w:rFonts w:ascii="Times New Roman" w:hAnsi="Times New Roman" w:cs="Times New Roman"/>
          <w:lang w:val="sr-Cyrl-RS"/>
        </w:rPr>
        <w:t xml:space="preserve"> полугодишту школске 2023/24.године одржана су </w:t>
      </w:r>
      <w:r>
        <w:rPr>
          <w:rFonts w:ascii="Times New Roman" w:hAnsi="Times New Roman" w:cs="Times New Roman"/>
          <w:lang w:val="sr-Cyrl-RS"/>
        </w:rPr>
        <w:t>два</w:t>
      </w:r>
      <w:r w:rsidRPr="00091DAC">
        <w:rPr>
          <w:rFonts w:ascii="Times New Roman" w:hAnsi="Times New Roman" w:cs="Times New Roman"/>
          <w:lang w:val="sr-Cyrl-RS"/>
        </w:rPr>
        <w:t xml:space="preserve"> састанка Стручног актива за развој Школског програма. </w:t>
      </w:r>
    </w:p>
    <w:p w14:paraId="39A19B3C" w14:textId="77777777" w:rsidR="00673144" w:rsidRPr="00091DAC" w:rsidRDefault="00673144" w:rsidP="00673144">
      <w:pPr>
        <w:rPr>
          <w:rFonts w:ascii="Times New Roman" w:hAnsi="Times New Roman" w:cs="Times New Roman"/>
          <w:lang w:val="sr-Cyrl-RS"/>
        </w:rPr>
      </w:pPr>
      <w:r>
        <w:rPr>
          <w:rFonts w:ascii="Times New Roman" w:hAnsi="Times New Roman" w:cs="Times New Roman"/>
          <w:lang w:val="sr-Cyrl-RS"/>
        </w:rPr>
        <w:t>Четврти</w:t>
      </w:r>
      <w:r w:rsidRPr="00091DAC">
        <w:rPr>
          <w:rFonts w:ascii="Times New Roman" w:hAnsi="Times New Roman" w:cs="Times New Roman"/>
          <w:lang w:val="sr-Cyrl-RS"/>
        </w:rPr>
        <w:t xml:space="preserve"> састанак је одржан: </w:t>
      </w:r>
      <w:r>
        <w:rPr>
          <w:rFonts w:ascii="Times New Roman" w:hAnsi="Times New Roman" w:cs="Times New Roman"/>
          <w:lang w:val="sr-Cyrl-RS"/>
        </w:rPr>
        <w:t>13</w:t>
      </w:r>
      <w:r w:rsidRPr="00091DAC">
        <w:rPr>
          <w:rFonts w:ascii="Times New Roman" w:hAnsi="Times New Roman" w:cs="Times New Roman"/>
          <w:lang w:val="sr-Cyrl-RS"/>
        </w:rPr>
        <w:t>.0</w:t>
      </w:r>
      <w:r>
        <w:rPr>
          <w:rFonts w:ascii="Times New Roman" w:hAnsi="Times New Roman" w:cs="Times New Roman"/>
          <w:lang w:val="sr-Cyrl-RS"/>
        </w:rPr>
        <w:t>2</w:t>
      </w:r>
      <w:r w:rsidRPr="00091DAC">
        <w:rPr>
          <w:rFonts w:ascii="Times New Roman" w:hAnsi="Times New Roman" w:cs="Times New Roman"/>
          <w:lang w:val="sr-Cyrl-RS"/>
        </w:rPr>
        <w:t>.202</w:t>
      </w:r>
      <w:r>
        <w:rPr>
          <w:rFonts w:ascii="Times New Roman" w:hAnsi="Times New Roman" w:cs="Times New Roman"/>
          <w:lang w:val="sr-Cyrl-RS"/>
        </w:rPr>
        <w:t>4</w:t>
      </w:r>
      <w:r w:rsidRPr="00091DAC">
        <w:rPr>
          <w:rFonts w:ascii="Times New Roman" w:hAnsi="Times New Roman" w:cs="Times New Roman"/>
          <w:lang w:val="sr-Cyrl-RS"/>
        </w:rPr>
        <w:t>.године.</w:t>
      </w:r>
    </w:p>
    <w:p w14:paraId="07CD27B0" w14:textId="77777777" w:rsidR="00673144" w:rsidRPr="00091DAC" w:rsidRDefault="00673144" w:rsidP="00673144">
      <w:pPr>
        <w:rPr>
          <w:rFonts w:ascii="Times New Roman" w:hAnsi="Times New Roman" w:cs="Times New Roman"/>
          <w:lang w:val="sr-Cyrl-RS"/>
        </w:rPr>
      </w:pPr>
      <w:r>
        <w:rPr>
          <w:rFonts w:ascii="Times New Roman" w:hAnsi="Times New Roman" w:cs="Times New Roman"/>
          <w:lang w:val="sr-Cyrl-RS"/>
        </w:rPr>
        <w:t>Пети</w:t>
      </w:r>
      <w:r w:rsidRPr="00091DAC">
        <w:rPr>
          <w:rFonts w:ascii="Times New Roman" w:hAnsi="Times New Roman" w:cs="Times New Roman"/>
          <w:lang w:val="sr-Cyrl-RS"/>
        </w:rPr>
        <w:t xml:space="preserve"> састанак је одржан: </w:t>
      </w:r>
      <w:r>
        <w:rPr>
          <w:rFonts w:ascii="Times New Roman" w:hAnsi="Times New Roman" w:cs="Times New Roman"/>
          <w:lang w:val="sr-Cyrl-RS"/>
        </w:rPr>
        <w:t>21</w:t>
      </w:r>
      <w:r w:rsidRPr="00091DAC">
        <w:rPr>
          <w:rFonts w:ascii="Times New Roman" w:hAnsi="Times New Roman" w:cs="Times New Roman"/>
          <w:lang w:val="sr-Cyrl-RS"/>
        </w:rPr>
        <w:t>.</w:t>
      </w:r>
      <w:r>
        <w:rPr>
          <w:rFonts w:ascii="Times New Roman" w:hAnsi="Times New Roman" w:cs="Times New Roman"/>
          <w:lang w:val="sr-Cyrl-RS"/>
        </w:rPr>
        <w:t>05</w:t>
      </w:r>
      <w:r w:rsidRPr="00091DAC">
        <w:rPr>
          <w:rFonts w:ascii="Times New Roman" w:hAnsi="Times New Roman" w:cs="Times New Roman"/>
          <w:lang w:val="sr-Cyrl-RS"/>
        </w:rPr>
        <w:t>.20</w:t>
      </w:r>
      <w:r>
        <w:rPr>
          <w:rFonts w:ascii="Times New Roman" w:hAnsi="Times New Roman" w:cs="Times New Roman"/>
          <w:lang w:val="sr-Cyrl-RS"/>
        </w:rPr>
        <w:t>24</w:t>
      </w:r>
      <w:r w:rsidRPr="00091DAC">
        <w:rPr>
          <w:rFonts w:ascii="Times New Roman" w:hAnsi="Times New Roman" w:cs="Times New Roman"/>
          <w:lang w:val="sr-Cyrl-RS"/>
        </w:rPr>
        <w:t>.године</w:t>
      </w:r>
    </w:p>
    <w:p w14:paraId="64784B13" w14:textId="77777777" w:rsidR="00673144" w:rsidRDefault="00673144" w:rsidP="00673144">
      <w:pPr>
        <w:rPr>
          <w:rFonts w:ascii="Times New Roman" w:hAnsi="Times New Roman" w:cs="Times New Roman"/>
          <w:lang w:val="sr-Cyrl-RS"/>
        </w:rPr>
      </w:pPr>
    </w:p>
    <w:p w14:paraId="75E50452" w14:textId="77777777" w:rsidR="00673144" w:rsidRDefault="00673144" w:rsidP="00673144">
      <w:pPr>
        <w:rPr>
          <w:rFonts w:ascii="Times New Roman" w:hAnsi="Times New Roman" w:cs="Times New Roman"/>
          <w:lang w:val="sr-Cyrl-RS"/>
        </w:rPr>
      </w:pPr>
      <w:r>
        <w:rPr>
          <w:rFonts w:ascii="Times New Roman" w:hAnsi="Times New Roman" w:cs="Times New Roman"/>
          <w:lang w:val="sr-Cyrl-RS"/>
        </w:rPr>
        <w:t xml:space="preserve">На четвртој седници </w:t>
      </w:r>
      <w:r w:rsidRPr="00091DAC">
        <w:rPr>
          <w:rFonts w:ascii="Times New Roman" w:hAnsi="Times New Roman" w:cs="Times New Roman"/>
          <w:lang w:val="sr-Cyrl-RS"/>
        </w:rPr>
        <w:t>актив је упознат са новим законским решењима који се односе на Школски програм.</w:t>
      </w:r>
    </w:p>
    <w:p w14:paraId="6DE3B79F" w14:textId="77777777" w:rsidR="00673144" w:rsidRPr="00091DAC" w:rsidRDefault="00673144" w:rsidP="00673144">
      <w:pPr>
        <w:rPr>
          <w:rFonts w:ascii="Times New Roman" w:hAnsi="Times New Roman" w:cs="Times New Roman"/>
          <w:lang w:val="sr-Cyrl-RS"/>
        </w:rPr>
      </w:pPr>
      <w:r w:rsidRPr="00091DAC">
        <w:rPr>
          <w:rFonts w:ascii="Times New Roman" w:hAnsi="Times New Roman" w:cs="Times New Roman"/>
          <w:lang w:val="sr-Cyrl-RS"/>
        </w:rPr>
        <w:t>Ужи тим Стручног актива на седници је информисан о новим законским правилницима, о њиховим изменама и допунама и то су:</w:t>
      </w:r>
    </w:p>
    <w:p w14:paraId="54083616" w14:textId="77777777" w:rsidR="00673144" w:rsidRDefault="00673144" w:rsidP="00673144">
      <w:pPr>
        <w:rPr>
          <w:rFonts w:ascii="Times New Roman" w:hAnsi="Times New Roman" w:cs="Times New Roman"/>
          <w:lang w:val="sr-Cyrl-RS"/>
        </w:rPr>
      </w:pPr>
    </w:p>
    <w:p w14:paraId="5A0FD66A" w14:textId="77777777" w:rsidR="00673144" w:rsidRDefault="00673144" w:rsidP="00673144">
      <w:pPr>
        <w:ind w:firstLine="720"/>
        <w:rPr>
          <w:rFonts w:ascii="Times New Roman" w:hAnsi="Times New Roman" w:cs="Times New Roman"/>
          <w:lang w:val="sr-Cyrl-RS"/>
        </w:rPr>
      </w:pPr>
      <w:r>
        <w:rPr>
          <w:rFonts w:ascii="Times New Roman" w:hAnsi="Times New Roman" w:cs="Times New Roman"/>
          <w:lang w:val="sr-Cyrl-RS"/>
        </w:rPr>
        <w:t xml:space="preserve">1. ПРАВИЛНИК о </w:t>
      </w:r>
      <w:r w:rsidRPr="005114EA">
        <w:rPr>
          <w:rFonts w:ascii="Times New Roman" w:hAnsi="Times New Roman" w:cs="Times New Roman"/>
          <w:lang w:val="sr-Cyrl-RS"/>
        </w:rPr>
        <w:t>оцењивању ученика</w:t>
      </w:r>
      <w:r>
        <w:rPr>
          <w:rFonts w:ascii="Times New Roman" w:hAnsi="Times New Roman" w:cs="Times New Roman"/>
          <w:lang w:val="sr-Cyrl-RS"/>
        </w:rPr>
        <w:t xml:space="preserve"> у </w:t>
      </w:r>
      <w:r w:rsidRPr="005114EA">
        <w:rPr>
          <w:rFonts w:ascii="Times New Roman" w:hAnsi="Times New Roman" w:cs="Times New Roman"/>
          <w:lang w:val="sr-Cyrl-RS"/>
        </w:rPr>
        <w:t>основном образовању и васпитању,,Службеном гласнику РС“ , број 10/24 од 09.02.2024. године на основу члана 75. став 5. закона о основнама система образовања и васпитања (,,Службени гласник РС“ , бр. 99/17, 27/18 – др. Закон, 10/19, 6/20, 129/21 и 92/23) и члана 17. став 4. и члана 24. закона о Влади (,,Службени гласник РС“ , бр. 55/05, 71/05 – исправка, 101/07, 65/08, 16/11, 68/12 – УС, 72/12, 7/14 – УС, 44/14 и 30/18 – др. закон).</w:t>
      </w:r>
    </w:p>
    <w:p w14:paraId="2CA173FB" w14:textId="77777777" w:rsidR="00673144" w:rsidRDefault="00673144" w:rsidP="00673144">
      <w:pPr>
        <w:ind w:firstLine="720"/>
        <w:rPr>
          <w:rFonts w:ascii="Times New Roman" w:hAnsi="Times New Roman" w:cs="Times New Roman"/>
          <w:lang w:val="sr-Cyrl-RS"/>
        </w:rPr>
      </w:pPr>
    </w:p>
    <w:p w14:paraId="48EB24FF" w14:textId="77777777" w:rsidR="00673144" w:rsidRDefault="00673144" w:rsidP="00673144">
      <w:pPr>
        <w:rPr>
          <w:rFonts w:ascii="Times New Roman" w:hAnsi="Times New Roman" w:cs="Times New Roman"/>
          <w:lang w:val="sr-Cyrl-RS"/>
        </w:rPr>
      </w:pPr>
      <w:r>
        <w:rPr>
          <w:rFonts w:ascii="Times New Roman" w:hAnsi="Times New Roman" w:cs="Times New Roman"/>
          <w:lang w:val="sr-Cyrl-RS"/>
        </w:rPr>
        <w:t xml:space="preserve">На петој седници </w:t>
      </w:r>
      <w:r w:rsidRPr="00091DAC">
        <w:rPr>
          <w:rFonts w:ascii="Times New Roman" w:hAnsi="Times New Roman" w:cs="Times New Roman"/>
          <w:lang w:val="sr-Cyrl-RS"/>
        </w:rPr>
        <w:t>актив је упознат са новим законским решењима који се односе на Школски програм.</w:t>
      </w:r>
    </w:p>
    <w:p w14:paraId="7FF7290B" w14:textId="77777777" w:rsidR="00673144" w:rsidRDefault="00673144" w:rsidP="00673144">
      <w:pPr>
        <w:rPr>
          <w:rFonts w:ascii="Times New Roman" w:hAnsi="Times New Roman" w:cs="Times New Roman"/>
          <w:lang w:val="sr-Cyrl-RS"/>
        </w:rPr>
      </w:pPr>
      <w:r w:rsidRPr="00091DAC">
        <w:rPr>
          <w:rFonts w:ascii="Times New Roman" w:hAnsi="Times New Roman" w:cs="Times New Roman"/>
          <w:lang w:val="sr-Cyrl-RS"/>
        </w:rPr>
        <w:lastRenderedPageBreak/>
        <w:t>Ужи тим Стручног актива на седници је информисан о новим законским правилницима, о њиховим изменама и допунама и то су:</w:t>
      </w:r>
    </w:p>
    <w:p w14:paraId="47EE861A" w14:textId="77777777" w:rsidR="00673144" w:rsidRPr="003C2C32" w:rsidRDefault="00673144" w:rsidP="00673144">
      <w:pPr>
        <w:rPr>
          <w:rFonts w:ascii="Times New Roman" w:hAnsi="Times New Roman" w:cs="Times New Roman"/>
          <w:sz w:val="24"/>
          <w:szCs w:val="24"/>
          <w:lang w:val="sr-Cyrl-RS"/>
        </w:rPr>
      </w:pPr>
      <w:r>
        <w:rPr>
          <w:rFonts w:ascii="Times New Roman" w:hAnsi="Times New Roman" w:cs="Times New Roman"/>
          <w:lang w:val="sr-Cyrl-RS"/>
        </w:rPr>
        <w:tab/>
        <w:t xml:space="preserve">1. ПРАВИЛНИК </w:t>
      </w:r>
      <w:r w:rsidRPr="003C2C32">
        <w:rPr>
          <w:rFonts w:ascii="Times New Roman" w:hAnsi="Times New Roman" w:cs="Times New Roman"/>
          <w:sz w:val="24"/>
          <w:szCs w:val="24"/>
          <w:lang w:val="sr-Cyrl-RS"/>
        </w:rPr>
        <w:t>о програму наставе и учења за осми разред основног образовања и васпитања</w:t>
      </w:r>
      <w:r>
        <w:rPr>
          <w:rFonts w:ascii="Times New Roman" w:hAnsi="Times New Roman" w:cs="Times New Roman"/>
          <w:sz w:val="24"/>
          <w:szCs w:val="24"/>
          <w:lang w:val="sr-Cyrl-RS"/>
        </w:rPr>
        <w:t xml:space="preserve"> </w:t>
      </w:r>
      <w:r w:rsidRPr="003C2C32">
        <w:rPr>
          <w:rFonts w:ascii="Times New Roman" w:hAnsi="Times New Roman" w:cs="Times New Roman"/>
          <w:sz w:val="24"/>
          <w:szCs w:val="24"/>
          <w:lang w:val="sr-Cyrl-RS"/>
        </w:rPr>
        <w:t>на основу члана 67. ст. 1. и 5. закона о основама система образовања и васпитања (,,Службени гласик РС“, бр. 88/17, 27/18 – др. Закон, 10/19, 6/20, 129/21 и 92/23) и члана 17. става 4. и члана 24. закона о влади (,,Службени гласник РС“, бр. 55/05, 71/05 – исправка, 101/07, 65/08, 16/11, 68/12 – УС, 72/12, 7/14, - УС, 44/14 и 30/18 – др. Закон)</w:t>
      </w:r>
    </w:p>
    <w:p w14:paraId="249B7E12" w14:textId="77777777" w:rsidR="00673144" w:rsidRPr="00091DAC" w:rsidRDefault="00673144" w:rsidP="00673144">
      <w:pPr>
        <w:rPr>
          <w:rFonts w:ascii="Times New Roman" w:hAnsi="Times New Roman" w:cs="Times New Roman"/>
          <w:lang w:val="sr-Cyrl-RS"/>
        </w:rPr>
      </w:pPr>
    </w:p>
    <w:p w14:paraId="5C889385" w14:textId="77777777" w:rsidR="00673144" w:rsidRPr="00091DAC" w:rsidRDefault="00673144" w:rsidP="00673144">
      <w:pPr>
        <w:rPr>
          <w:rFonts w:ascii="Times New Roman" w:hAnsi="Times New Roman" w:cs="Times New Roman"/>
          <w:lang w:val="sr-Cyrl-RS"/>
        </w:rPr>
      </w:pPr>
      <w:r w:rsidRPr="00091DAC">
        <w:rPr>
          <w:rFonts w:ascii="Times New Roman" w:hAnsi="Times New Roman" w:cs="Times New Roman"/>
          <w:lang w:val="sr-Cyrl-RS"/>
        </w:rPr>
        <w:t xml:space="preserve">Ковиље                                                                </w:t>
      </w:r>
      <w:r>
        <w:rPr>
          <w:rFonts w:ascii="Times New Roman" w:hAnsi="Times New Roman" w:cs="Times New Roman"/>
          <w:lang w:val="sr-Cyrl-RS"/>
        </w:rPr>
        <w:t xml:space="preserve">      </w:t>
      </w:r>
      <w:r w:rsidRPr="00091DAC">
        <w:rPr>
          <w:rFonts w:ascii="Times New Roman" w:hAnsi="Times New Roman" w:cs="Times New Roman"/>
          <w:lang w:val="sr-Cyrl-RS"/>
        </w:rPr>
        <w:t xml:space="preserve">                       Руководилац стручног актива:</w:t>
      </w:r>
    </w:p>
    <w:p w14:paraId="7E9038D1" w14:textId="77777777" w:rsidR="00673144" w:rsidRPr="00091DAC" w:rsidRDefault="00673144" w:rsidP="00673144">
      <w:pPr>
        <w:rPr>
          <w:rFonts w:ascii="Times New Roman" w:hAnsi="Times New Roman" w:cs="Times New Roman"/>
          <w:lang w:val="sr-Cyrl-RS"/>
        </w:rPr>
      </w:pPr>
      <w:r w:rsidRPr="00222242">
        <w:rPr>
          <w:rFonts w:ascii="Times New Roman" w:hAnsi="Times New Roman" w:cs="Times New Roman"/>
        </w:rPr>
        <w:t>18</w:t>
      </w:r>
      <w:r w:rsidRPr="00222242">
        <w:rPr>
          <w:rFonts w:ascii="Times New Roman" w:hAnsi="Times New Roman" w:cs="Times New Roman"/>
          <w:lang w:val="sr-Cyrl-RS"/>
        </w:rPr>
        <w:t>.</w:t>
      </w:r>
      <w:proofErr w:type="gramStart"/>
      <w:r w:rsidRPr="00222242">
        <w:rPr>
          <w:rFonts w:ascii="Times New Roman" w:hAnsi="Times New Roman" w:cs="Times New Roman"/>
          <w:lang w:val="sr-Cyrl-RS"/>
        </w:rPr>
        <w:t>06.202</w:t>
      </w:r>
      <w:r>
        <w:rPr>
          <w:rFonts w:ascii="Times New Roman" w:hAnsi="Times New Roman" w:cs="Times New Roman"/>
        </w:rPr>
        <w:t>4</w:t>
      </w:r>
      <w:r w:rsidRPr="00222242">
        <w:rPr>
          <w:rFonts w:ascii="Times New Roman" w:hAnsi="Times New Roman" w:cs="Times New Roman"/>
          <w:lang w:val="sr-Cyrl-RS"/>
        </w:rPr>
        <w:t>.год</w:t>
      </w:r>
      <w:proofErr w:type="gramEnd"/>
      <w:r w:rsidRPr="00222242">
        <w:rPr>
          <w:rFonts w:ascii="Times New Roman" w:hAnsi="Times New Roman" w:cs="Times New Roman"/>
          <w:lang w:val="sr-Cyrl-RS"/>
        </w:rPr>
        <w:t>.</w:t>
      </w:r>
      <w:r w:rsidRPr="00091DAC">
        <w:rPr>
          <w:rFonts w:ascii="Times New Roman" w:hAnsi="Times New Roman" w:cs="Times New Roman"/>
          <w:lang w:val="sr-Cyrl-RS"/>
        </w:rPr>
        <w:t xml:space="preserve">                                                              </w:t>
      </w:r>
      <w:r>
        <w:rPr>
          <w:rFonts w:ascii="Times New Roman" w:hAnsi="Times New Roman" w:cs="Times New Roman"/>
          <w:lang w:val="sr-Cyrl-RS"/>
        </w:rPr>
        <w:tab/>
      </w:r>
      <w:r>
        <w:rPr>
          <w:rFonts w:ascii="Times New Roman" w:hAnsi="Times New Roman" w:cs="Times New Roman"/>
          <w:lang w:val="sr-Cyrl-RS"/>
        </w:rPr>
        <w:tab/>
      </w:r>
      <w:r w:rsidRPr="00091DAC">
        <w:rPr>
          <w:rFonts w:ascii="Times New Roman" w:hAnsi="Times New Roman" w:cs="Times New Roman"/>
          <w:lang w:val="sr-Cyrl-RS"/>
        </w:rPr>
        <w:t xml:space="preserve">           Никола Пивљаковић                                                                                      </w:t>
      </w:r>
    </w:p>
    <w:p w14:paraId="7DE0B284" w14:textId="77777777" w:rsidR="00673144" w:rsidRPr="00091DAC" w:rsidRDefault="00673144" w:rsidP="00673144">
      <w:pPr>
        <w:rPr>
          <w:rFonts w:ascii="Times New Roman" w:hAnsi="Times New Roman" w:cs="Times New Roman"/>
        </w:rPr>
      </w:pPr>
      <w:r w:rsidRPr="00091DAC">
        <w:rPr>
          <w:rFonts w:ascii="Times New Roman" w:hAnsi="Times New Roman" w:cs="Times New Roman"/>
          <w:lang w:val="sr-Cyrl-RS"/>
        </w:rPr>
        <w:t xml:space="preserve">                                                                </w:t>
      </w:r>
    </w:p>
    <w:p w14:paraId="36519866" w14:textId="5EB8230A" w:rsidR="0095446B" w:rsidRPr="002A40F1" w:rsidRDefault="0095446B" w:rsidP="00E3404C">
      <w:pPr>
        <w:rPr>
          <w:rFonts w:ascii="Times New Roman" w:hAnsi="Times New Roman" w:cs="Times New Roman"/>
          <w:lang w:val="sr-Cyrl-RS"/>
        </w:rPr>
      </w:pPr>
      <w:r w:rsidRPr="0095446B">
        <w:rPr>
          <w:rFonts w:ascii="Times New Roman" w:hAnsi="Times New Roman" w:cs="Times New Roman"/>
          <w:b/>
          <w:sz w:val="36"/>
          <w:szCs w:val="36"/>
          <w:lang w:val="sr-Cyrl-RS"/>
        </w:rPr>
        <w:t>Извештај комисија</w:t>
      </w:r>
    </w:p>
    <w:p w14:paraId="4C29411D" w14:textId="77777777" w:rsidR="002A40F1" w:rsidRDefault="002A40F1" w:rsidP="002A40F1">
      <w:pPr>
        <w:pStyle w:val="Default"/>
        <w:spacing w:line="360" w:lineRule="auto"/>
        <w:jc w:val="both"/>
        <w:rPr>
          <w:rFonts w:ascii="Times New Roman" w:hAnsi="Times New Roman" w:cs="Times New Roman"/>
          <w:b/>
          <w:bCs/>
          <w:sz w:val="28"/>
          <w:szCs w:val="28"/>
          <w:lang w:val="sr-Cyrl-CS"/>
        </w:rPr>
      </w:pPr>
    </w:p>
    <w:p w14:paraId="6BEFD50C" w14:textId="33CFF651" w:rsidR="0095446B" w:rsidRDefault="0095446B" w:rsidP="002A40F1">
      <w:pPr>
        <w:pStyle w:val="Default"/>
        <w:spacing w:line="360" w:lineRule="auto"/>
        <w:jc w:val="both"/>
        <w:rPr>
          <w:rFonts w:ascii="Times New Roman" w:hAnsi="Times New Roman" w:cs="Times New Roman"/>
          <w:b/>
          <w:bCs/>
          <w:sz w:val="28"/>
          <w:szCs w:val="28"/>
          <w:lang w:val="sr-Cyrl-CS"/>
        </w:rPr>
      </w:pPr>
      <w:r w:rsidRPr="008D2DB1">
        <w:rPr>
          <w:rFonts w:ascii="Times New Roman" w:hAnsi="Times New Roman" w:cs="Times New Roman"/>
          <w:b/>
          <w:bCs/>
          <w:sz w:val="28"/>
          <w:szCs w:val="28"/>
          <w:lang w:val="sr-Cyrl-CS"/>
        </w:rPr>
        <w:t xml:space="preserve">Извештај комисије за </w:t>
      </w:r>
      <w:r w:rsidR="0095100F">
        <w:rPr>
          <w:rFonts w:ascii="Times New Roman" w:hAnsi="Times New Roman" w:cs="Times New Roman"/>
          <w:b/>
          <w:bCs/>
          <w:sz w:val="28"/>
          <w:szCs w:val="28"/>
          <w:lang w:val="sr-Cyrl-CS"/>
        </w:rPr>
        <w:t xml:space="preserve"> професионални развој</w:t>
      </w:r>
    </w:p>
    <w:p w14:paraId="2CF8C387" w14:textId="77777777" w:rsidR="005F73B3" w:rsidRDefault="005F73B3" w:rsidP="005F73B3">
      <w:pPr>
        <w:pStyle w:val="Default"/>
        <w:spacing w:line="360" w:lineRule="auto"/>
        <w:jc w:val="both"/>
        <w:rPr>
          <w:rFonts w:ascii="Times New Roman" w:hAnsi="Times New Roman" w:cs="Times New Roman"/>
          <w:lang w:val="sr-Cyrl-RS"/>
        </w:rPr>
      </w:pP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почетку</w:t>
      </w:r>
      <w:proofErr w:type="spellEnd"/>
      <w:r>
        <w:rPr>
          <w:rFonts w:ascii="Times New Roman" w:hAnsi="Times New Roman" w:cs="Times New Roman"/>
        </w:rPr>
        <w:t xml:space="preserve"> </w:t>
      </w:r>
      <w:proofErr w:type="spellStart"/>
      <w:r>
        <w:rPr>
          <w:rFonts w:ascii="Times New Roman" w:hAnsi="Times New Roman" w:cs="Times New Roman"/>
        </w:rPr>
        <w:t>школске</w:t>
      </w:r>
      <w:proofErr w:type="spellEnd"/>
      <w:r>
        <w:rPr>
          <w:rFonts w:ascii="Times New Roman" w:hAnsi="Times New Roman" w:cs="Times New Roman"/>
        </w:rPr>
        <w:t xml:space="preserve"> 20</w:t>
      </w:r>
      <w:r>
        <w:rPr>
          <w:rFonts w:ascii="Times New Roman" w:hAnsi="Times New Roman" w:cs="Times New Roman"/>
          <w:lang w:val="sr-Latn-RS"/>
        </w:rPr>
        <w:t>2</w:t>
      </w:r>
      <w:r>
        <w:rPr>
          <w:rFonts w:ascii="Times New Roman" w:hAnsi="Times New Roman" w:cs="Times New Roman"/>
          <w:lang w:val="sr-Cyrl-RS"/>
        </w:rPr>
        <w:t>3</w:t>
      </w:r>
      <w:r>
        <w:rPr>
          <w:rFonts w:ascii="Times New Roman" w:hAnsi="Times New Roman" w:cs="Times New Roman"/>
        </w:rPr>
        <w:t>/20</w:t>
      </w:r>
      <w:r>
        <w:rPr>
          <w:rFonts w:ascii="Times New Roman" w:hAnsi="Times New Roman" w:cs="Times New Roman"/>
          <w:lang w:val="sr-Cyrl-RS"/>
        </w:rPr>
        <w:t>24</w:t>
      </w:r>
      <w:r w:rsidRPr="009E6D63">
        <w:rPr>
          <w:rFonts w:ascii="Times New Roman" w:hAnsi="Times New Roman" w:cs="Times New Roman"/>
        </w:rPr>
        <w:t xml:space="preserve">. </w:t>
      </w:r>
      <w:proofErr w:type="spellStart"/>
      <w:proofErr w:type="gramStart"/>
      <w:r w:rsidRPr="009E6D63">
        <w:rPr>
          <w:rFonts w:ascii="Times New Roman" w:hAnsi="Times New Roman" w:cs="Times New Roman"/>
        </w:rPr>
        <w:t>године</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направљен</w:t>
      </w:r>
      <w:proofErr w:type="spellEnd"/>
      <w:proofErr w:type="gramEnd"/>
      <w:r w:rsidRPr="009E6D63">
        <w:rPr>
          <w:rFonts w:ascii="Times New Roman" w:hAnsi="Times New Roman" w:cs="Times New Roman"/>
        </w:rPr>
        <w:t xml:space="preserve"> </w:t>
      </w:r>
      <w:proofErr w:type="spellStart"/>
      <w:r w:rsidRPr="009E6D63">
        <w:rPr>
          <w:rFonts w:ascii="Times New Roman" w:hAnsi="Times New Roman" w:cs="Times New Roman"/>
        </w:rPr>
        <w:t>је</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план</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стручног</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усавршавања</w:t>
      </w:r>
      <w:proofErr w:type="spellEnd"/>
      <w:r w:rsidRPr="009E6D63">
        <w:rPr>
          <w:rFonts w:ascii="Times New Roman" w:hAnsi="Times New Roman" w:cs="Times New Roman"/>
        </w:rPr>
        <w:t xml:space="preserve">. </w:t>
      </w:r>
    </w:p>
    <w:p w14:paraId="5E71D135" w14:textId="77777777" w:rsidR="005F73B3" w:rsidRDefault="005F73B3" w:rsidP="005F73B3">
      <w:pPr>
        <w:pStyle w:val="Default"/>
        <w:spacing w:line="360" w:lineRule="auto"/>
        <w:jc w:val="both"/>
        <w:rPr>
          <w:rFonts w:ascii="Times New Roman" w:hAnsi="Times New Roman" w:cs="Times New Roman"/>
          <w:lang w:val="sr-Cyrl-RS"/>
        </w:rPr>
      </w:pPr>
      <w:r>
        <w:rPr>
          <w:rFonts w:ascii="Times New Roman" w:hAnsi="Times New Roman" w:cs="Times New Roman"/>
          <w:lang w:val="sr-Cyrl-RS"/>
        </w:rPr>
        <w:t>Наставно особље се усавршавало у установи и ван ње,као и путем онлајн семинара.</w:t>
      </w:r>
    </w:p>
    <w:p w14:paraId="4F73BCD0" w14:textId="77777777" w:rsidR="005F73B3" w:rsidRPr="006E043A" w:rsidRDefault="005F73B3" w:rsidP="005F73B3">
      <w:pPr>
        <w:pStyle w:val="Default"/>
        <w:spacing w:line="360" w:lineRule="auto"/>
        <w:jc w:val="both"/>
        <w:rPr>
          <w:rFonts w:ascii="Times New Roman" w:hAnsi="Times New Roman" w:cs="Times New Roman"/>
          <w:b/>
          <w:bCs/>
          <w:sz w:val="28"/>
          <w:szCs w:val="28"/>
          <w:u w:val="single"/>
          <w:lang w:val="sr-Cyrl-RS"/>
        </w:rPr>
      </w:pPr>
      <w:proofErr w:type="spellStart"/>
      <w:r w:rsidRPr="009E6D63">
        <w:rPr>
          <w:rFonts w:ascii="Times New Roman" w:hAnsi="Times New Roman" w:cs="Times New Roman"/>
        </w:rPr>
        <w:t>Стручно</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усавршавање</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реализовано</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је</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кроз</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сл</w:t>
      </w:r>
      <w:r>
        <w:rPr>
          <w:rFonts w:ascii="Times New Roman" w:hAnsi="Times New Roman" w:cs="Times New Roman"/>
        </w:rPr>
        <w:t>едеће</w:t>
      </w:r>
      <w:proofErr w:type="spellEnd"/>
      <w:r>
        <w:rPr>
          <w:rFonts w:ascii="Times New Roman" w:hAnsi="Times New Roman" w:cs="Times New Roman"/>
        </w:rPr>
        <w:t xml:space="preserve"> </w:t>
      </w:r>
      <w:proofErr w:type="spellStart"/>
      <w:r>
        <w:rPr>
          <w:rFonts w:ascii="Times New Roman" w:hAnsi="Times New Roman" w:cs="Times New Roman"/>
        </w:rPr>
        <w:t>облике</w:t>
      </w:r>
      <w:proofErr w:type="spellEnd"/>
      <w:r>
        <w:rPr>
          <w:rFonts w:ascii="Times New Roman" w:hAnsi="Times New Roman" w:cs="Times New Roman"/>
        </w:rPr>
        <w:t xml:space="preserve"> </w:t>
      </w:r>
      <w:proofErr w:type="spellStart"/>
      <w:r>
        <w:rPr>
          <w:rFonts w:ascii="Times New Roman" w:hAnsi="Times New Roman" w:cs="Times New Roman"/>
        </w:rPr>
        <w:t>усавршавања</w:t>
      </w:r>
      <w:proofErr w:type="spellEnd"/>
      <w:r>
        <w:rPr>
          <w:rFonts w:ascii="Times New Roman" w:hAnsi="Times New Roman" w:cs="Times New Roman"/>
        </w:rPr>
        <w:t>:</w:t>
      </w:r>
      <w:r w:rsidRPr="009E6D63">
        <w:rPr>
          <w:rFonts w:ascii="Times New Roman" w:hAnsi="Times New Roman" w:cs="Times New Roman"/>
        </w:rPr>
        <w:t xml:space="preserve"> </w:t>
      </w:r>
      <w:proofErr w:type="spellStart"/>
      <w:r w:rsidRPr="009E6D63">
        <w:rPr>
          <w:rFonts w:ascii="Times New Roman" w:hAnsi="Times New Roman" w:cs="Times New Roman"/>
        </w:rPr>
        <w:t>полагање</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стручних</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испита</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реализација</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великог</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броја</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угледних</w:t>
      </w:r>
      <w:proofErr w:type="spellEnd"/>
      <w:r w:rsidRPr="009E6D63">
        <w:rPr>
          <w:rFonts w:ascii="Times New Roman" w:hAnsi="Times New Roman" w:cs="Times New Roman"/>
        </w:rPr>
        <w:t xml:space="preserve"> </w:t>
      </w:r>
      <w:proofErr w:type="spellStart"/>
      <w:proofErr w:type="gramStart"/>
      <w:r w:rsidRPr="009E6D63">
        <w:rPr>
          <w:rFonts w:ascii="Times New Roman" w:hAnsi="Times New Roman" w:cs="Times New Roman"/>
        </w:rPr>
        <w:t>часова</w:t>
      </w:r>
      <w:r>
        <w:rPr>
          <w:rFonts w:ascii="Times New Roman" w:hAnsi="Times New Roman" w:cs="Times New Roman"/>
        </w:rPr>
        <w:t>,</w:t>
      </w:r>
      <w:r w:rsidRPr="009E6D63">
        <w:rPr>
          <w:rFonts w:ascii="Times New Roman" w:hAnsi="Times New Roman" w:cs="Times New Roman"/>
        </w:rPr>
        <w:t>кроз</w:t>
      </w:r>
      <w:proofErr w:type="spellEnd"/>
      <w:proofErr w:type="gramEnd"/>
      <w:r w:rsidRPr="009E6D63">
        <w:rPr>
          <w:rFonts w:ascii="Times New Roman" w:hAnsi="Times New Roman" w:cs="Times New Roman"/>
        </w:rPr>
        <w:t xml:space="preserve"> </w:t>
      </w:r>
      <w:proofErr w:type="spellStart"/>
      <w:r w:rsidRPr="009E6D63">
        <w:rPr>
          <w:rFonts w:ascii="Times New Roman" w:hAnsi="Times New Roman" w:cs="Times New Roman"/>
        </w:rPr>
        <w:t>интерне</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семинаре</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путем</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угледних</w:t>
      </w:r>
      <w:proofErr w:type="spellEnd"/>
      <w:r w:rsidRPr="009E6D63">
        <w:rPr>
          <w:rFonts w:ascii="Times New Roman" w:hAnsi="Times New Roman" w:cs="Times New Roman"/>
        </w:rPr>
        <w:t xml:space="preserve"> </w:t>
      </w:r>
      <w:proofErr w:type="spellStart"/>
      <w:r w:rsidRPr="0059663E">
        <w:rPr>
          <w:rFonts w:ascii="Times New Roman" w:hAnsi="Times New Roman" w:cs="Times New Roman"/>
          <w:sz w:val="22"/>
          <w:szCs w:val="22"/>
        </w:rPr>
        <w:t>часова</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узајамне</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по</w:t>
      </w:r>
      <w:r>
        <w:rPr>
          <w:rFonts w:ascii="Times New Roman" w:hAnsi="Times New Roman" w:cs="Times New Roman"/>
        </w:rPr>
        <w:t>сете</w:t>
      </w:r>
      <w:proofErr w:type="spellEnd"/>
      <w:r>
        <w:rPr>
          <w:rFonts w:ascii="Times New Roman" w:hAnsi="Times New Roman" w:cs="Times New Roman"/>
        </w:rPr>
        <w:t xml:space="preserve"> </w:t>
      </w:r>
      <w:proofErr w:type="spellStart"/>
      <w:r>
        <w:rPr>
          <w:rFonts w:ascii="Times New Roman" w:hAnsi="Times New Roman" w:cs="Times New Roman"/>
        </w:rPr>
        <w:t>часова</w:t>
      </w:r>
      <w:proofErr w:type="spellEnd"/>
      <w:r>
        <w:rPr>
          <w:rFonts w:ascii="Times New Roman" w:hAnsi="Times New Roman" w:cs="Times New Roman"/>
        </w:rPr>
        <w:t xml:space="preserve">, </w:t>
      </w:r>
      <w:proofErr w:type="spellStart"/>
      <w:r>
        <w:rPr>
          <w:rFonts w:ascii="Times New Roman" w:hAnsi="Times New Roman" w:cs="Times New Roman"/>
        </w:rPr>
        <w:t>студијског</w:t>
      </w:r>
      <w:proofErr w:type="spellEnd"/>
      <w:r>
        <w:rPr>
          <w:rFonts w:ascii="Times New Roman" w:hAnsi="Times New Roman" w:cs="Times New Roman"/>
        </w:rPr>
        <w:t xml:space="preserve"> п</w:t>
      </w:r>
      <w:r>
        <w:rPr>
          <w:rFonts w:ascii="Times New Roman" w:hAnsi="Times New Roman" w:cs="Times New Roman"/>
          <w:lang w:val="sr-Cyrl-RS"/>
        </w:rPr>
        <w:t>утовања</w:t>
      </w:r>
      <w:r w:rsidRPr="009E6D63">
        <w:rPr>
          <w:rFonts w:ascii="Times New Roman" w:hAnsi="Times New Roman" w:cs="Times New Roman"/>
        </w:rPr>
        <w:t xml:space="preserve">, </w:t>
      </w:r>
      <w:proofErr w:type="spellStart"/>
      <w:r w:rsidRPr="009E6D63">
        <w:rPr>
          <w:rFonts w:ascii="Times New Roman" w:hAnsi="Times New Roman" w:cs="Times New Roman"/>
        </w:rPr>
        <w:t>путем</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семинара</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акредитованих</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од</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стране</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Завода</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за</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образовање</w:t>
      </w:r>
      <w:proofErr w:type="spellEnd"/>
      <w:r w:rsidRPr="009E6D63">
        <w:rPr>
          <w:rFonts w:ascii="Times New Roman" w:hAnsi="Times New Roman" w:cs="Times New Roman"/>
        </w:rPr>
        <w:t xml:space="preserve"> и </w:t>
      </w:r>
      <w:proofErr w:type="spellStart"/>
      <w:r w:rsidRPr="009E6D63">
        <w:rPr>
          <w:rFonts w:ascii="Times New Roman" w:hAnsi="Times New Roman" w:cs="Times New Roman"/>
        </w:rPr>
        <w:t>васпитање</w:t>
      </w:r>
      <w:proofErr w:type="spellEnd"/>
      <w:r w:rsidRPr="009E6D63">
        <w:rPr>
          <w:rFonts w:ascii="Times New Roman" w:hAnsi="Times New Roman" w:cs="Times New Roman"/>
        </w:rPr>
        <w:t>,</w:t>
      </w:r>
      <w:r>
        <w:rPr>
          <w:rFonts w:ascii="Times New Roman" w:hAnsi="Times New Roman" w:cs="Times New Roman"/>
          <w:lang w:val="sr-Cyrl-RS"/>
        </w:rPr>
        <w:t>Министарства просвете науке и технолошког развоја,</w:t>
      </w:r>
      <w:r w:rsidRPr="009E6D63">
        <w:rPr>
          <w:rFonts w:ascii="Times New Roman" w:hAnsi="Times New Roman" w:cs="Times New Roman"/>
        </w:rPr>
        <w:t xml:space="preserve">  </w:t>
      </w:r>
      <w:proofErr w:type="spellStart"/>
      <w:r w:rsidRPr="009E6D63">
        <w:rPr>
          <w:rFonts w:ascii="Times New Roman" w:hAnsi="Times New Roman" w:cs="Times New Roman"/>
        </w:rPr>
        <w:t>самосталног</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усавршавања</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наставника</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путем</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интернета,стручне</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литературе</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стручних</w:t>
      </w:r>
      <w:proofErr w:type="spellEnd"/>
      <w:r w:rsidRPr="009E6D63">
        <w:rPr>
          <w:rFonts w:ascii="Times New Roman" w:hAnsi="Times New Roman" w:cs="Times New Roman"/>
        </w:rPr>
        <w:t xml:space="preserve"> </w:t>
      </w:r>
      <w:proofErr w:type="spellStart"/>
      <w:r w:rsidRPr="009E6D63">
        <w:rPr>
          <w:rFonts w:ascii="Times New Roman" w:hAnsi="Times New Roman" w:cs="Times New Roman"/>
        </w:rPr>
        <w:t>часописа</w:t>
      </w:r>
      <w:proofErr w:type="spellEnd"/>
      <w:r w:rsidRPr="009E6D6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sr-Cyrl-RS"/>
        </w:rPr>
        <w:t>и других облика.</w:t>
      </w:r>
    </w:p>
    <w:p w14:paraId="261F5A3F" w14:textId="77777777" w:rsidR="005F73B3" w:rsidRDefault="005F73B3" w:rsidP="005F73B3">
      <w:pPr>
        <w:spacing w:line="360" w:lineRule="auto"/>
        <w:jc w:val="both"/>
        <w:rPr>
          <w:rFonts w:ascii="Times New Roman" w:hAnsi="Times New Roman" w:cs="Times New Roman"/>
          <w:sz w:val="24"/>
          <w:szCs w:val="24"/>
          <w:lang w:val="sr-Cyrl-RS"/>
        </w:rPr>
      </w:pPr>
      <w:r w:rsidRPr="009E6D63">
        <w:rPr>
          <w:rFonts w:ascii="Times New Roman" w:hAnsi="Times New Roman" w:cs="Times New Roman"/>
          <w:sz w:val="24"/>
          <w:szCs w:val="24"/>
        </w:rPr>
        <w:t xml:space="preserve">У </w:t>
      </w:r>
      <w:proofErr w:type="spellStart"/>
      <w:r w:rsidRPr="009E6D63">
        <w:rPr>
          <w:rFonts w:ascii="Times New Roman" w:hAnsi="Times New Roman" w:cs="Times New Roman"/>
          <w:sz w:val="24"/>
          <w:szCs w:val="24"/>
        </w:rPr>
        <w:t>току</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ове</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школске</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године</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наставници</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су</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похађали</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следеће</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семинаре</w:t>
      </w:r>
      <w:proofErr w:type="spellEnd"/>
      <w:r w:rsidRPr="009E6D63">
        <w:rPr>
          <w:rFonts w:ascii="Times New Roman" w:hAnsi="Times New Roman" w:cs="Times New Roman"/>
          <w:sz w:val="24"/>
          <w:szCs w:val="24"/>
        </w:rPr>
        <w:t xml:space="preserve">: </w:t>
      </w:r>
    </w:p>
    <w:p w14:paraId="1BD5DED5" w14:textId="77777777" w:rsidR="005F73B3" w:rsidRPr="0059663E" w:rsidRDefault="005F73B3" w:rsidP="005F73B3">
      <w:pPr>
        <w:rPr>
          <w:rFonts w:asciiTheme="minorHAnsi" w:eastAsiaTheme="minorHAnsi" w:hAnsiTheme="minorHAnsi" w:cstheme="minorBidi"/>
          <w:sz w:val="24"/>
          <w:szCs w:val="24"/>
          <w:lang w:val="sr-Cyrl-RS"/>
        </w:rPr>
      </w:pPr>
      <w:r w:rsidRPr="0059663E">
        <w:rPr>
          <w:rFonts w:ascii="Times New Roman" w:eastAsiaTheme="minorHAnsi" w:hAnsi="Times New Roman" w:cs="Times New Roman"/>
          <w:sz w:val="24"/>
          <w:szCs w:val="24"/>
          <w:lang w:val="sr-Cyrl-RS"/>
        </w:rPr>
        <w:t>Програм обуке за запосленеу образовању /дигитална учионица/дигитално компетентан наставник-увођење електронских уџбеника и дигиталних образовних материјала као и програм обуке за наставнике за реализацију наставе оријентисане ка исходима учења</w:t>
      </w:r>
      <w:r w:rsidRPr="0059663E">
        <w:rPr>
          <w:rFonts w:asciiTheme="minorHAnsi" w:eastAsiaTheme="minorHAnsi" w:hAnsiTheme="minorHAnsi" w:cstheme="minorBidi"/>
          <w:sz w:val="24"/>
          <w:szCs w:val="24"/>
          <w:lang w:val="sr-Cyrl-RS"/>
        </w:rPr>
        <w:t>.</w:t>
      </w:r>
    </w:p>
    <w:p w14:paraId="76D250D7" w14:textId="77777777" w:rsidR="005F73B3" w:rsidRPr="0059663E" w:rsidRDefault="005F73B3" w:rsidP="005F73B3">
      <w:pPr>
        <w:rPr>
          <w:rFonts w:asciiTheme="minorHAnsi" w:eastAsiaTheme="minorHAnsi" w:hAnsiTheme="minorHAnsi" w:cstheme="minorBidi"/>
          <w:lang w:val="sr-Cyrl-RS"/>
        </w:rPr>
      </w:pPr>
    </w:p>
    <w:p w14:paraId="7D744289" w14:textId="77777777" w:rsidR="005F73B3" w:rsidRDefault="005F73B3" w:rsidP="005F73B3">
      <w:pPr>
        <w:spacing w:line="360" w:lineRule="auto"/>
        <w:jc w:val="both"/>
        <w:rPr>
          <w:rFonts w:ascii="Times New Roman" w:hAnsi="Times New Roman" w:cs="Times New Roman"/>
          <w:sz w:val="24"/>
          <w:szCs w:val="24"/>
          <w:lang w:val="sr-Cyrl-RS"/>
        </w:rPr>
      </w:pPr>
      <w:proofErr w:type="spellStart"/>
      <w:r w:rsidRPr="009E6D63">
        <w:rPr>
          <w:rFonts w:ascii="Times New Roman" w:hAnsi="Times New Roman" w:cs="Times New Roman"/>
          <w:sz w:val="24"/>
          <w:szCs w:val="24"/>
        </w:rPr>
        <w:t>За</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све</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наставнике</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урађен</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је</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извештај</w:t>
      </w:r>
      <w:proofErr w:type="spellEnd"/>
      <w:r w:rsidRPr="009E6D63">
        <w:rPr>
          <w:rFonts w:ascii="Times New Roman" w:hAnsi="Times New Roman" w:cs="Times New Roman"/>
          <w:sz w:val="24"/>
          <w:szCs w:val="24"/>
        </w:rPr>
        <w:t xml:space="preserve"> о </w:t>
      </w:r>
      <w:proofErr w:type="spellStart"/>
      <w:r w:rsidRPr="009E6D63">
        <w:rPr>
          <w:rFonts w:ascii="Times New Roman" w:hAnsi="Times New Roman" w:cs="Times New Roman"/>
          <w:sz w:val="24"/>
          <w:szCs w:val="24"/>
        </w:rPr>
        <w:t>похађаним</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семинарима</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односно</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броју</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сати</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обавезних</w:t>
      </w:r>
      <w:proofErr w:type="spellEnd"/>
      <w:r w:rsidRPr="009E6D63">
        <w:rPr>
          <w:rFonts w:ascii="Times New Roman" w:hAnsi="Times New Roman" w:cs="Times New Roman"/>
          <w:sz w:val="24"/>
          <w:szCs w:val="24"/>
        </w:rPr>
        <w:t xml:space="preserve"> и </w:t>
      </w:r>
      <w:proofErr w:type="spellStart"/>
      <w:r w:rsidRPr="009E6D63">
        <w:rPr>
          <w:rFonts w:ascii="Times New Roman" w:hAnsi="Times New Roman" w:cs="Times New Roman"/>
          <w:sz w:val="24"/>
          <w:szCs w:val="24"/>
        </w:rPr>
        <w:t>изборних</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семинара</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који</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је</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приказан</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табеларно</w:t>
      </w:r>
      <w:proofErr w:type="spellEnd"/>
      <w:r w:rsidRPr="009E6D63">
        <w:rPr>
          <w:rFonts w:ascii="Times New Roman" w:hAnsi="Times New Roman" w:cs="Times New Roman"/>
          <w:sz w:val="24"/>
          <w:szCs w:val="24"/>
        </w:rPr>
        <w:t xml:space="preserve">. </w:t>
      </w:r>
    </w:p>
    <w:p w14:paraId="70297A7A" w14:textId="77777777" w:rsidR="005F73B3" w:rsidRDefault="005F73B3" w:rsidP="005F73B3">
      <w:pPr>
        <w:spacing w:line="360" w:lineRule="auto"/>
        <w:jc w:val="both"/>
        <w:rPr>
          <w:rFonts w:ascii="Times New Roman" w:hAnsi="Times New Roman" w:cs="Times New Roman"/>
          <w:sz w:val="24"/>
          <w:szCs w:val="24"/>
          <w:lang w:val="sr-Cyrl-RS"/>
        </w:rPr>
      </w:pPr>
    </w:p>
    <w:p w14:paraId="024C8C24" w14:textId="77777777" w:rsidR="005F73B3" w:rsidRDefault="005F73B3" w:rsidP="005F73B3">
      <w:pPr>
        <w:spacing w:line="360" w:lineRule="auto"/>
        <w:jc w:val="both"/>
        <w:rPr>
          <w:rFonts w:ascii="Times New Roman" w:hAnsi="Times New Roman" w:cs="Times New Roman"/>
          <w:sz w:val="24"/>
          <w:szCs w:val="24"/>
          <w:lang w:val="sr-Cyrl-RS"/>
        </w:rPr>
      </w:pPr>
    </w:p>
    <w:p w14:paraId="4D3492B7" w14:textId="77777777" w:rsidR="005F73B3" w:rsidRPr="009E6D63" w:rsidRDefault="005F73B3" w:rsidP="005F73B3">
      <w:pPr>
        <w:spacing w:line="360" w:lineRule="auto"/>
        <w:jc w:val="both"/>
        <w:rPr>
          <w:rFonts w:ascii="Times New Roman" w:hAnsi="Times New Roman" w:cs="Times New Roman"/>
          <w:b/>
          <w:bCs/>
          <w:sz w:val="24"/>
          <w:szCs w:val="24"/>
          <w:u w:val="single"/>
          <w:lang w:val="sr-Cyrl-CS"/>
        </w:rPr>
      </w:pPr>
      <w:r>
        <w:rPr>
          <w:rFonts w:ascii="Times New Roman" w:hAnsi="Times New Roman" w:cs="Times New Roman"/>
          <w:i/>
          <w:iCs/>
          <w:sz w:val="24"/>
          <w:szCs w:val="24"/>
          <w:lang w:val="sr-Cyrl-RS"/>
        </w:rPr>
        <w:t xml:space="preserve">Семинари са листе  </w:t>
      </w:r>
      <w:r w:rsidRPr="009E6D63">
        <w:rPr>
          <w:rFonts w:ascii="Times New Roman" w:hAnsi="Times New Roman" w:cs="Times New Roman"/>
          <w:i/>
          <w:iCs/>
          <w:sz w:val="24"/>
          <w:szCs w:val="24"/>
        </w:rPr>
        <w:t xml:space="preserve">ОБАВЕЗНИХ </w:t>
      </w:r>
      <w:r>
        <w:rPr>
          <w:rFonts w:ascii="Times New Roman" w:hAnsi="Times New Roman" w:cs="Times New Roman"/>
          <w:i/>
          <w:iCs/>
          <w:sz w:val="24"/>
          <w:szCs w:val="24"/>
          <w:lang w:val="sr-Cyrl-RS"/>
        </w:rPr>
        <w:t xml:space="preserve">  </w:t>
      </w:r>
      <w:proofErr w:type="spellStart"/>
      <w:r w:rsidRPr="009E6D63">
        <w:rPr>
          <w:rFonts w:ascii="Times New Roman" w:hAnsi="Times New Roman" w:cs="Times New Roman"/>
          <w:i/>
          <w:iCs/>
          <w:sz w:val="24"/>
          <w:szCs w:val="24"/>
        </w:rPr>
        <w:t>програма</w:t>
      </w:r>
      <w:proofErr w:type="spellEnd"/>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5"/>
        <w:gridCol w:w="3116"/>
        <w:gridCol w:w="3117"/>
      </w:tblGrid>
      <w:tr w:rsidR="005F73B3" w:rsidRPr="009E6D63" w14:paraId="5243DBF8" w14:textId="77777777" w:rsidTr="008210D0">
        <w:tc>
          <w:tcPr>
            <w:tcW w:w="3115" w:type="dxa"/>
          </w:tcPr>
          <w:p w14:paraId="74ED520A" w14:textId="77777777" w:rsidR="005F73B3" w:rsidRPr="009E6D63" w:rsidRDefault="005F73B3" w:rsidP="008210D0">
            <w:pPr>
              <w:spacing w:after="0" w:line="360" w:lineRule="auto"/>
              <w:jc w:val="both"/>
              <w:rPr>
                <w:rFonts w:ascii="Times New Roman" w:hAnsi="Times New Roman" w:cs="Times New Roman"/>
                <w:b/>
                <w:bCs/>
                <w:sz w:val="24"/>
                <w:szCs w:val="24"/>
                <w:lang w:val="sr-Cyrl-CS"/>
              </w:rPr>
            </w:pPr>
            <w:r w:rsidRPr="009E6D63">
              <w:rPr>
                <w:rFonts w:ascii="Times New Roman" w:hAnsi="Times New Roman" w:cs="Times New Roman"/>
                <w:b/>
                <w:bCs/>
                <w:sz w:val="24"/>
                <w:szCs w:val="24"/>
                <w:lang w:val="sr-Cyrl-CS"/>
              </w:rPr>
              <w:t>Име и презиме наставника</w:t>
            </w:r>
          </w:p>
        </w:tc>
        <w:tc>
          <w:tcPr>
            <w:tcW w:w="3116" w:type="dxa"/>
          </w:tcPr>
          <w:p w14:paraId="4F71487C" w14:textId="77777777" w:rsidR="005F73B3" w:rsidRPr="00BE5FB9" w:rsidRDefault="005F73B3" w:rsidP="008210D0">
            <w:pPr>
              <w:spacing w:after="0" w:line="360" w:lineRule="auto"/>
              <w:jc w:val="both"/>
              <w:rPr>
                <w:rFonts w:ascii="Times New Roman" w:hAnsi="Times New Roman" w:cs="Times New Roman"/>
                <w:b/>
                <w:bCs/>
                <w:sz w:val="24"/>
                <w:szCs w:val="24"/>
                <w:lang w:val="sr-Cyrl-RS"/>
              </w:rPr>
            </w:pPr>
            <w:r>
              <w:rPr>
                <w:rFonts w:ascii="Times New Roman" w:hAnsi="Times New Roman" w:cs="Times New Roman"/>
                <w:b/>
                <w:bCs/>
                <w:sz w:val="24"/>
                <w:szCs w:val="24"/>
                <w:lang w:val="sr-Cyrl-CS"/>
              </w:rPr>
              <w:t>Стручно усавршавање у установи 2023/24</w:t>
            </w:r>
          </w:p>
          <w:p w14:paraId="47F6AAD1" w14:textId="77777777" w:rsidR="005F73B3" w:rsidRPr="009E6D63" w:rsidRDefault="005F73B3" w:rsidP="008210D0">
            <w:pPr>
              <w:spacing w:after="0" w:line="360" w:lineRule="auto"/>
              <w:jc w:val="both"/>
              <w:rPr>
                <w:rFonts w:ascii="Times New Roman" w:hAnsi="Times New Roman" w:cs="Times New Roman"/>
                <w:b/>
                <w:bCs/>
                <w:sz w:val="24"/>
                <w:szCs w:val="24"/>
                <w:lang w:val="sr-Cyrl-CS"/>
              </w:rPr>
            </w:pPr>
            <w:r w:rsidRPr="009E6D63">
              <w:rPr>
                <w:rFonts w:ascii="Times New Roman" w:hAnsi="Times New Roman" w:cs="Times New Roman"/>
                <w:b/>
                <w:bCs/>
                <w:sz w:val="24"/>
                <w:szCs w:val="24"/>
                <w:lang w:val="sr-Cyrl-CS"/>
              </w:rPr>
              <w:t>Број бодова ( сати)</w:t>
            </w:r>
          </w:p>
        </w:tc>
        <w:tc>
          <w:tcPr>
            <w:tcW w:w="3117" w:type="dxa"/>
          </w:tcPr>
          <w:p w14:paraId="5D03F1BC" w14:textId="77777777" w:rsidR="005F73B3" w:rsidRPr="00BE5FB9" w:rsidRDefault="005F73B3" w:rsidP="008210D0">
            <w:pPr>
              <w:spacing w:after="0" w:line="360" w:lineRule="auto"/>
              <w:jc w:val="both"/>
              <w:rPr>
                <w:rFonts w:ascii="Times New Roman" w:hAnsi="Times New Roman" w:cs="Times New Roman"/>
                <w:b/>
                <w:bCs/>
                <w:sz w:val="24"/>
                <w:szCs w:val="24"/>
                <w:lang w:val="sr-Cyrl-RS"/>
              </w:rPr>
            </w:pPr>
            <w:r>
              <w:rPr>
                <w:rFonts w:ascii="Times New Roman" w:hAnsi="Times New Roman" w:cs="Times New Roman"/>
                <w:b/>
                <w:bCs/>
                <w:sz w:val="24"/>
                <w:szCs w:val="24"/>
                <w:lang w:val="sr-Cyrl-CS"/>
              </w:rPr>
              <w:t>Стручно усавршавање ван установе 2023/24</w:t>
            </w:r>
          </w:p>
          <w:p w14:paraId="7B5DA304" w14:textId="77777777" w:rsidR="005F73B3" w:rsidRPr="009E6D63" w:rsidRDefault="005F73B3" w:rsidP="008210D0">
            <w:pPr>
              <w:spacing w:after="0" w:line="360"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Број бодова(сати)</w:t>
            </w:r>
          </w:p>
        </w:tc>
      </w:tr>
      <w:tr w:rsidR="005F73B3" w:rsidRPr="009E6D63" w14:paraId="2D932FAE" w14:textId="77777777" w:rsidTr="008210D0">
        <w:tc>
          <w:tcPr>
            <w:tcW w:w="3115" w:type="dxa"/>
          </w:tcPr>
          <w:p w14:paraId="105A9B54" w14:textId="77777777" w:rsidR="005F73B3" w:rsidRPr="009E6D63" w:rsidRDefault="005F73B3" w:rsidP="008210D0">
            <w:pPr>
              <w:spacing w:after="0" w:line="360"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Снежана Проковић</w:t>
            </w:r>
          </w:p>
        </w:tc>
        <w:tc>
          <w:tcPr>
            <w:tcW w:w="3116" w:type="dxa"/>
          </w:tcPr>
          <w:p w14:paraId="7F059E02" w14:textId="27BC5360" w:rsidR="005F73B3" w:rsidRPr="0080100B" w:rsidRDefault="0080100B" w:rsidP="008210D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75</w:t>
            </w:r>
          </w:p>
          <w:p w14:paraId="158BB149" w14:textId="77777777" w:rsidR="005F73B3" w:rsidRPr="00BE5FB9" w:rsidRDefault="005F73B3" w:rsidP="008210D0">
            <w:pPr>
              <w:spacing w:after="0" w:line="360" w:lineRule="auto"/>
              <w:jc w:val="both"/>
              <w:rPr>
                <w:rFonts w:ascii="Times New Roman" w:hAnsi="Times New Roman" w:cs="Times New Roman"/>
                <w:b/>
                <w:bCs/>
                <w:sz w:val="24"/>
                <w:szCs w:val="24"/>
                <w:lang w:val="sr-Cyrl-RS"/>
              </w:rPr>
            </w:pPr>
          </w:p>
        </w:tc>
        <w:tc>
          <w:tcPr>
            <w:tcW w:w="3117" w:type="dxa"/>
          </w:tcPr>
          <w:p w14:paraId="2B1CE90E" w14:textId="1E7BC8D3" w:rsidR="005F73B3" w:rsidRPr="0080100B" w:rsidRDefault="0080100B" w:rsidP="008210D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9</w:t>
            </w:r>
          </w:p>
          <w:p w14:paraId="0F258605" w14:textId="77777777" w:rsidR="005F73B3" w:rsidRPr="00BE5FB9" w:rsidRDefault="005F73B3" w:rsidP="008210D0">
            <w:pPr>
              <w:spacing w:after="0" w:line="360" w:lineRule="auto"/>
              <w:jc w:val="both"/>
              <w:rPr>
                <w:rFonts w:ascii="Times New Roman" w:hAnsi="Times New Roman" w:cs="Times New Roman"/>
                <w:b/>
                <w:bCs/>
                <w:sz w:val="24"/>
                <w:szCs w:val="24"/>
                <w:lang w:val="sr-Cyrl-RS"/>
              </w:rPr>
            </w:pPr>
          </w:p>
        </w:tc>
      </w:tr>
      <w:tr w:rsidR="005F73B3" w:rsidRPr="009E6D63" w14:paraId="575947C7" w14:textId="77777777" w:rsidTr="008210D0">
        <w:tc>
          <w:tcPr>
            <w:tcW w:w="3115" w:type="dxa"/>
          </w:tcPr>
          <w:p w14:paraId="0298F317" w14:textId="77777777" w:rsidR="005F73B3" w:rsidRPr="009E6D63" w:rsidRDefault="005F73B3" w:rsidP="008210D0">
            <w:pPr>
              <w:spacing w:after="0" w:line="360"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Милева  Видић</w:t>
            </w:r>
          </w:p>
        </w:tc>
        <w:tc>
          <w:tcPr>
            <w:tcW w:w="3116" w:type="dxa"/>
          </w:tcPr>
          <w:p w14:paraId="40B27AC5" w14:textId="37B772E1" w:rsidR="005F73B3" w:rsidRPr="0080100B" w:rsidRDefault="0080100B" w:rsidP="008210D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48</w:t>
            </w:r>
          </w:p>
        </w:tc>
        <w:tc>
          <w:tcPr>
            <w:tcW w:w="3117" w:type="dxa"/>
          </w:tcPr>
          <w:p w14:paraId="1A1CA100" w14:textId="13BEEC4C" w:rsidR="005F73B3" w:rsidRPr="0080100B" w:rsidRDefault="0080100B" w:rsidP="008210D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0</w:t>
            </w:r>
          </w:p>
        </w:tc>
      </w:tr>
      <w:tr w:rsidR="005F73B3" w:rsidRPr="009E6D63" w14:paraId="1C4B9C0F" w14:textId="77777777" w:rsidTr="008210D0">
        <w:tc>
          <w:tcPr>
            <w:tcW w:w="3115" w:type="dxa"/>
          </w:tcPr>
          <w:p w14:paraId="172381C6" w14:textId="77777777" w:rsidR="005F73B3" w:rsidRPr="009E6D63" w:rsidRDefault="005F73B3" w:rsidP="008210D0">
            <w:pPr>
              <w:spacing w:after="0" w:line="360"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Сања Чоловић</w:t>
            </w:r>
          </w:p>
        </w:tc>
        <w:tc>
          <w:tcPr>
            <w:tcW w:w="3116" w:type="dxa"/>
          </w:tcPr>
          <w:p w14:paraId="483652A9" w14:textId="52659187" w:rsidR="005F73B3" w:rsidRPr="0080100B" w:rsidRDefault="0080100B" w:rsidP="008210D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80</w:t>
            </w:r>
          </w:p>
        </w:tc>
        <w:tc>
          <w:tcPr>
            <w:tcW w:w="3117" w:type="dxa"/>
          </w:tcPr>
          <w:p w14:paraId="670DED0B" w14:textId="7ED75519" w:rsidR="005F73B3" w:rsidRPr="0080100B" w:rsidRDefault="0080100B" w:rsidP="008210D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0</w:t>
            </w:r>
          </w:p>
        </w:tc>
      </w:tr>
      <w:tr w:rsidR="005F73B3" w:rsidRPr="009E6D63" w14:paraId="574E5C46" w14:textId="77777777" w:rsidTr="008210D0">
        <w:tc>
          <w:tcPr>
            <w:tcW w:w="3115" w:type="dxa"/>
          </w:tcPr>
          <w:p w14:paraId="1BAEB5DB" w14:textId="77777777" w:rsidR="005F73B3" w:rsidRPr="009E6D63" w:rsidRDefault="005F73B3" w:rsidP="008210D0">
            <w:pPr>
              <w:spacing w:after="0" w:line="360"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Никола Пивљаковић</w:t>
            </w:r>
          </w:p>
        </w:tc>
        <w:tc>
          <w:tcPr>
            <w:tcW w:w="3116" w:type="dxa"/>
          </w:tcPr>
          <w:p w14:paraId="18835433" w14:textId="788BBE99" w:rsidR="005F73B3" w:rsidRPr="00160829" w:rsidRDefault="00160829" w:rsidP="008210D0">
            <w:pPr>
              <w:spacing w:after="0" w:line="360" w:lineRule="auto"/>
              <w:jc w:val="both"/>
              <w:rPr>
                <w:rFonts w:ascii="Times New Roman" w:hAnsi="Times New Roman" w:cs="Times New Roman"/>
                <w:b/>
                <w:bCs/>
                <w:sz w:val="24"/>
                <w:szCs w:val="24"/>
                <w:lang w:val="sr-Latn-RS"/>
              </w:rPr>
            </w:pPr>
            <w:r>
              <w:rPr>
                <w:rFonts w:ascii="Times New Roman" w:hAnsi="Times New Roman" w:cs="Times New Roman"/>
                <w:b/>
                <w:bCs/>
                <w:sz w:val="24"/>
                <w:szCs w:val="24"/>
                <w:lang w:val="sr-Latn-RS"/>
              </w:rPr>
              <w:t>44</w:t>
            </w:r>
          </w:p>
        </w:tc>
        <w:tc>
          <w:tcPr>
            <w:tcW w:w="3117" w:type="dxa"/>
          </w:tcPr>
          <w:p w14:paraId="0141E081" w14:textId="241BF895" w:rsidR="005F73B3" w:rsidRPr="00160829" w:rsidRDefault="00160829" w:rsidP="008210D0">
            <w:pPr>
              <w:spacing w:after="0" w:line="360" w:lineRule="auto"/>
              <w:jc w:val="both"/>
              <w:rPr>
                <w:rFonts w:ascii="Times New Roman" w:hAnsi="Times New Roman" w:cs="Times New Roman"/>
                <w:b/>
                <w:bCs/>
                <w:sz w:val="24"/>
                <w:szCs w:val="24"/>
                <w:lang w:val="sr-Latn-RS"/>
              </w:rPr>
            </w:pPr>
            <w:r>
              <w:rPr>
                <w:rFonts w:ascii="Times New Roman" w:hAnsi="Times New Roman" w:cs="Times New Roman"/>
                <w:b/>
                <w:bCs/>
                <w:sz w:val="24"/>
                <w:szCs w:val="24"/>
                <w:lang w:val="sr-Latn-RS"/>
              </w:rPr>
              <w:t>0</w:t>
            </w:r>
          </w:p>
        </w:tc>
      </w:tr>
      <w:tr w:rsidR="005F73B3" w:rsidRPr="009E6D63" w14:paraId="0EA3358A" w14:textId="77777777" w:rsidTr="008210D0">
        <w:trPr>
          <w:trHeight w:val="571"/>
        </w:trPr>
        <w:tc>
          <w:tcPr>
            <w:tcW w:w="3115" w:type="dxa"/>
          </w:tcPr>
          <w:p w14:paraId="7436D819" w14:textId="77777777" w:rsidR="005F73B3" w:rsidRPr="009E6D63" w:rsidRDefault="005F73B3" w:rsidP="008210D0">
            <w:pPr>
              <w:spacing w:after="0" w:line="360"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Рашко Драмићанин</w:t>
            </w:r>
          </w:p>
        </w:tc>
        <w:tc>
          <w:tcPr>
            <w:tcW w:w="3116" w:type="dxa"/>
          </w:tcPr>
          <w:p w14:paraId="770D273F" w14:textId="3456B390" w:rsidR="005F73B3" w:rsidRPr="00160829" w:rsidRDefault="00160829" w:rsidP="008210D0">
            <w:pPr>
              <w:spacing w:after="0" w:line="360" w:lineRule="auto"/>
              <w:jc w:val="both"/>
              <w:rPr>
                <w:rFonts w:ascii="Times New Roman" w:hAnsi="Times New Roman" w:cs="Times New Roman"/>
                <w:b/>
                <w:bCs/>
                <w:sz w:val="24"/>
                <w:szCs w:val="24"/>
                <w:lang w:val="sr-Latn-RS"/>
              </w:rPr>
            </w:pPr>
            <w:r>
              <w:rPr>
                <w:rFonts w:ascii="Times New Roman" w:hAnsi="Times New Roman" w:cs="Times New Roman"/>
                <w:b/>
                <w:bCs/>
                <w:sz w:val="24"/>
                <w:szCs w:val="24"/>
                <w:lang w:val="sr-Latn-RS"/>
              </w:rPr>
              <w:t>44</w:t>
            </w:r>
          </w:p>
        </w:tc>
        <w:tc>
          <w:tcPr>
            <w:tcW w:w="3117" w:type="dxa"/>
          </w:tcPr>
          <w:p w14:paraId="4EA798F1" w14:textId="7D337D64" w:rsidR="005F73B3" w:rsidRPr="00160829" w:rsidRDefault="00160829" w:rsidP="008210D0">
            <w:pPr>
              <w:spacing w:after="0" w:line="360" w:lineRule="auto"/>
              <w:jc w:val="both"/>
              <w:rPr>
                <w:rFonts w:ascii="Times New Roman" w:hAnsi="Times New Roman" w:cs="Times New Roman"/>
                <w:b/>
                <w:bCs/>
                <w:sz w:val="24"/>
                <w:szCs w:val="24"/>
                <w:lang w:val="sr-Latn-RS"/>
              </w:rPr>
            </w:pPr>
            <w:r>
              <w:rPr>
                <w:rFonts w:ascii="Times New Roman" w:hAnsi="Times New Roman" w:cs="Times New Roman"/>
                <w:b/>
                <w:bCs/>
                <w:sz w:val="24"/>
                <w:szCs w:val="24"/>
                <w:lang w:val="sr-Latn-RS"/>
              </w:rPr>
              <w:t>0</w:t>
            </w:r>
          </w:p>
        </w:tc>
      </w:tr>
      <w:tr w:rsidR="005F73B3" w:rsidRPr="009E6D63" w14:paraId="1D6FDD4E" w14:textId="77777777" w:rsidTr="008210D0">
        <w:tc>
          <w:tcPr>
            <w:tcW w:w="3115" w:type="dxa"/>
          </w:tcPr>
          <w:p w14:paraId="486A4975" w14:textId="77777777" w:rsidR="005F73B3" w:rsidRPr="009E6D63" w:rsidRDefault="005F73B3" w:rsidP="008210D0">
            <w:pPr>
              <w:spacing w:after="0" w:line="360"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Андрија Парезановић</w:t>
            </w:r>
          </w:p>
        </w:tc>
        <w:tc>
          <w:tcPr>
            <w:tcW w:w="3116" w:type="dxa"/>
          </w:tcPr>
          <w:p w14:paraId="3090F0B6" w14:textId="656CDB4A" w:rsidR="005F73B3" w:rsidRPr="0080100B" w:rsidRDefault="0080100B" w:rsidP="008210D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34</w:t>
            </w:r>
          </w:p>
        </w:tc>
        <w:tc>
          <w:tcPr>
            <w:tcW w:w="3117" w:type="dxa"/>
          </w:tcPr>
          <w:p w14:paraId="436F3C7A" w14:textId="68538ED7" w:rsidR="005F73B3" w:rsidRPr="0080100B" w:rsidRDefault="0080100B" w:rsidP="008210D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24</w:t>
            </w:r>
          </w:p>
        </w:tc>
      </w:tr>
      <w:tr w:rsidR="005F73B3" w:rsidRPr="009E6D63" w14:paraId="0FCAF326" w14:textId="77777777" w:rsidTr="008210D0">
        <w:tc>
          <w:tcPr>
            <w:tcW w:w="3115" w:type="dxa"/>
          </w:tcPr>
          <w:p w14:paraId="6789A9AA" w14:textId="77777777" w:rsidR="005F73B3" w:rsidRPr="009E6D63" w:rsidRDefault="005F73B3" w:rsidP="008210D0">
            <w:pPr>
              <w:spacing w:after="0" w:line="360"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Александра Караџић</w:t>
            </w:r>
          </w:p>
        </w:tc>
        <w:tc>
          <w:tcPr>
            <w:tcW w:w="3116" w:type="dxa"/>
          </w:tcPr>
          <w:p w14:paraId="273EBEAB" w14:textId="6A7649F3" w:rsidR="005F73B3" w:rsidRPr="0080100B" w:rsidRDefault="0080100B" w:rsidP="008210D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16</w:t>
            </w:r>
          </w:p>
        </w:tc>
        <w:tc>
          <w:tcPr>
            <w:tcW w:w="3117" w:type="dxa"/>
          </w:tcPr>
          <w:p w14:paraId="2D256CC8" w14:textId="77C5EE5D" w:rsidR="005F73B3" w:rsidRPr="0080100B" w:rsidRDefault="0080100B" w:rsidP="008210D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32</w:t>
            </w:r>
          </w:p>
        </w:tc>
      </w:tr>
      <w:tr w:rsidR="005F73B3" w:rsidRPr="009E6D63" w14:paraId="3BFD2BB3" w14:textId="77777777" w:rsidTr="008210D0">
        <w:tc>
          <w:tcPr>
            <w:tcW w:w="3115" w:type="dxa"/>
          </w:tcPr>
          <w:p w14:paraId="77DEBF02" w14:textId="77777777" w:rsidR="005F73B3" w:rsidRPr="009E6D63" w:rsidRDefault="005F73B3" w:rsidP="008210D0">
            <w:pPr>
              <w:spacing w:after="0" w:line="360"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Зорица Стефановић</w:t>
            </w:r>
          </w:p>
        </w:tc>
        <w:tc>
          <w:tcPr>
            <w:tcW w:w="3116" w:type="dxa"/>
          </w:tcPr>
          <w:p w14:paraId="3752B77F" w14:textId="5821D6F0" w:rsidR="005F73B3" w:rsidRPr="00160829" w:rsidRDefault="00160829" w:rsidP="008210D0">
            <w:pPr>
              <w:spacing w:after="0" w:line="360" w:lineRule="auto"/>
              <w:jc w:val="both"/>
              <w:rPr>
                <w:rFonts w:ascii="Times New Roman" w:hAnsi="Times New Roman" w:cs="Times New Roman"/>
                <w:b/>
                <w:bCs/>
                <w:sz w:val="24"/>
                <w:szCs w:val="24"/>
                <w:lang w:val="sr-Latn-RS"/>
              </w:rPr>
            </w:pPr>
            <w:r>
              <w:rPr>
                <w:rFonts w:ascii="Times New Roman" w:hAnsi="Times New Roman" w:cs="Times New Roman"/>
                <w:b/>
                <w:bCs/>
                <w:sz w:val="24"/>
                <w:szCs w:val="24"/>
                <w:lang w:val="sr-Latn-RS"/>
              </w:rPr>
              <w:t>40</w:t>
            </w:r>
          </w:p>
        </w:tc>
        <w:tc>
          <w:tcPr>
            <w:tcW w:w="3117" w:type="dxa"/>
          </w:tcPr>
          <w:p w14:paraId="7B566211" w14:textId="253F99AB" w:rsidR="005F73B3" w:rsidRPr="00160829" w:rsidRDefault="00160829" w:rsidP="008210D0">
            <w:pPr>
              <w:spacing w:after="0" w:line="360" w:lineRule="auto"/>
              <w:jc w:val="both"/>
              <w:rPr>
                <w:rFonts w:ascii="Times New Roman" w:hAnsi="Times New Roman" w:cs="Times New Roman"/>
                <w:b/>
                <w:bCs/>
                <w:sz w:val="24"/>
                <w:szCs w:val="24"/>
                <w:lang w:val="sr-Latn-RS"/>
              </w:rPr>
            </w:pPr>
            <w:r>
              <w:rPr>
                <w:rFonts w:ascii="Times New Roman" w:hAnsi="Times New Roman" w:cs="Times New Roman"/>
                <w:b/>
                <w:bCs/>
                <w:sz w:val="24"/>
                <w:szCs w:val="24"/>
                <w:lang w:val="sr-Latn-RS"/>
              </w:rPr>
              <w:t>0</w:t>
            </w:r>
          </w:p>
        </w:tc>
      </w:tr>
      <w:tr w:rsidR="005F73B3" w:rsidRPr="009E6D63" w14:paraId="664BC64F" w14:textId="77777777" w:rsidTr="008210D0">
        <w:tc>
          <w:tcPr>
            <w:tcW w:w="3115" w:type="dxa"/>
          </w:tcPr>
          <w:p w14:paraId="7A823FE0" w14:textId="77777777" w:rsidR="005F73B3" w:rsidRPr="009E6D63" w:rsidRDefault="005F73B3" w:rsidP="008210D0">
            <w:pPr>
              <w:spacing w:after="0" w:line="360"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Ана Чоловић </w:t>
            </w:r>
          </w:p>
        </w:tc>
        <w:tc>
          <w:tcPr>
            <w:tcW w:w="3116" w:type="dxa"/>
          </w:tcPr>
          <w:p w14:paraId="71D96A02" w14:textId="555B5ACF" w:rsidR="005F73B3" w:rsidRPr="00160829" w:rsidRDefault="005F73B3" w:rsidP="008210D0">
            <w:pPr>
              <w:spacing w:after="0" w:line="360" w:lineRule="auto"/>
              <w:jc w:val="both"/>
              <w:rPr>
                <w:rFonts w:ascii="Times New Roman" w:hAnsi="Times New Roman" w:cs="Times New Roman"/>
                <w:b/>
                <w:bCs/>
                <w:sz w:val="24"/>
                <w:szCs w:val="24"/>
                <w:lang w:val="sr-Latn-RS"/>
              </w:rPr>
            </w:pPr>
          </w:p>
        </w:tc>
        <w:tc>
          <w:tcPr>
            <w:tcW w:w="3117" w:type="dxa"/>
          </w:tcPr>
          <w:p w14:paraId="3CC4D5D3" w14:textId="2CB79F34" w:rsidR="005F73B3" w:rsidRPr="00160829" w:rsidRDefault="00160829" w:rsidP="008210D0">
            <w:pPr>
              <w:spacing w:after="0" w:line="360" w:lineRule="auto"/>
              <w:jc w:val="both"/>
              <w:rPr>
                <w:rFonts w:ascii="Times New Roman" w:hAnsi="Times New Roman" w:cs="Times New Roman"/>
                <w:b/>
                <w:bCs/>
                <w:sz w:val="24"/>
                <w:szCs w:val="24"/>
                <w:lang w:val="sr-Latn-RS"/>
              </w:rPr>
            </w:pPr>
            <w:r>
              <w:rPr>
                <w:rFonts w:ascii="Times New Roman" w:hAnsi="Times New Roman" w:cs="Times New Roman"/>
                <w:b/>
                <w:bCs/>
                <w:sz w:val="24"/>
                <w:szCs w:val="24"/>
                <w:lang w:val="sr-Latn-RS"/>
              </w:rPr>
              <w:t>8</w:t>
            </w:r>
          </w:p>
        </w:tc>
      </w:tr>
      <w:tr w:rsidR="005F73B3" w:rsidRPr="009E6D63" w14:paraId="46AB321A" w14:textId="77777777" w:rsidTr="008210D0">
        <w:tc>
          <w:tcPr>
            <w:tcW w:w="3115" w:type="dxa"/>
          </w:tcPr>
          <w:p w14:paraId="0403A98F" w14:textId="77777777" w:rsidR="005F73B3" w:rsidRDefault="005F73B3" w:rsidP="008210D0">
            <w:pPr>
              <w:spacing w:after="0" w:line="360"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Александра Ћурчић</w:t>
            </w:r>
          </w:p>
        </w:tc>
        <w:tc>
          <w:tcPr>
            <w:tcW w:w="3116" w:type="dxa"/>
          </w:tcPr>
          <w:p w14:paraId="1B8C72CC" w14:textId="47063C1B" w:rsidR="005F73B3" w:rsidRPr="0080100B" w:rsidRDefault="0080100B" w:rsidP="008210D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40</w:t>
            </w:r>
          </w:p>
        </w:tc>
        <w:tc>
          <w:tcPr>
            <w:tcW w:w="3117" w:type="dxa"/>
          </w:tcPr>
          <w:p w14:paraId="761CB726" w14:textId="553CBA57" w:rsidR="005F73B3" w:rsidRPr="0080100B" w:rsidRDefault="0080100B" w:rsidP="008210D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0</w:t>
            </w:r>
          </w:p>
        </w:tc>
      </w:tr>
      <w:tr w:rsidR="005F73B3" w:rsidRPr="009E6D63" w14:paraId="487560A0" w14:textId="77777777" w:rsidTr="008210D0">
        <w:tc>
          <w:tcPr>
            <w:tcW w:w="3115" w:type="dxa"/>
          </w:tcPr>
          <w:p w14:paraId="30ADEEAE" w14:textId="77777777" w:rsidR="005F73B3" w:rsidRDefault="005F73B3" w:rsidP="008210D0">
            <w:pPr>
              <w:spacing w:after="0" w:line="360"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Милован Ристивојевић</w:t>
            </w:r>
          </w:p>
        </w:tc>
        <w:tc>
          <w:tcPr>
            <w:tcW w:w="3116" w:type="dxa"/>
          </w:tcPr>
          <w:p w14:paraId="1BAA5DE2" w14:textId="2F93983E" w:rsidR="005F73B3" w:rsidRPr="00160829" w:rsidRDefault="0080100B" w:rsidP="008210D0">
            <w:pPr>
              <w:spacing w:after="0" w:line="360" w:lineRule="auto"/>
              <w:jc w:val="both"/>
              <w:rPr>
                <w:rFonts w:ascii="Times New Roman" w:hAnsi="Times New Roman" w:cs="Times New Roman"/>
                <w:b/>
                <w:bCs/>
                <w:sz w:val="24"/>
                <w:szCs w:val="24"/>
                <w:lang w:val="sr-Latn-RS"/>
              </w:rPr>
            </w:pPr>
            <w:r>
              <w:rPr>
                <w:rFonts w:ascii="Times New Roman" w:hAnsi="Times New Roman" w:cs="Times New Roman"/>
                <w:b/>
                <w:bCs/>
                <w:sz w:val="24"/>
                <w:szCs w:val="24"/>
              </w:rPr>
              <w:t>40</w:t>
            </w:r>
          </w:p>
        </w:tc>
        <w:tc>
          <w:tcPr>
            <w:tcW w:w="3117" w:type="dxa"/>
          </w:tcPr>
          <w:p w14:paraId="71E06451" w14:textId="3B5E5C9D" w:rsidR="005F73B3" w:rsidRPr="00160829" w:rsidRDefault="00160829" w:rsidP="008210D0">
            <w:pPr>
              <w:spacing w:after="0" w:line="360" w:lineRule="auto"/>
              <w:jc w:val="both"/>
              <w:rPr>
                <w:rFonts w:ascii="Times New Roman" w:hAnsi="Times New Roman" w:cs="Times New Roman"/>
                <w:b/>
                <w:bCs/>
                <w:sz w:val="24"/>
                <w:szCs w:val="24"/>
                <w:lang w:val="sr-Latn-RS"/>
              </w:rPr>
            </w:pPr>
            <w:r>
              <w:rPr>
                <w:rFonts w:ascii="Times New Roman" w:hAnsi="Times New Roman" w:cs="Times New Roman"/>
                <w:b/>
                <w:bCs/>
                <w:sz w:val="24"/>
                <w:szCs w:val="24"/>
                <w:lang w:val="sr-Latn-RS"/>
              </w:rPr>
              <w:t>0</w:t>
            </w:r>
          </w:p>
        </w:tc>
      </w:tr>
      <w:tr w:rsidR="005F73B3" w:rsidRPr="009E6D63" w14:paraId="751A79DB" w14:textId="77777777" w:rsidTr="008210D0">
        <w:tc>
          <w:tcPr>
            <w:tcW w:w="3115" w:type="dxa"/>
          </w:tcPr>
          <w:p w14:paraId="5A08B4DD" w14:textId="77777777" w:rsidR="005F73B3" w:rsidRDefault="005F73B3" w:rsidP="008210D0">
            <w:pPr>
              <w:spacing w:after="0" w:line="360"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Невенка Петровић</w:t>
            </w:r>
          </w:p>
        </w:tc>
        <w:tc>
          <w:tcPr>
            <w:tcW w:w="3116" w:type="dxa"/>
          </w:tcPr>
          <w:p w14:paraId="1B0F5ADA" w14:textId="49A473AA" w:rsidR="005F73B3" w:rsidRPr="00160829" w:rsidRDefault="00160829" w:rsidP="008210D0">
            <w:pPr>
              <w:spacing w:after="0" w:line="360" w:lineRule="auto"/>
              <w:jc w:val="both"/>
              <w:rPr>
                <w:rFonts w:ascii="Times New Roman" w:hAnsi="Times New Roman" w:cs="Times New Roman"/>
                <w:b/>
                <w:bCs/>
                <w:sz w:val="24"/>
                <w:szCs w:val="24"/>
                <w:lang w:val="sr-Latn-RS"/>
              </w:rPr>
            </w:pPr>
            <w:r>
              <w:rPr>
                <w:rFonts w:ascii="Times New Roman" w:hAnsi="Times New Roman" w:cs="Times New Roman"/>
                <w:b/>
                <w:bCs/>
                <w:sz w:val="24"/>
                <w:szCs w:val="24"/>
                <w:lang w:val="sr-Latn-RS"/>
              </w:rPr>
              <w:t>76</w:t>
            </w:r>
          </w:p>
        </w:tc>
        <w:tc>
          <w:tcPr>
            <w:tcW w:w="3117" w:type="dxa"/>
          </w:tcPr>
          <w:p w14:paraId="371D2B7F" w14:textId="44F62F21" w:rsidR="005F73B3" w:rsidRPr="00160829" w:rsidRDefault="00160829" w:rsidP="008210D0">
            <w:pPr>
              <w:spacing w:after="0" w:line="360" w:lineRule="auto"/>
              <w:jc w:val="both"/>
              <w:rPr>
                <w:rFonts w:ascii="Times New Roman" w:hAnsi="Times New Roman" w:cs="Times New Roman"/>
                <w:b/>
                <w:bCs/>
                <w:sz w:val="24"/>
                <w:szCs w:val="24"/>
                <w:lang w:val="sr-Latn-RS"/>
              </w:rPr>
            </w:pPr>
            <w:r>
              <w:rPr>
                <w:rFonts w:ascii="Times New Roman" w:hAnsi="Times New Roman" w:cs="Times New Roman"/>
                <w:b/>
                <w:bCs/>
                <w:sz w:val="24"/>
                <w:szCs w:val="24"/>
                <w:lang w:val="sr-Latn-RS"/>
              </w:rPr>
              <w:t>0</w:t>
            </w:r>
          </w:p>
        </w:tc>
      </w:tr>
    </w:tbl>
    <w:p w14:paraId="13C1B4C8" w14:textId="77777777" w:rsidR="005F73B3" w:rsidRDefault="005F73B3" w:rsidP="005F73B3">
      <w:pPr>
        <w:spacing w:line="360" w:lineRule="auto"/>
        <w:ind w:firstLine="720"/>
        <w:jc w:val="both"/>
        <w:rPr>
          <w:rFonts w:ascii="Times New Roman" w:hAnsi="Times New Roman" w:cs="Times New Roman"/>
          <w:sz w:val="24"/>
          <w:szCs w:val="24"/>
          <w:lang w:val="sr-Cyrl-RS"/>
        </w:rPr>
      </w:pPr>
      <w:proofErr w:type="spellStart"/>
      <w:proofErr w:type="gramStart"/>
      <w:r w:rsidRPr="009E6D63">
        <w:rPr>
          <w:rFonts w:ascii="Times New Roman" w:hAnsi="Times New Roman" w:cs="Times New Roman"/>
          <w:sz w:val="24"/>
          <w:szCs w:val="24"/>
        </w:rPr>
        <w:t>На</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основу</w:t>
      </w:r>
      <w:proofErr w:type="spellEnd"/>
      <w:proofErr w:type="gram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анализе</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стручног</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усавршавања</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сачињен</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је</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Предлог</w:t>
      </w:r>
      <w:proofErr w:type="spellEnd"/>
      <w:r w:rsidRPr="009E6D63">
        <w:rPr>
          <w:rFonts w:ascii="Times New Roman" w:hAnsi="Times New Roman" w:cs="Times New Roman"/>
          <w:sz w:val="24"/>
          <w:szCs w:val="24"/>
        </w:rPr>
        <w:t xml:space="preserve"> </w:t>
      </w:r>
      <w:proofErr w:type="spellStart"/>
      <w:r w:rsidRPr="009E6D63">
        <w:rPr>
          <w:rFonts w:ascii="Times New Roman" w:hAnsi="Times New Roman" w:cs="Times New Roman"/>
          <w:sz w:val="24"/>
          <w:szCs w:val="24"/>
        </w:rPr>
        <w:t>плана</w:t>
      </w:r>
      <w:proofErr w:type="spellEnd"/>
      <w:r w:rsidRPr="009E6D63">
        <w:rPr>
          <w:rFonts w:ascii="Times New Roman" w:hAnsi="Times New Roman" w:cs="Times New Roman"/>
          <w:sz w:val="24"/>
          <w:szCs w:val="24"/>
        </w:rPr>
        <w:t xml:space="preserve"> за стручно усавршавање.</w:t>
      </w:r>
    </w:p>
    <w:p w14:paraId="094117A1" w14:textId="77777777" w:rsidR="005F73B3" w:rsidRDefault="005F73B3" w:rsidP="005F73B3">
      <w:pPr>
        <w:spacing w:line="360" w:lineRule="auto"/>
        <w:ind w:firstLine="720"/>
        <w:jc w:val="both"/>
        <w:rPr>
          <w:rFonts w:ascii="Times New Roman" w:hAnsi="Times New Roman" w:cs="Times New Roman"/>
          <w:sz w:val="24"/>
          <w:szCs w:val="24"/>
          <w:lang w:val="sr-Cyrl-RS"/>
        </w:rPr>
      </w:pPr>
    </w:p>
    <w:p w14:paraId="21342D18" w14:textId="77777777" w:rsidR="005F73B3" w:rsidRDefault="005F73B3" w:rsidP="005F73B3">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Руководилац комисије за професионалини развој</w:t>
      </w:r>
    </w:p>
    <w:p w14:paraId="69B2AEA2" w14:textId="77777777" w:rsidR="005F73B3" w:rsidRDefault="005F73B3" w:rsidP="005F73B3">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Ана Чоловић </w:t>
      </w:r>
    </w:p>
    <w:p w14:paraId="1E86E9A0" w14:textId="77777777" w:rsidR="003F7C60" w:rsidRDefault="003F7C60" w:rsidP="002A40F1">
      <w:pPr>
        <w:pStyle w:val="Default"/>
        <w:spacing w:line="360" w:lineRule="auto"/>
        <w:jc w:val="both"/>
        <w:rPr>
          <w:rFonts w:ascii="Times New Roman" w:hAnsi="Times New Roman" w:cs="Times New Roman"/>
          <w:b/>
          <w:bCs/>
          <w:sz w:val="28"/>
          <w:szCs w:val="28"/>
          <w:lang w:val="sr-Cyrl-CS"/>
        </w:rPr>
      </w:pPr>
    </w:p>
    <w:p w14:paraId="363CC88F" w14:textId="77777777" w:rsidR="003F7C60" w:rsidRPr="008D6727" w:rsidRDefault="003F7C60" w:rsidP="003F7C60"/>
    <w:p w14:paraId="42ADA3A1" w14:textId="77777777" w:rsidR="00F7109C" w:rsidRDefault="00F7109C" w:rsidP="001D21BF">
      <w:pPr>
        <w:spacing w:line="360" w:lineRule="auto"/>
        <w:jc w:val="both"/>
        <w:rPr>
          <w:rFonts w:ascii="Times New Roman" w:hAnsi="Times New Roman" w:cs="Times New Roman"/>
          <w:b/>
          <w:bCs/>
          <w:sz w:val="28"/>
          <w:szCs w:val="28"/>
          <w:lang w:val="sr-Latn-RS"/>
        </w:rPr>
      </w:pPr>
      <w:r w:rsidRPr="000E019C">
        <w:rPr>
          <w:rFonts w:ascii="Times New Roman" w:hAnsi="Times New Roman" w:cs="Times New Roman"/>
          <w:b/>
          <w:bCs/>
          <w:sz w:val="28"/>
          <w:szCs w:val="28"/>
          <w:lang w:val="sr-Cyrl-CS"/>
        </w:rPr>
        <w:lastRenderedPageBreak/>
        <w:t>Извештај  Комисије за културне и јавне делатности,екскурзије и сарадњу са локалном самоуправом и родитељима</w:t>
      </w:r>
    </w:p>
    <w:p w14:paraId="05C8523E" w14:textId="77777777" w:rsidR="00487A95" w:rsidRPr="00677A26" w:rsidRDefault="00487A95" w:rsidP="00487A95">
      <w:pPr>
        <w:spacing w:line="360" w:lineRule="auto"/>
        <w:jc w:val="both"/>
        <w:rPr>
          <w:rFonts w:ascii="Times New Roman" w:hAnsi="Times New Roman" w:cs="Times New Roman"/>
        </w:rPr>
      </w:pPr>
      <w:r w:rsidRPr="00677A26">
        <w:rPr>
          <w:rFonts w:ascii="Times New Roman" w:hAnsi="Times New Roman" w:cs="Times New Roman"/>
          <w:sz w:val="24"/>
          <w:szCs w:val="24"/>
        </w:rPr>
        <w:t>Током школске 2023/2024. године одржано је осам седница Комисије за културне и јавне делатности, екскурзије и сарадњу са локалном самоуправом и родитељима:</w:t>
      </w:r>
    </w:p>
    <w:p w14:paraId="7107CBBE" w14:textId="77777777" w:rsidR="00487A95" w:rsidRPr="00677A26" w:rsidRDefault="00487A95" w:rsidP="00487A95">
      <w:pPr>
        <w:spacing w:line="360" w:lineRule="auto"/>
        <w:jc w:val="both"/>
        <w:rPr>
          <w:rFonts w:ascii="Times New Roman" w:hAnsi="Times New Roman" w:cs="Times New Roman"/>
          <w:sz w:val="24"/>
          <w:szCs w:val="24"/>
        </w:rPr>
      </w:pPr>
      <w:r w:rsidRPr="00677A26">
        <w:rPr>
          <w:rFonts w:ascii="Times New Roman" w:hAnsi="Times New Roman" w:cs="Times New Roman"/>
          <w:b/>
          <w:bCs/>
          <w:sz w:val="24"/>
          <w:szCs w:val="24"/>
        </w:rPr>
        <w:t>1.</w:t>
      </w:r>
      <w:r w:rsidRPr="00677A26">
        <w:rPr>
          <w:rFonts w:ascii="Times New Roman" w:hAnsi="Times New Roman" w:cs="Times New Roman"/>
          <w:sz w:val="24"/>
          <w:szCs w:val="24"/>
        </w:rPr>
        <w:tab/>
      </w:r>
      <w:r w:rsidRPr="00677A26">
        <w:rPr>
          <w:rFonts w:ascii="Times New Roman" w:hAnsi="Times New Roman" w:cs="Times New Roman"/>
          <w:sz w:val="24"/>
          <w:szCs w:val="24"/>
          <w:lang w:val="sr-Latn-RS"/>
        </w:rPr>
        <w:t xml:space="preserve">1. </w:t>
      </w:r>
      <w:r w:rsidRPr="00677A26">
        <w:rPr>
          <w:rFonts w:ascii="Times New Roman" w:hAnsi="Times New Roman" w:cs="Times New Roman"/>
          <w:sz w:val="24"/>
          <w:szCs w:val="24"/>
        </w:rPr>
        <w:t xml:space="preserve">септембра </w:t>
      </w:r>
      <w:r w:rsidRPr="00677A26">
        <w:rPr>
          <w:rFonts w:ascii="Times New Roman" w:hAnsi="Times New Roman" w:cs="Times New Roman"/>
          <w:sz w:val="24"/>
          <w:szCs w:val="24"/>
          <w:lang w:val="sr-Latn-RS"/>
        </w:rPr>
        <w:t>2023.</w:t>
      </w:r>
    </w:p>
    <w:p w14:paraId="53203334" w14:textId="77777777" w:rsidR="00487A95" w:rsidRPr="00677A26" w:rsidRDefault="00487A95" w:rsidP="00487A95">
      <w:pPr>
        <w:spacing w:line="360" w:lineRule="auto"/>
        <w:jc w:val="both"/>
        <w:rPr>
          <w:rFonts w:ascii="Times New Roman" w:hAnsi="Times New Roman" w:cs="Times New Roman"/>
          <w:sz w:val="24"/>
          <w:szCs w:val="24"/>
        </w:rPr>
      </w:pPr>
      <w:r w:rsidRPr="00677A26">
        <w:rPr>
          <w:rFonts w:ascii="Times New Roman" w:hAnsi="Times New Roman" w:cs="Times New Roman"/>
          <w:b/>
          <w:bCs/>
          <w:sz w:val="24"/>
          <w:szCs w:val="24"/>
        </w:rPr>
        <w:t xml:space="preserve">2. </w:t>
      </w:r>
      <w:r w:rsidRPr="00677A26">
        <w:rPr>
          <w:rFonts w:ascii="Times New Roman" w:hAnsi="Times New Roman" w:cs="Times New Roman"/>
          <w:sz w:val="24"/>
          <w:szCs w:val="24"/>
        </w:rPr>
        <w:tab/>
      </w:r>
      <w:r w:rsidRPr="00677A26">
        <w:rPr>
          <w:rFonts w:ascii="Times New Roman" w:hAnsi="Times New Roman" w:cs="Times New Roman"/>
          <w:sz w:val="24"/>
          <w:szCs w:val="24"/>
          <w:lang w:val="sr-Latn-RS"/>
        </w:rPr>
        <w:t xml:space="preserve">30. </w:t>
      </w:r>
      <w:r w:rsidRPr="00677A26">
        <w:rPr>
          <w:rFonts w:ascii="Times New Roman" w:hAnsi="Times New Roman" w:cs="Times New Roman"/>
          <w:sz w:val="24"/>
          <w:szCs w:val="24"/>
        </w:rPr>
        <w:t xml:space="preserve">октобра </w:t>
      </w:r>
      <w:r w:rsidRPr="00677A26">
        <w:rPr>
          <w:rFonts w:ascii="Times New Roman" w:hAnsi="Times New Roman" w:cs="Times New Roman"/>
          <w:sz w:val="24"/>
          <w:szCs w:val="24"/>
          <w:lang w:val="sr-Latn-RS"/>
        </w:rPr>
        <w:t>2023.</w:t>
      </w:r>
    </w:p>
    <w:p w14:paraId="15594369" w14:textId="77777777" w:rsidR="00487A95" w:rsidRPr="00677A26" w:rsidRDefault="00487A95" w:rsidP="00487A95">
      <w:pPr>
        <w:spacing w:line="360" w:lineRule="auto"/>
        <w:jc w:val="both"/>
        <w:rPr>
          <w:rFonts w:ascii="Times New Roman" w:hAnsi="Times New Roman" w:cs="Times New Roman"/>
          <w:sz w:val="24"/>
          <w:szCs w:val="24"/>
        </w:rPr>
      </w:pPr>
      <w:r w:rsidRPr="00677A26">
        <w:rPr>
          <w:rFonts w:ascii="Times New Roman" w:hAnsi="Times New Roman" w:cs="Times New Roman"/>
          <w:b/>
          <w:bCs/>
          <w:sz w:val="24"/>
          <w:szCs w:val="24"/>
          <w:lang w:val="sr-Latn-RS"/>
        </w:rPr>
        <w:t xml:space="preserve">3. </w:t>
      </w:r>
      <w:r w:rsidRPr="00677A26">
        <w:rPr>
          <w:rFonts w:ascii="Times New Roman" w:hAnsi="Times New Roman" w:cs="Times New Roman"/>
          <w:sz w:val="24"/>
          <w:szCs w:val="24"/>
          <w:lang w:val="sr-Latn-RS"/>
        </w:rPr>
        <w:tab/>
      </w:r>
      <w:r w:rsidRPr="00677A26">
        <w:rPr>
          <w:rFonts w:ascii="Times New Roman" w:hAnsi="Times New Roman" w:cs="Times New Roman"/>
          <w:sz w:val="24"/>
          <w:szCs w:val="24"/>
        </w:rPr>
        <w:t>13. новембра 2023</w:t>
      </w:r>
      <w:r w:rsidRPr="00677A26">
        <w:rPr>
          <w:rFonts w:ascii="Times New Roman" w:hAnsi="Times New Roman" w:cs="Times New Roman"/>
          <w:sz w:val="24"/>
          <w:szCs w:val="24"/>
          <w:lang w:val="sr-Latn-RS"/>
        </w:rPr>
        <w:t>.</w:t>
      </w:r>
    </w:p>
    <w:p w14:paraId="1C7BCDBE" w14:textId="77777777" w:rsidR="00487A95" w:rsidRPr="00677A26" w:rsidRDefault="00487A95" w:rsidP="00487A95">
      <w:pPr>
        <w:spacing w:line="360" w:lineRule="auto"/>
        <w:jc w:val="both"/>
        <w:rPr>
          <w:rFonts w:ascii="Times New Roman" w:hAnsi="Times New Roman" w:cs="Times New Roman"/>
          <w:sz w:val="24"/>
          <w:szCs w:val="24"/>
        </w:rPr>
      </w:pPr>
      <w:r w:rsidRPr="00677A26">
        <w:rPr>
          <w:rFonts w:ascii="Times New Roman" w:hAnsi="Times New Roman" w:cs="Times New Roman"/>
          <w:b/>
          <w:bCs/>
          <w:sz w:val="24"/>
          <w:szCs w:val="24"/>
          <w:lang w:val="sr-Latn-RS"/>
        </w:rPr>
        <w:t>4.</w:t>
      </w:r>
      <w:r w:rsidRPr="00677A26">
        <w:rPr>
          <w:rFonts w:ascii="Times New Roman" w:hAnsi="Times New Roman" w:cs="Times New Roman"/>
          <w:sz w:val="24"/>
          <w:szCs w:val="24"/>
          <w:lang w:val="sr-Latn-RS"/>
        </w:rPr>
        <w:tab/>
        <w:t xml:space="preserve">25. </w:t>
      </w:r>
      <w:r w:rsidRPr="00677A26">
        <w:rPr>
          <w:rFonts w:ascii="Times New Roman" w:hAnsi="Times New Roman" w:cs="Times New Roman"/>
          <w:sz w:val="24"/>
          <w:szCs w:val="24"/>
        </w:rPr>
        <w:t xml:space="preserve">децембра </w:t>
      </w:r>
      <w:r w:rsidRPr="00677A26">
        <w:rPr>
          <w:rFonts w:ascii="Times New Roman" w:hAnsi="Times New Roman" w:cs="Times New Roman"/>
          <w:sz w:val="24"/>
          <w:szCs w:val="24"/>
          <w:lang w:val="sr-Latn-RS"/>
        </w:rPr>
        <w:t>2023.</w:t>
      </w:r>
    </w:p>
    <w:p w14:paraId="5490A726" w14:textId="77777777" w:rsidR="00487A95" w:rsidRPr="00677A26" w:rsidRDefault="00487A95" w:rsidP="00487A95">
      <w:pPr>
        <w:spacing w:line="360" w:lineRule="auto"/>
        <w:jc w:val="both"/>
        <w:rPr>
          <w:rFonts w:ascii="Times New Roman" w:hAnsi="Times New Roman" w:cs="Times New Roman"/>
          <w:b/>
          <w:bCs/>
        </w:rPr>
      </w:pPr>
      <w:r w:rsidRPr="00677A26">
        <w:rPr>
          <w:rFonts w:ascii="Times New Roman" w:hAnsi="Times New Roman" w:cs="Times New Roman"/>
          <w:b/>
          <w:bCs/>
          <w:sz w:val="24"/>
          <w:szCs w:val="24"/>
        </w:rPr>
        <w:t>5.</w:t>
      </w:r>
      <w:r w:rsidRPr="00677A26">
        <w:rPr>
          <w:rFonts w:ascii="Times New Roman" w:hAnsi="Times New Roman" w:cs="Times New Roman"/>
          <w:b/>
          <w:bCs/>
          <w:sz w:val="24"/>
          <w:szCs w:val="24"/>
        </w:rPr>
        <w:tab/>
      </w:r>
      <w:r w:rsidRPr="00677A26">
        <w:rPr>
          <w:rFonts w:ascii="Times New Roman" w:hAnsi="Times New Roman" w:cs="Times New Roman"/>
          <w:sz w:val="24"/>
          <w:szCs w:val="24"/>
        </w:rPr>
        <w:t>29. јануара 2024.</w:t>
      </w:r>
    </w:p>
    <w:p w14:paraId="4C692E54" w14:textId="77777777" w:rsidR="00487A95" w:rsidRPr="00677A26" w:rsidRDefault="00487A95" w:rsidP="00487A95">
      <w:pPr>
        <w:spacing w:line="360" w:lineRule="auto"/>
        <w:jc w:val="both"/>
        <w:rPr>
          <w:rFonts w:ascii="Times New Roman" w:hAnsi="Times New Roman" w:cs="Times New Roman"/>
          <w:b/>
          <w:bCs/>
        </w:rPr>
      </w:pPr>
      <w:r w:rsidRPr="00677A26">
        <w:rPr>
          <w:rFonts w:ascii="Times New Roman" w:hAnsi="Times New Roman" w:cs="Times New Roman"/>
          <w:b/>
          <w:bCs/>
          <w:sz w:val="24"/>
          <w:szCs w:val="24"/>
        </w:rPr>
        <w:t>6.</w:t>
      </w:r>
      <w:r w:rsidRPr="00677A26">
        <w:rPr>
          <w:rFonts w:ascii="Times New Roman" w:hAnsi="Times New Roman" w:cs="Times New Roman"/>
          <w:b/>
          <w:bCs/>
          <w:sz w:val="24"/>
          <w:szCs w:val="24"/>
        </w:rPr>
        <w:tab/>
      </w:r>
      <w:r w:rsidRPr="00677A26">
        <w:rPr>
          <w:rFonts w:ascii="Times New Roman" w:hAnsi="Times New Roman" w:cs="Times New Roman"/>
          <w:sz w:val="24"/>
          <w:szCs w:val="24"/>
        </w:rPr>
        <w:t>13. марта 2024.</w:t>
      </w:r>
    </w:p>
    <w:p w14:paraId="7A2317F7" w14:textId="77777777" w:rsidR="00487A95" w:rsidRPr="00677A26" w:rsidRDefault="00487A95" w:rsidP="00487A95">
      <w:pPr>
        <w:spacing w:line="360" w:lineRule="auto"/>
        <w:jc w:val="both"/>
        <w:rPr>
          <w:rFonts w:ascii="Times New Roman" w:hAnsi="Times New Roman" w:cs="Times New Roman"/>
          <w:b/>
          <w:bCs/>
        </w:rPr>
      </w:pPr>
      <w:r w:rsidRPr="00677A26">
        <w:rPr>
          <w:rFonts w:ascii="Times New Roman" w:hAnsi="Times New Roman" w:cs="Times New Roman"/>
          <w:b/>
          <w:bCs/>
          <w:sz w:val="24"/>
          <w:szCs w:val="24"/>
        </w:rPr>
        <w:t>7.</w:t>
      </w:r>
      <w:r w:rsidRPr="00677A26">
        <w:rPr>
          <w:rFonts w:ascii="Times New Roman" w:hAnsi="Times New Roman" w:cs="Times New Roman"/>
          <w:b/>
          <w:bCs/>
          <w:sz w:val="24"/>
          <w:szCs w:val="24"/>
        </w:rPr>
        <w:tab/>
      </w:r>
      <w:r w:rsidRPr="00677A26">
        <w:rPr>
          <w:rFonts w:ascii="Times New Roman" w:hAnsi="Times New Roman" w:cs="Times New Roman"/>
          <w:sz w:val="24"/>
          <w:szCs w:val="24"/>
        </w:rPr>
        <w:t>29. маја 2024.</w:t>
      </w:r>
    </w:p>
    <w:p w14:paraId="2F5B5B90" w14:textId="77777777" w:rsidR="00487A95" w:rsidRPr="00677A26" w:rsidRDefault="00487A95" w:rsidP="00487A95">
      <w:pPr>
        <w:spacing w:line="360" w:lineRule="auto"/>
        <w:jc w:val="both"/>
        <w:rPr>
          <w:rFonts w:ascii="Times New Roman" w:hAnsi="Times New Roman" w:cs="Times New Roman"/>
          <w:b/>
          <w:bCs/>
        </w:rPr>
      </w:pPr>
      <w:r w:rsidRPr="00677A26">
        <w:rPr>
          <w:rFonts w:ascii="Times New Roman" w:hAnsi="Times New Roman" w:cs="Times New Roman"/>
          <w:b/>
          <w:bCs/>
          <w:sz w:val="24"/>
          <w:szCs w:val="24"/>
        </w:rPr>
        <w:t>8.</w:t>
      </w:r>
      <w:r w:rsidRPr="00677A26">
        <w:rPr>
          <w:rFonts w:ascii="Times New Roman" w:hAnsi="Times New Roman" w:cs="Times New Roman"/>
          <w:b/>
          <w:bCs/>
          <w:sz w:val="24"/>
          <w:szCs w:val="24"/>
        </w:rPr>
        <w:tab/>
      </w:r>
      <w:r w:rsidRPr="00677A26">
        <w:rPr>
          <w:rFonts w:ascii="Times New Roman" w:hAnsi="Times New Roman" w:cs="Times New Roman"/>
          <w:sz w:val="24"/>
          <w:szCs w:val="24"/>
        </w:rPr>
        <w:t>28. јуна 2024.</w:t>
      </w:r>
    </w:p>
    <w:p w14:paraId="5ED46E77" w14:textId="77777777" w:rsidR="00487A95" w:rsidRPr="00677A26" w:rsidRDefault="00487A95" w:rsidP="00487A95">
      <w:pPr>
        <w:spacing w:line="360" w:lineRule="auto"/>
        <w:jc w:val="both"/>
        <w:rPr>
          <w:rFonts w:ascii="Times New Roman" w:hAnsi="Times New Roman" w:cs="Times New Roman"/>
          <w:b/>
          <w:bCs/>
        </w:rPr>
      </w:pPr>
      <w:r w:rsidRPr="00677A26">
        <w:rPr>
          <w:rFonts w:ascii="Times New Roman" w:hAnsi="Times New Roman" w:cs="Times New Roman"/>
          <w:sz w:val="24"/>
          <w:szCs w:val="24"/>
        </w:rPr>
        <w:tab/>
        <w:t>Састанцима су присуствовали сви чланови већа:</w:t>
      </w:r>
    </w:p>
    <w:p w14:paraId="169EAC31" w14:textId="77777777" w:rsidR="00487A95" w:rsidRPr="00677A26" w:rsidRDefault="00487A95" w:rsidP="00487A95">
      <w:pPr>
        <w:spacing w:line="360" w:lineRule="auto"/>
        <w:jc w:val="both"/>
        <w:rPr>
          <w:rFonts w:ascii="Times New Roman" w:hAnsi="Times New Roman" w:cs="Times New Roman"/>
          <w:b/>
          <w:bCs/>
        </w:rPr>
      </w:pPr>
      <w:r w:rsidRPr="00677A26">
        <w:rPr>
          <w:rFonts w:ascii="Times New Roman" w:hAnsi="Times New Roman" w:cs="Times New Roman"/>
          <w:sz w:val="24"/>
          <w:szCs w:val="24"/>
        </w:rPr>
        <w:t>1. Андрија Парезановић – руководилац већа</w:t>
      </w:r>
    </w:p>
    <w:p w14:paraId="604088EC" w14:textId="77777777" w:rsidR="00487A95" w:rsidRPr="00677A26" w:rsidRDefault="00487A95" w:rsidP="00487A95">
      <w:pPr>
        <w:spacing w:line="360" w:lineRule="auto"/>
        <w:jc w:val="both"/>
        <w:rPr>
          <w:rFonts w:ascii="Times New Roman" w:hAnsi="Times New Roman" w:cs="Times New Roman"/>
          <w:b/>
          <w:bCs/>
        </w:rPr>
      </w:pPr>
      <w:r w:rsidRPr="00677A26">
        <w:rPr>
          <w:rFonts w:ascii="Times New Roman" w:hAnsi="Times New Roman" w:cs="Times New Roman"/>
          <w:sz w:val="24"/>
          <w:szCs w:val="24"/>
        </w:rPr>
        <w:t>2. Ана Чоловић – директор школе</w:t>
      </w:r>
    </w:p>
    <w:p w14:paraId="26D1BD9F" w14:textId="77777777" w:rsidR="00487A95" w:rsidRPr="00677A26" w:rsidRDefault="00487A95" w:rsidP="00487A95">
      <w:pPr>
        <w:spacing w:line="360" w:lineRule="auto"/>
        <w:jc w:val="both"/>
        <w:rPr>
          <w:rFonts w:ascii="Times New Roman" w:hAnsi="Times New Roman" w:cs="Times New Roman"/>
          <w:b/>
          <w:bCs/>
        </w:rPr>
      </w:pPr>
      <w:r w:rsidRPr="00677A26">
        <w:rPr>
          <w:rFonts w:ascii="Times New Roman" w:hAnsi="Times New Roman" w:cs="Times New Roman"/>
          <w:sz w:val="24"/>
          <w:szCs w:val="24"/>
        </w:rPr>
        <w:t>3. Сања Чоловић – наставник физичког и здравственог васпитања</w:t>
      </w:r>
    </w:p>
    <w:p w14:paraId="57644837" w14:textId="77777777" w:rsidR="00487A95" w:rsidRPr="00677A26" w:rsidRDefault="00487A95" w:rsidP="00487A95">
      <w:pPr>
        <w:spacing w:line="360" w:lineRule="auto"/>
        <w:jc w:val="both"/>
        <w:rPr>
          <w:rFonts w:ascii="Times New Roman" w:hAnsi="Times New Roman" w:cs="Times New Roman"/>
          <w:b/>
          <w:bCs/>
        </w:rPr>
      </w:pPr>
      <w:r w:rsidRPr="00677A26">
        <w:rPr>
          <w:rFonts w:ascii="Times New Roman" w:hAnsi="Times New Roman" w:cs="Times New Roman"/>
          <w:sz w:val="24"/>
          <w:szCs w:val="24"/>
        </w:rPr>
        <w:t>4. Зорица Стефановић – наставник српског језика и књижевности</w:t>
      </w:r>
    </w:p>
    <w:p w14:paraId="3D333C73" w14:textId="77777777" w:rsidR="00487A95" w:rsidRPr="00677A26" w:rsidRDefault="00487A95" w:rsidP="00487A95">
      <w:pPr>
        <w:spacing w:line="360" w:lineRule="auto"/>
        <w:jc w:val="both"/>
        <w:rPr>
          <w:rFonts w:ascii="Times New Roman" w:hAnsi="Times New Roman" w:cs="Times New Roman"/>
          <w:b/>
          <w:bCs/>
        </w:rPr>
      </w:pPr>
      <w:r w:rsidRPr="00677A26">
        <w:rPr>
          <w:rFonts w:ascii="Times New Roman" w:hAnsi="Times New Roman" w:cs="Times New Roman"/>
          <w:sz w:val="24"/>
          <w:szCs w:val="24"/>
        </w:rPr>
        <w:t>5. Александра Ћурчић – наставник енглеског језика</w:t>
      </w:r>
    </w:p>
    <w:p w14:paraId="71A2D2C7" w14:textId="77777777" w:rsidR="00487A95" w:rsidRPr="00677A26" w:rsidRDefault="00487A95" w:rsidP="00487A95">
      <w:pPr>
        <w:spacing w:line="360" w:lineRule="auto"/>
        <w:jc w:val="both"/>
        <w:rPr>
          <w:rFonts w:ascii="Times New Roman" w:hAnsi="Times New Roman" w:cs="Times New Roman"/>
          <w:sz w:val="24"/>
          <w:szCs w:val="24"/>
        </w:rPr>
      </w:pPr>
      <w:r w:rsidRPr="00677A26">
        <w:rPr>
          <w:rFonts w:ascii="Times New Roman" w:hAnsi="Times New Roman" w:cs="Times New Roman"/>
          <w:sz w:val="24"/>
          <w:szCs w:val="24"/>
        </w:rPr>
        <w:tab/>
        <w:t xml:space="preserve">О тачкама дневног реда, активностима и постигнутим резултатима и раду Комисије за културне и јавне делатности, екскурзије и сарадњу са локалном самоуправом и родитељима уопште, више видети у самим записницима. </w:t>
      </w:r>
    </w:p>
    <w:p w14:paraId="0E7D15AE" w14:textId="77777777" w:rsidR="00487A95" w:rsidRPr="00677A26" w:rsidRDefault="00487A95" w:rsidP="00487A95">
      <w:pPr>
        <w:spacing w:line="360" w:lineRule="auto"/>
        <w:jc w:val="both"/>
        <w:rPr>
          <w:rFonts w:ascii="Times New Roman" w:hAnsi="Times New Roman" w:cs="Times New Roman"/>
          <w:sz w:val="24"/>
          <w:szCs w:val="24"/>
        </w:rPr>
      </w:pPr>
      <w:r w:rsidRPr="00677A26">
        <w:rPr>
          <w:rFonts w:ascii="Times New Roman" w:hAnsi="Times New Roman" w:cs="Times New Roman"/>
          <w:sz w:val="24"/>
          <w:szCs w:val="24"/>
        </w:rPr>
        <w:tab/>
        <w:t xml:space="preserve">Чланови су поштовали план рада комисије и редовно присуствовали свим седницама. Све планиране активности реализоване су на нивоу школе у предвиђеним роковима. Деца </w:t>
      </w:r>
      <w:r w:rsidRPr="00677A26">
        <w:rPr>
          <w:rFonts w:ascii="Times New Roman" w:hAnsi="Times New Roman" w:cs="Times New Roman"/>
          <w:sz w:val="24"/>
          <w:szCs w:val="24"/>
        </w:rPr>
        <w:lastRenderedPageBreak/>
        <w:t>су узела учешћа у свим дешавањима, показала висок ниво креативности и заинтересованости приликом сваке приредбе. Рад Комисије се одвијао на састанцима, уз заједничку дискусију којом је договарана реализација планираних активности. Сви чланови уложили су подједнак труд и залагање, како би програм рада Комисије био што ефектније спроведен у дело. Комисија се може похвалити одличном сарадњом са родитељима који су присуствовали свим активностима које су одржаване у школи. Родитељи су били подршка деци, а наставници су од истих добили веома позитивне повратне информације. Школа је, такође, извела екскурзију у виду једнодневног излета веома успешно.</w:t>
      </w:r>
    </w:p>
    <w:p w14:paraId="6FB57193" w14:textId="77777777" w:rsidR="00487A95" w:rsidRPr="00677A26" w:rsidRDefault="00487A95" w:rsidP="00487A95">
      <w:pPr>
        <w:spacing w:line="360" w:lineRule="auto"/>
        <w:jc w:val="both"/>
        <w:rPr>
          <w:rFonts w:ascii="Times New Roman" w:hAnsi="Times New Roman" w:cs="Times New Roman"/>
          <w:sz w:val="24"/>
          <w:szCs w:val="24"/>
        </w:rPr>
      </w:pPr>
      <w:r w:rsidRPr="00677A26">
        <w:rPr>
          <w:rFonts w:ascii="Times New Roman" w:hAnsi="Times New Roman" w:cs="Times New Roman"/>
          <w:sz w:val="24"/>
          <w:szCs w:val="24"/>
        </w:rPr>
        <w:tab/>
        <w:t>На крају школске године може се констатовати да је школска 2023/2024. година била веома успешна у области културне и јавне делатности, као и сарадње са локалном самоуправом и родитељима. Сви задаци комисије су извршени, а циљеви рада на крају школске године у највећој мери испуњени.</w:t>
      </w:r>
    </w:p>
    <w:p w14:paraId="1ED30B8A" w14:textId="77777777" w:rsidR="00487A95" w:rsidRPr="00677A26" w:rsidRDefault="00487A95" w:rsidP="00487A95">
      <w:pPr>
        <w:spacing w:line="360" w:lineRule="auto"/>
        <w:jc w:val="right"/>
        <w:rPr>
          <w:rFonts w:ascii="Times New Roman" w:hAnsi="Times New Roman" w:cs="Times New Roman"/>
          <w:sz w:val="24"/>
          <w:szCs w:val="24"/>
        </w:rPr>
      </w:pPr>
      <w:r w:rsidRPr="00677A26">
        <w:rPr>
          <w:rFonts w:ascii="Times New Roman" w:hAnsi="Times New Roman" w:cs="Times New Roman"/>
          <w:sz w:val="24"/>
          <w:szCs w:val="24"/>
        </w:rPr>
        <w:t>Руководилац комисије:</w:t>
      </w:r>
    </w:p>
    <w:p w14:paraId="216E7FC8" w14:textId="77777777" w:rsidR="00487A95" w:rsidRPr="00677A26" w:rsidRDefault="00487A95" w:rsidP="00487A95">
      <w:pPr>
        <w:spacing w:line="360" w:lineRule="auto"/>
        <w:jc w:val="right"/>
        <w:rPr>
          <w:rFonts w:ascii="Times New Roman" w:hAnsi="Times New Roman" w:cs="Times New Roman"/>
          <w:sz w:val="24"/>
          <w:szCs w:val="24"/>
        </w:rPr>
      </w:pPr>
      <w:r w:rsidRPr="00677A26">
        <w:rPr>
          <w:rFonts w:ascii="Times New Roman" w:hAnsi="Times New Roman" w:cs="Times New Roman"/>
          <w:sz w:val="24"/>
          <w:szCs w:val="24"/>
        </w:rPr>
        <w:t>Андрија Парезановић</w:t>
      </w:r>
    </w:p>
    <w:p w14:paraId="7EB1FC5A" w14:textId="77777777" w:rsidR="00F2691D" w:rsidRPr="00F2691D" w:rsidRDefault="00F2691D" w:rsidP="001D21BF">
      <w:pPr>
        <w:spacing w:line="360" w:lineRule="auto"/>
        <w:jc w:val="both"/>
        <w:rPr>
          <w:rFonts w:ascii="Times New Roman" w:hAnsi="Times New Roman" w:cs="Times New Roman"/>
          <w:b/>
          <w:bCs/>
          <w:sz w:val="28"/>
          <w:szCs w:val="28"/>
          <w:lang w:val="sr-Latn-RS"/>
        </w:rPr>
      </w:pPr>
    </w:p>
    <w:p w14:paraId="2C69B720" w14:textId="77777777" w:rsidR="00F2691D" w:rsidRPr="00F2691D" w:rsidRDefault="00F2691D" w:rsidP="001D21BF">
      <w:pPr>
        <w:spacing w:line="360" w:lineRule="auto"/>
        <w:jc w:val="both"/>
        <w:rPr>
          <w:rFonts w:ascii="Times New Roman" w:hAnsi="Times New Roman" w:cs="Times New Roman"/>
          <w:b/>
          <w:bCs/>
          <w:sz w:val="28"/>
          <w:szCs w:val="28"/>
          <w:lang w:val="sr-Latn-RS"/>
        </w:rPr>
      </w:pPr>
    </w:p>
    <w:p w14:paraId="51CF6E3B" w14:textId="3BC076C4" w:rsidR="00FD1637" w:rsidRDefault="00FD1637" w:rsidP="000609C6">
      <w:pPr>
        <w:spacing w:after="0" w:line="360" w:lineRule="auto"/>
        <w:jc w:val="both"/>
        <w:rPr>
          <w:rFonts w:ascii="Times New Roman" w:hAnsi="Times New Roman" w:cs="Times New Roman"/>
          <w:b/>
          <w:sz w:val="28"/>
          <w:szCs w:val="28"/>
          <w:lang w:val="sr-Cyrl-CS"/>
        </w:rPr>
      </w:pPr>
      <w:r w:rsidRPr="006F283D">
        <w:rPr>
          <w:rFonts w:ascii="Times New Roman" w:hAnsi="Times New Roman" w:cs="Times New Roman"/>
          <w:b/>
          <w:sz w:val="28"/>
          <w:szCs w:val="28"/>
          <w:lang w:val="sr-Cyrl-CS"/>
        </w:rPr>
        <w:t>Извештај о</w:t>
      </w:r>
      <w:r w:rsidRPr="006F283D">
        <w:rPr>
          <w:rFonts w:ascii="Times New Roman" w:hAnsi="Times New Roman" w:cs="Times New Roman"/>
          <w:b/>
          <w:sz w:val="28"/>
          <w:szCs w:val="28"/>
          <w:lang w:val="sr-Latn-RS"/>
        </w:rPr>
        <w:t xml:space="preserve"> </w:t>
      </w:r>
      <w:r w:rsidRPr="006F283D">
        <w:rPr>
          <w:rFonts w:ascii="Times New Roman" w:hAnsi="Times New Roman" w:cs="Times New Roman"/>
          <w:b/>
          <w:sz w:val="28"/>
          <w:szCs w:val="28"/>
          <w:lang w:val="sr-Cyrl-RS"/>
        </w:rPr>
        <w:t>раду</w:t>
      </w:r>
      <w:r w:rsidRPr="006F283D">
        <w:rPr>
          <w:rFonts w:ascii="Times New Roman" w:hAnsi="Times New Roman" w:cs="Times New Roman"/>
          <w:b/>
          <w:sz w:val="28"/>
          <w:szCs w:val="28"/>
          <w:lang w:val="sr-Cyrl-CS"/>
        </w:rPr>
        <w:t xml:space="preserve"> Комисије за праћење рада школе и ГПР-а</w:t>
      </w:r>
    </w:p>
    <w:p w14:paraId="41DA5532" w14:textId="77777777" w:rsidR="009D05E3" w:rsidRDefault="009D05E3" w:rsidP="000609C6">
      <w:pPr>
        <w:spacing w:after="0" w:line="360" w:lineRule="auto"/>
        <w:jc w:val="both"/>
        <w:rPr>
          <w:rFonts w:ascii="Times New Roman" w:hAnsi="Times New Roman" w:cs="Times New Roman"/>
          <w:b/>
          <w:sz w:val="28"/>
          <w:szCs w:val="28"/>
          <w:lang w:val="sr-Cyrl-CS"/>
        </w:rPr>
      </w:pPr>
    </w:p>
    <w:p w14:paraId="048BF2D4" w14:textId="77777777" w:rsidR="008D6D22" w:rsidRDefault="009D05E3" w:rsidP="00E25E04">
      <w:pPr>
        <w:rPr>
          <w:rFonts w:ascii="Times New Roman" w:hAnsi="Times New Roman" w:cs="Times New Roman"/>
          <w:lang w:val="sr-Cyrl-RS"/>
        </w:rPr>
      </w:pPr>
      <w:r w:rsidRPr="009D05E3">
        <w:rPr>
          <w:rFonts w:ascii="Times New Roman" w:hAnsi="Times New Roman" w:cs="Times New Roman"/>
          <w:lang w:val="sr-Cyrl-RS"/>
        </w:rPr>
        <w:t xml:space="preserve">                                                                                                                                           </w:t>
      </w:r>
    </w:p>
    <w:p w14:paraId="33C315C8" w14:textId="586A6405" w:rsidR="00E25E04" w:rsidRPr="008D6D22" w:rsidRDefault="00E25E04" w:rsidP="00E25E04">
      <w:pPr>
        <w:rPr>
          <w:rFonts w:ascii="Times New Roman" w:hAnsi="Times New Roman" w:cs="Times New Roman"/>
        </w:rPr>
      </w:pPr>
      <w:r w:rsidRPr="00821C18">
        <w:rPr>
          <w:rFonts w:ascii="Times New Roman" w:hAnsi="Times New Roman" w:cs="Times New Roman"/>
          <w:sz w:val="24"/>
          <w:szCs w:val="24"/>
          <w:lang w:val="sr-Cyrl-RS"/>
        </w:rPr>
        <w:t>Директор школе</w:t>
      </w:r>
      <w:r>
        <w:rPr>
          <w:rFonts w:ascii="Times New Roman" w:hAnsi="Times New Roman" w:cs="Times New Roman"/>
          <w:sz w:val="24"/>
          <w:szCs w:val="24"/>
          <w:lang w:val="sr-Cyrl-RS"/>
        </w:rPr>
        <w:t xml:space="preserve"> Ана Чоловић</w:t>
      </w:r>
      <w:r w:rsidRPr="00821C18">
        <w:rPr>
          <w:rFonts w:ascii="Times New Roman" w:hAnsi="Times New Roman" w:cs="Times New Roman"/>
          <w:sz w:val="24"/>
          <w:szCs w:val="24"/>
          <w:lang w:val="sr-Cyrl-RS"/>
        </w:rPr>
        <w:t xml:space="preserve"> ,заједно са наставним особљем води и планира рад школе кроз ГПР,води рачуна заједно са рачуновођом и правником о административно-финансијским пословима ,брине о томе да школа почне са радом на време,ангажује наставно и ваннаставно особље ,ажурира податке у ЈИСП-у заједно са правником и др.активности везана за рад школе.</w:t>
      </w:r>
      <w:r>
        <w:rPr>
          <w:rFonts w:ascii="Times New Roman" w:hAnsi="Times New Roman" w:cs="Times New Roman"/>
          <w:sz w:val="24"/>
          <w:szCs w:val="24"/>
          <w:lang w:val="sr-Cyrl-RS"/>
        </w:rPr>
        <w:t xml:space="preserve"> Прати и контолише рад у Искри, рад у  МСШ-у.</w:t>
      </w:r>
    </w:p>
    <w:p w14:paraId="5E27725F" w14:textId="6D33DD0F" w:rsidR="00E25E04" w:rsidRPr="00821C18" w:rsidRDefault="00E25E04" w:rsidP="00E25E04">
      <w:pPr>
        <w:rPr>
          <w:rFonts w:ascii="Times New Roman" w:hAnsi="Times New Roman" w:cs="Times New Roman"/>
          <w:sz w:val="24"/>
          <w:szCs w:val="24"/>
          <w:lang w:val="sr-Cyrl-RS"/>
        </w:rPr>
      </w:pPr>
      <w:r w:rsidRPr="00821C18">
        <w:rPr>
          <w:rFonts w:ascii="Times New Roman" w:hAnsi="Times New Roman" w:cs="Times New Roman"/>
          <w:sz w:val="24"/>
          <w:szCs w:val="24"/>
          <w:lang w:val="sr-Cyrl-RS"/>
        </w:rPr>
        <w:t>ГПР-а школе је реализован за протекли период изузев дела везаног за наставни фонд часова.</w:t>
      </w:r>
      <w:r w:rsidR="00E61BDC">
        <w:rPr>
          <w:rFonts w:ascii="Times New Roman" w:hAnsi="Times New Roman" w:cs="Times New Roman"/>
          <w:sz w:val="24"/>
          <w:szCs w:val="24"/>
          <w:lang w:val="sr-Latn-RS"/>
        </w:rPr>
        <w:t xml:space="preserve"> </w:t>
      </w:r>
      <w:r w:rsidRPr="00821C18">
        <w:rPr>
          <w:rFonts w:ascii="Times New Roman" w:hAnsi="Times New Roman" w:cs="Times New Roman"/>
          <w:sz w:val="24"/>
          <w:szCs w:val="24"/>
          <w:lang w:val="sr-Cyrl-RS"/>
        </w:rPr>
        <w:t>Наиме до потпуне реализаације није дошло  услед једнодневнног штрајка запослених који је организовала УСПРС</w:t>
      </w:r>
      <w:r>
        <w:rPr>
          <w:rFonts w:ascii="Times New Roman" w:hAnsi="Times New Roman" w:cs="Times New Roman"/>
          <w:sz w:val="24"/>
          <w:szCs w:val="24"/>
          <w:lang w:val="sr-Cyrl-RS"/>
        </w:rPr>
        <w:t>-е</w:t>
      </w:r>
      <w:r w:rsidRPr="00821C18">
        <w:rPr>
          <w:rFonts w:ascii="Times New Roman" w:hAnsi="Times New Roman" w:cs="Times New Roman"/>
          <w:sz w:val="24"/>
          <w:szCs w:val="24"/>
          <w:lang w:val="sr-Cyrl-RS"/>
        </w:rPr>
        <w:t xml:space="preserve">. </w:t>
      </w:r>
    </w:p>
    <w:p w14:paraId="2A5B82C0" w14:textId="77777777" w:rsidR="00E25E04" w:rsidRPr="00821C18" w:rsidRDefault="00E25E04" w:rsidP="00E25E04">
      <w:pPr>
        <w:rPr>
          <w:rFonts w:ascii="Times New Roman" w:hAnsi="Times New Roman" w:cs="Times New Roman"/>
          <w:sz w:val="24"/>
          <w:szCs w:val="24"/>
          <w:lang w:val="sr-Cyrl-RS"/>
        </w:rPr>
      </w:pPr>
      <w:r w:rsidRPr="00821C18">
        <w:rPr>
          <w:rFonts w:ascii="Times New Roman" w:hAnsi="Times New Roman" w:cs="Times New Roman"/>
          <w:sz w:val="24"/>
          <w:szCs w:val="24"/>
          <w:lang w:val="sr-Cyrl-RS"/>
        </w:rPr>
        <w:t>Секретар школе заједно са директром школе редовно и на време уносе   тражене податке у ЈИСП-у. Секретар школе</w:t>
      </w:r>
      <w:r w:rsidRPr="00821C18">
        <w:rPr>
          <w:rFonts w:ascii="Times New Roman" w:hAnsi="Times New Roman" w:cs="Times New Roman"/>
          <w:sz w:val="24"/>
          <w:szCs w:val="24"/>
          <w:lang w:val="sr-Latn-RS"/>
        </w:rPr>
        <w:t xml:space="preserve"> </w:t>
      </w:r>
      <w:r w:rsidRPr="00821C18">
        <w:rPr>
          <w:rFonts w:ascii="Times New Roman" w:hAnsi="Times New Roman" w:cs="Times New Roman"/>
          <w:sz w:val="24"/>
          <w:szCs w:val="24"/>
          <w:lang w:val="sr-Cyrl-RS"/>
        </w:rPr>
        <w:t xml:space="preserve">  редовно и на време врши пријаве,</w:t>
      </w:r>
      <w:r>
        <w:rPr>
          <w:rFonts w:ascii="Times New Roman" w:hAnsi="Times New Roman" w:cs="Times New Roman"/>
          <w:sz w:val="24"/>
          <w:szCs w:val="24"/>
          <w:lang w:val="sr-Cyrl-RS"/>
        </w:rPr>
        <w:t xml:space="preserve"> </w:t>
      </w:r>
      <w:r w:rsidRPr="00821C18">
        <w:rPr>
          <w:rFonts w:ascii="Times New Roman" w:hAnsi="Times New Roman" w:cs="Times New Roman"/>
          <w:sz w:val="24"/>
          <w:szCs w:val="24"/>
          <w:lang w:val="sr-Cyrl-RS"/>
        </w:rPr>
        <w:t>одјаве запослених.</w:t>
      </w:r>
      <w:r>
        <w:rPr>
          <w:rFonts w:ascii="Times New Roman" w:hAnsi="Times New Roman" w:cs="Times New Roman"/>
          <w:sz w:val="24"/>
          <w:szCs w:val="24"/>
          <w:lang w:val="sr-Cyrl-RS"/>
        </w:rPr>
        <w:t xml:space="preserve"> </w:t>
      </w:r>
      <w:r w:rsidRPr="00821C18">
        <w:rPr>
          <w:rFonts w:ascii="Times New Roman" w:hAnsi="Times New Roman" w:cs="Times New Roman"/>
          <w:sz w:val="24"/>
          <w:szCs w:val="24"/>
          <w:lang w:val="sr-Cyrl-RS"/>
        </w:rPr>
        <w:t xml:space="preserve">Води </w:t>
      </w:r>
      <w:r w:rsidRPr="00821C18">
        <w:rPr>
          <w:rFonts w:ascii="Times New Roman" w:hAnsi="Times New Roman" w:cs="Times New Roman"/>
          <w:sz w:val="24"/>
          <w:szCs w:val="24"/>
          <w:lang w:val="sr-Cyrl-RS"/>
        </w:rPr>
        <w:lastRenderedPageBreak/>
        <w:t xml:space="preserve">рачуна заједно са директором школе о месечним променама које се јављају у ЈИСП-у и </w:t>
      </w:r>
      <w:r>
        <w:rPr>
          <w:rFonts w:ascii="Times New Roman" w:hAnsi="Times New Roman" w:cs="Times New Roman"/>
          <w:sz w:val="24"/>
          <w:szCs w:val="24"/>
          <w:lang w:val="sr-Cyrl-RS"/>
        </w:rPr>
        <w:t>Искри . А</w:t>
      </w:r>
      <w:r w:rsidRPr="00821C18">
        <w:rPr>
          <w:rFonts w:ascii="Times New Roman" w:hAnsi="Times New Roman" w:cs="Times New Roman"/>
          <w:sz w:val="24"/>
          <w:szCs w:val="24"/>
          <w:lang w:val="sr-Cyrl-RS"/>
        </w:rPr>
        <w:t>журира постојеће податке као и измене у</w:t>
      </w:r>
      <w:r>
        <w:rPr>
          <w:rFonts w:ascii="Times New Roman" w:hAnsi="Times New Roman" w:cs="Times New Roman"/>
          <w:sz w:val="24"/>
          <w:szCs w:val="24"/>
          <w:lang w:val="sr-Cyrl-RS"/>
        </w:rPr>
        <w:t xml:space="preserve"> матичним </w:t>
      </w:r>
      <w:r w:rsidRPr="00821C18">
        <w:rPr>
          <w:rFonts w:ascii="Times New Roman" w:hAnsi="Times New Roman" w:cs="Times New Roman"/>
          <w:sz w:val="24"/>
          <w:szCs w:val="24"/>
          <w:lang w:val="sr-Cyrl-RS"/>
        </w:rPr>
        <w:t xml:space="preserve"> подацима(нормама,којефицијентима).Упознаје наставно особље о новинама које се односе на Закон у основном образовању као и новим правилницима</w:t>
      </w:r>
      <w:r>
        <w:rPr>
          <w:rFonts w:ascii="Times New Roman" w:hAnsi="Times New Roman" w:cs="Times New Roman"/>
          <w:sz w:val="24"/>
          <w:szCs w:val="24"/>
          <w:lang w:val="sr-Cyrl-RS"/>
        </w:rPr>
        <w:t xml:space="preserve"> , изменама у наставном плану и програму</w:t>
      </w:r>
      <w:r w:rsidRPr="00821C18">
        <w:rPr>
          <w:rFonts w:ascii="Times New Roman" w:hAnsi="Times New Roman" w:cs="Times New Roman"/>
          <w:sz w:val="24"/>
          <w:szCs w:val="24"/>
          <w:lang w:val="sr-Cyrl-RS"/>
        </w:rPr>
        <w:t>. Сарађује са административно –финансијском службом која врши обрачуне и по потреби обуставе. Заједно са директором школе,</w:t>
      </w:r>
      <w:r>
        <w:rPr>
          <w:rFonts w:ascii="Times New Roman" w:hAnsi="Times New Roman" w:cs="Times New Roman"/>
          <w:sz w:val="24"/>
          <w:szCs w:val="24"/>
          <w:lang w:val="sr-Cyrl-RS"/>
        </w:rPr>
        <w:t xml:space="preserve"> </w:t>
      </w:r>
      <w:r w:rsidRPr="00821C18">
        <w:rPr>
          <w:rFonts w:ascii="Times New Roman" w:hAnsi="Times New Roman" w:cs="Times New Roman"/>
          <w:sz w:val="24"/>
          <w:szCs w:val="24"/>
          <w:lang w:val="sr-Cyrl-RS"/>
        </w:rPr>
        <w:t>шеф рачуноводства планира финансијски план рада, води рачуна о месечним планирањима као и друге административне послове везане за рад са школом.</w:t>
      </w:r>
    </w:p>
    <w:p w14:paraId="13B3CA3B" w14:textId="77777777" w:rsidR="00E25E04" w:rsidRPr="00821C18" w:rsidRDefault="00E25E04" w:rsidP="00E25E04">
      <w:pPr>
        <w:rPr>
          <w:rFonts w:ascii="Times New Roman" w:hAnsi="Times New Roman" w:cs="Times New Roman"/>
          <w:sz w:val="24"/>
          <w:szCs w:val="24"/>
          <w:lang w:val="sr-Cyrl-RS"/>
        </w:rPr>
      </w:pPr>
      <w:r w:rsidRPr="00821C18">
        <w:rPr>
          <w:rFonts w:ascii="Times New Roman" w:hAnsi="Times New Roman" w:cs="Times New Roman"/>
          <w:sz w:val="24"/>
          <w:szCs w:val="24"/>
          <w:lang w:val="sr-Cyrl-RS"/>
        </w:rPr>
        <w:t>Школа редовно набавља сва потребна средства везана за дезинфекцију и превентиву како би се заштитили ученици и запослени у школи услед</w:t>
      </w:r>
      <w:r>
        <w:rPr>
          <w:rFonts w:ascii="Times New Roman" w:hAnsi="Times New Roman" w:cs="Times New Roman"/>
          <w:sz w:val="24"/>
          <w:szCs w:val="24"/>
          <w:lang w:val="sr-Cyrl-RS"/>
        </w:rPr>
        <w:t xml:space="preserve"> разних вируса и болести </w:t>
      </w:r>
      <w:r w:rsidRPr="00821C18">
        <w:rPr>
          <w:rFonts w:ascii="Times New Roman" w:hAnsi="Times New Roman" w:cs="Times New Roman"/>
          <w:sz w:val="24"/>
          <w:szCs w:val="24"/>
        </w:rPr>
        <w:t>.</w:t>
      </w:r>
      <w:r w:rsidRPr="00821C18">
        <w:rPr>
          <w:rFonts w:ascii="Times New Roman" w:hAnsi="Times New Roman" w:cs="Times New Roman"/>
          <w:sz w:val="24"/>
          <w:szCs w:val="24"/>
          <w:lang w:val="sr-Cyrl-RS"/>
        </w:rPr>
        <w:t xml:space="preserve"> Редовно се врши дератизација установе као и санитарни прегледи.</w:t>
      </w:r>
    </w:p>
    <w:p w14:paraId="73620209" w14:textId="77777777" w:rsidR="00E25E04" w:rsidRPr="00821C18" w:rsidRDefault="00E25E04" w:rsidP="00E25E04">
      <w:pPr>
        <w:rPr>
          <w:rFonts w:ascii="Times New Roman" w:hAnsi="Times New Roman" w:cs="Times New Roman"/>
          <w:sz w:val="24"/>
          <w:szCs w:val="24"/>
          <w:lang w:val="sr-Cyrl-RS"/>
        </w:rPr>
      </w:pPr>
      <w:r w:rsidRPr="00821C18">
        <w:rPr>
          <w:rFonts w:ascii="Times New Roman" w:hAnsi="Times New Roman" w:cs="Times New Roman"/>
          <w:sz w:val="24"/>
          <w:szCs w:val="24"/>
          <w:lang w:val="sr-Cyrl-RS"/>
        </w:rPr>
        <w:t>Директорка школе Ана Чоловић  води рачуна о педагошко-инструктивном раду кроз следеће активности:</w:t>
      </w:r>
    </w:p>
    <w:p w14:paraId="11F513DA" w14:textId="77777777" w:rsidR="00E25E04" w:rsidRPr="00821C18" w:rsidRDefault="00E25E04" w:rsidP="00E25E04">
      <w:pPr>
        <w:rPr>
          <w:rFonts w:ascii="Times New Roman" w:hAnsi="Times New Roman" w:cs="Times New Roman"/>
          <w:sz w:val="24"/>
          <w:szCs w:val="24"/>
          <w:lang w:val="sr-Cyrl-RS"/>
        </w:rPr>
      </w:pPr>
      <w:r w:rsidRPr="00821C18">
        <w:rPr>
          <w:rFonts w:ascii="Times New Roman" w:hAnsi="Times New Roman" w:cs="Times New Roman"/>
          <w:sz w:val="24"/>
          <w:szCs w:val="24"/>
        </w:rPr>
        <w:t>-</w:t>
      </w:r>
      <w:r w:rsidRPr="00821C18">
        <w:rPr>
          <w:rFonts w:ascii="Times New Roman" w:hAnsi="Times New Roman" w:cs="Times New Roman"/>
          <w:sz w:val="24"/>
          <w:szCs w:val="24"/>
          <w:lang w:val="sr-Cyrl-RS"/>
        </w:rPr>
        <w:t xml:space="preserve">присуствује редовним часовима наставе као и </w:t>
      </w:r>
      <w:proofErr w:type="gramStart"/>
      <w:r w:rsidRPr="00821C18">
        <w:rPr>
          <w:rFonts w:ascii="Times New Roman" w:hAnsi="Times New Roman" w:cs="Times New Roman"/>
          <w:sz w:val="24"/>
          <w:szCs w:val="24"/>
          <w:lang w:val="sr-Cyrl-RS"/>
        </w:rPr>
        <w:t>угледним,усмерава</w:t>
      </w:r>
      <w:proofErr w:type="gramEnd"/>
      <w:r w:rsidRPr="00821C18">
        <w:rPr>
          <w:rFonts w:ascii="Times New Roman" w:hAnsi="Times New Roman" w:cs="Times New Roman"/>
          <w:sz w:val="24"/>
          <w:szCs w:val="24"/>
          <w:lang w:val="sr-Cyrl-RS"/>
        </w:rPr>
        <w:t>,саветује наставнике како и на који начин треба приступити ученицима ,посебно код наставника који немју положени стручни испит,где на неки начин има менторску улогу.</w:t>
      </w:r>
    </w:p>
    <w:p w14:paraId="020739FD" w14:textId="77777777" w:rsidR="00E25E04" w:rsidRPr="00821C18" w:rsidRDefault="00E25E04" w:rsidP="00E25E04">
      <w:pPr>
        <w:rPr>
          <w:rFonts w:ascii="Times New Roman" w:hAnsi="Times New Roman" w:cs="Times New Roman"/>
          <w:sz w:val="24"/>
          <w:szCs w:val="24"/>
          <w:lang w:val="sr-Cyrl-RS"/>
        </w:rPr>
      </w:pPr>
      <w:r w:rsidRPr="00821C18">
        <w:rPr>
          <w:rFonts w:ascii="Times New Roman" w:hAnsi="Times New Roman" w:cs="Times New Roman"/>
          <w:sz w:val="24"/>
          <w:szCs w:val="24"/>
        </w:rPr>
        <w:t>-</w:t>
      </w:r>
      <w:r w:rsidRPr="00821C18">
        <w:rPr>
          <w:rFonts w:ascii="Times New Roman" w:hAnsi="Times New Roman" w:cs="Times New Roman"/>
          <w:sz w:val="24"/>
          <w:szCs w:val="24"/>
          <w:lang w:val="sr-Cyrl-RS"/>
        </w:rPr>
        <w:t xml:space="preserve">прати стручна усавршавања </w:t>
      </w:r>
      <w:proofErr w:type="gramStart"/>
      <w:r w:rsidRPr="00821C18">
        <w:rPr>
          <w:rFonts w:ascii="Times New Roman" w:hAnsi="Times New Roman" w:cs="Times New Roman"/>
          <w:sz w:val="24"/>
          <w:szCs w:val="24"/>
          <w:lang w:val="sr-Cyrl-RS"/>
        </w:rPr>
        <w:t>наставника ,њихове</w:t>
      </w:r>
      <w:proofErr w:type="gramEnd"/>
      <w:r w:rsidRPr="00821C18">
        <w:rPr>
          <w:rFonts w:ascii="Times New Roman" w:hAnsi="Times New Roman" w:cs="Times New Roman"/>
          <w:sz w:val="24"/>
          <w:szCs w:val="24"/>
          <w:lang w:val="sr-Cyrl-RS"/>
        </w:rPr>
        <w:t xml:space="preserve"> потребе,води рачуна о заступљености наставничких компетенција,обавештава о новинама у раду везаних за наставни план и програм.Даје савете о развоју међупредметних компетенција и предузетништва .Упознаје наставнике о новим правилницима.</w:t>
      </w:r>
    </w:p>
    <w:p w14:paraId="6A483D54" w14:textId="77777777" w:rsidR="00E25E04" w:rsidRPr="00340411" w:rsidRDefault="00E25E04" w:rsidP="00E25E04">
      <w:pPr>
        <w:rPr>
          <w:rFonts w:ascii="Times New Roman" w:hAnsi="Times New Roman" w:cs="Times New Roman"/>
          <w:sz w:val="24"/>
          <w:szCs w:val="24"/>
          <w:lang w:val="sr-Cyrl-RS"/>
        </w:rPr>
      </w:pPr>
      <w:r w:rsidRPr="00821C18">
        <w:rPr>
          <w:rFonts w:ascii="Times New Roman" w:hAnsi="Times New Roman" w:cs="Times New Roman"/>
          <w:sz w:val="24"/>
          <w:szCs w:val="24"/>
          <w:lang w:val="sr-Cyrl-RS"/>
        </w:rPr>
        <w:t xml:space="preserve">Ученици наше школе учествовали су на такмичењу иу Физичког и здравственог васпитања(стони тенис), </w:t>
      </w:r>
      <w:r>
        <w:rPr>
          <w:rFonts w:ascii="Times New Roman" w:hAnsi="Times New Roman" w:cs="Times New Roman"/>
          <w:sz w:val="24"/>
          <w:szCs w:val="24"/>
          <w:lang w:val="sr-Cyrl-RS"/>
        </w:rPr>
        <w:t>као и из шаха -треће место где се један ученик пласираона окружно</w:t>
      </w:r>
      <w:r w:rsidRPr="00821C18">
        <w:rPr>
          <w:rFonts w:ascii="Times New Roman" w:hAnsi="Times New Roman" w:cs="Times New Roman"/>
          <w:sz w:val="24"/>
          <w:szCs w:val="24"/>
          <w:lang w:val="sr-Cyrl-RS"/>
        </w:rPr>
        <w:t>. Ученици су учествовали и на разним литерарним и ликовним конкурсима,где се тек очекују резултати</w:t>
      </w:r>
      <w:r>
        <w:rPr>
          <w:rFonts w:ascii="Times New Roman" w:hAnsi="Times New Roman" w:cs="Times New Roman"/>
          <w:sz w:val="24"/>
          <w:szCs w:val="24"/>
          <w:lang w:val="sr-Cyrl-RS"/>
        </w:rPr>
        <w:t>.</w:t>
      </w:r>
    </w:p>
    <w:p w14:paraId="7065B5FA" w14:textId="77777777" w:rsidR="00E25E04" w:rsidRPr="00340411" w:rsidRDefault="00E25E04" w:rsidP="00E25E04">
      <w:pPr>
        <w:rPr>
          <w:rFonts w:ascii="Times New Roman" w:hAnsi="Times New Roman" w:cs="Times New Roman"/>
          <w:sz w:val="24"/>
          <w:szCs w:val="24"/>
          <w:lang w:val="sr-Cyrl-RS"/>
        </w:rPr>
      </w:pPr>
      <w:r w:rsidRPr="00340411">
        <w:rPr>
          <w:rFonts w:ascii="Times New Roman" w:hAnsi="Times New Roman" w:cs="Times New Roman"/>
          <w:sz w:val="24"/>
          <w:szCs w:val="24"/>
          <w:lang w:val="sr-Cyrl-RS"/>
        </w:rPr>
        <w:t>С обзиром на мали број ученика школа има добре резултате из Српског језика и књижевности као и из Технике и технологије где се једна ученица пласирала на окружно такмичење.</w:t>
      </w:r>
    </w:p>
    <w:p w14:paraId="09032F56" w14:textId="77777777" w:rsidR="00E25E04" w:rsidRPr="00340411" w:rsidRDefault="00E25E04" w:rsidP="00E25E04">
      <w:pPr>
        <w:rPr>
          <w:rFonts w:ascii="Times New Roman" w:hAnsi="Times New Roman" w:cs="Times New Roman"/>
          <w:sz w:val="24"/>
          <w:szCs w:val="24"/>
          <w:lang w:val="sr-Cyrl-RS"/>
        </w:rPr>
      </w:pPr>
      <w:r w:rsidRPr="00340411">
        <w:rPr>
          <w:rFonts w:ascii="Times New Roman" w:hAnsi="Times New Roman" w:cs="Times New Roman"/>
          <w:sz w:val="24"/>
          <w:szCs w:val="24"/>
          <w:lang w:val="sr-Cyrl-RS"/>
        </w:rPr>
        <w:t>Остали резултати били су скромни јер се ни један ученик на Општинском такмичењу није пласирао даље.</w:t>
      </w:r>
    </w:p>
    <w:p w14:paraId="5A3B9EED" w14:textId="77777777" w:rsidR="00E25E04" w:rsidRPr="00340411" w:rsidRDefault="00E25E04" w:rsidP="00E25E04">
      <w:pPr>
        <w:rPr>
          <w:rFonts w:ascii="Times New Roman" w:hAnsi="Times New Roman" w:cs="Times New Roman"/>
          <w:sz w:val="24"/>
          <w:szCs w:val="24"/>
          <w:lang w:val="sr-Cyrl-RS"/>
        </w:rPr>
      </w:pPr>
      <w:r w:rsidRPr="00340411">
        <w:rPr>
          <w:rFonts w:ascii="Times New Roman" w:hAnsi="Times New Roman" w:cs="Times New Roman"/>
          <w:sz w:val="24"/>
          <w:szCs w:val="24"/>
          <w:lang w:val="sr-Cyrl-RS"/>
        </w:rPr>
        <w:t>Школа „Светозар Марковић“ нема педагога тако да директор школе помаже наставном особљу што се тиче педагошко-инсруктивног рада. Редовно посећује редовне часове наставе као и угледне часове. Помаже им у раду,саветује , даје препоруке, прати њихов рад, прати  да ли се наставници придржавају Правилника о оцењивању,да ли примењују исходе у наставном процесу.</w:t>
      </w:r>
    </w:p>
    <w:p w14:paraId="3C4CDC24" w14:textId="77777777" w:rsidR="00E25E04" w:rsidRPr="00340411" w:rsidRDefault="00E25E04" w:rsidP="00E25E04">
      <w:pPr>
        <w:rPr>
          <w:rFonts w:ascii="Times New Roman" w:hAnsi="Times New Roman" w:cs="Times New Roman"/>
          <w:sz w:val="24"/>
          <w:szCs w:val="24"/>
          <w:lang w:val="sr-Cyrl-RS"/>
        </w:rPr>
      </w:pPr>
      <w:r w:rsidRPr="00340411">
        <w:rPr>
          <w:rFonts w:ascii="Times New Roman" w:hAnsi="Times New Roman" w:cs="Times New Roman"/>
          <w:sz w:val="24"/>
          <w:szCs w:val="24"/>
          <w:lang w:val="sr-Cyrl-RS"/>
        </w:rPr>
        <w:lastRenderedPageBreak/>
        <w:t>У оквиру 40-часовне радне недеље наставници обављају послове за које су задужени у односу на проценат  ангажовања рада у школи.Рад се односи на слободне активности,допунску и додатну наставу,спортске активности,</w:t>
      </w:r>
      <w:r>
        <w:rPr>
          <w:rFonts w:ascii="Times New Roman" w:hAnsi="Times New Roman" w:cs="Times New Roman"/>
          <w:sz w:val="24"/>
          <w:szCs w:val="24"/>
          <w:lang w:val="sr-Cyrl-RS"/>
        </w:rPr>
        <w:t xml:space="preserve">слободне наставне активности, </w:t>
      </w:r>
      <w:r w:rsidRPr="00340411">
        <w:rPr>
          <w:rFonts w:ascii="Times New Roman" w:hAnsi="Times New Roman" w:cs="Times New Roman"/>
          <w:sz w:val="24"/>
          <w:szCs w:val="24"/>
          <w:lang w:val="sr-Cyrl-RS"/>
        </w:rPr>
        <w:t>дежурства,</w:t>
      </w:r>
      <w:r>
        <w:rPr>
          <w:rFonts w:ascii="Times New Roman" w:hAnsi="Times New Roman" w:cs="Times New Roman"/>
          <w:sz w:val="24"/>
          <w:szCs w:val="24"/>
          <w:lang w:val="sr-Cyrl-RS"/>
        </w:rPr>
        <w:t xml:space="preserve"> </w:t>
      </w:r>
      <w:r w:rsidRPr="00340411">
        <w:rPr>
          <w:rFonts w:ascii="Times New Roman" w:hAnsi="Times New Roman" w:cs="Times New Roman"/>
          <w:sz w:val="24"/>
          <w:szCs w:val="24"/>
          <w:lang w:val="sr-Cyrl-RS"/>
        </w:rPr>
        <w:t>вођење педагошке документације,</w:t>
      </w:r>
      <w:r>
        <w:rPr>
          <w:rFonts w:ascii="Times New Roman" w:hAnsi="Times New Roman" w:cs="Times New Roman"/>
          <w:sz w:val="24"/>
          <w:szCs w:val="24"/>
          <w:lang w:val="sr-Cyrl-RS"/>
        </w:rPr>
        <w:t xml:space="preserve"> </w:t>
      </w:r>
      <w:r w:rsidRPr="00340411">
        <w:rPr>
          <w:rFonts w:ascii="Times New Roman" w:hAnsi="Times New Roman" w:cs="Times New Roman"/>
          <w:sz w:val="24"/>
          <w:szCs w:val="24"/>
          <w:lang w:val="sr-Cyrl-RS"/>
        </w:rPr>
        <w:t>рад у стучним већима,</w:t>
      </w:r>
      <w:r>
        <w:rPr>
          <w:rFonts w:ascii="Times New Roman" w:hAnsi="Times New Roman" w:cs="Times New Roman"/>
          <w:sz w:val="24"/>
          <w:szCs w:val="24"/>
          <w:lang w:val="sr-Cyrl-RS"/>
        </w:rPr>
        <w:t xml:space="preserve"> </w:t>
      </w:r>
      <w:r w:rsidRPr="00340411">
        <w:rPr>
          <w:rFonts w:ascii="Times New Roman" w:hAnsi="Times New Roman" w:cs="Times New Roman"/>
          <w:sz w:val="24"/>
          <w:szCs w:val="24"/>
          <w:lang w:val="sr-Cyrl-RS"/>
        </w:rPr>
        <w:t>комисијама и активима ,</w:t>
      </w:r>
      <w:r>
        <w:rPr>
          <w:rFonts w:ascii="Times New Roman" w:hAnsi="Times New Roman" w:cs="Times New Roman"/>
          <w:sz w:val="24"/>
          <w:szCs w:val="24"/>
          <w:lang w:val="sr-Cyrl-RS"/>
        </w:rPr>
        <w:t xml:space="preserve"> </w:t>
      </w:r>
      <w:r w:rsidRPr="00340411">
        <w:rPr>
          <w:rFonts w:ascii="Times New Roman" w:hAnsi="Times New Roman" w:cs="Times New Roman"/>
          <w:sz w:val="24"/>
          <w:szCs w:val="24"/>
          <w:lang w:val="sr-Cyrl-RS"/>
        </w:rPr>
        <w:t>писању дневних припрема и другим активности.</w:t>
      </w:r>
    </w:p>
    <w:p w14:paraId="6BA61616" w14:textId="77777777" w:rsidR="00E25E04" w:rsidRPr="00340411" w:rsidRDefault="00E25E04" w:rsidP="00E25E04">
      <w:pPr>
        <w:rPr>
          <w:rFonts w:ascii="Times New Roman" w:hAnsi="Times New Roman" w:cs="Times New Roman"/>
          <w:sz w:val="24"/>
          <w:szCs w:val="24"/>
          <w:lang w:val="sr-Cyrl-RS"/>
        </w:rPr>
      </w:pPr>
      <w:r w:rsidRPr="00340411">
        <w:rPr>
          <w:rFonts w:ascii="Times New Roman" w:hAnsi="Times New Roman" w:cs="Times New Roman"/>
          <w:sz w:val="24"/>
          <w:szCs w:val="24"/>
          <w:lang w:val="sr-Cyrl-RS"/>
        </w:rPr>
        <w:t>Директор школе прати реализацију и  заједно са наставним и ненаставним особљем  брине о томе да план рада буде  у потпуности реализован. Проблем у раду представља рад наставника у две,три и четири школе јер не могу бити испоштоване све педагошке норме.</w:t>
      </w:r>
    </w:p>
    <w:p w14:paraId="10C591D3" w14:textId="7BBC247D" w:rsidR="00E25E04" w:rsidRPr="00340411" w:rsidRDefault="008D6D22" w:rsidP="00E25E04">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25E04" w:rsidRPr="00340411">
        <w:rPr>
          <w:rFonts w:ascii="Times New Roman" w:hAnsi="Times New Roman" w:cs="Times New Roman"/>
          <w:sz w:val="24"/>
          <w:szCs w:val="24"/>
          <w:lang w:val="sr-Cyrl-RS"/>
        </w:rPr>
        <w:t xml:space="preserve">  Руководилац комисије</w:t>
      </w:r>
    </w:p>
    <w:p w14:paraId="067804FA" w14:textId="77777777" w:rsidR="00E25E04" w:rsidRPr="00340411" w:rsidRDefault="00E25E04" w:rsidP="00E25E04">
      <w:pPr>
        <w:rPr>
          <w:rFonts w:ascii="Times New Roman" w:hAnsi="Times New Roman" w:cs="Times New Roman"/>
          <w:sz w:val="24"/>
          <w:szCs w:val="24"/>
          <w:lang w:val="sr-Cyrl-RS"/>
        </w:rPr>
      </w:pPr>
      <w:r w:rsidRPr="0034041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Ана Чоловић</w:t>
      </w:r>
    </w:p>
    <w:p w14:paraId="45639C93" w14:textId="77777777" w:rsidR="00E25E04" w:rsidRPr="00340411" w:rsidRDefault="00E25E04" w:rsidP="00E25E04">
      <w:pPr>
        <w:rPr>
          <w:rFonts w:ascii="Times New Roman" w:hAnsi="Times New Roman" w:cs="Times New Roman"/>
          <w:sz w:val="24"/>
          <w:szCs w:val="24"/>
        </w:rPr>
      </w:pPr>
      <w:r w:rsidRPr="00340411">
        <w:rPr>
          <w:rFonts w:ascii="Times New Roman" w:hAnsi="Times New Roman" w:cs="Times New Roman"/>
          <w:sz w:val="24"/>
          <w:szCs w:val="24"/>
          <w:lang w:val="sr-Cyrl-RS"/>
        </w:rPr>
        <w:t xml:space="preserve">                                                                                                                                             </w:t>
      </w:r>
    </w:p>
    <w:p w14:paraId="089C8D5C" w14:textId="07EF6EC9" w:rsidR="004E4D35" w:rsidRDefault="004E4D35" w:rsidP="00A90A39">
      <w:pPr>
        <w:rPr>
          <w:rFonts w:ascii="Times New Roman" w:hAnsi="Times New Roman" w:cs="Times New Roman"/>
          <w:b/>
          <w:bCs/>
          <w:sz w:val="28"/>
          <w:szCs w:val="28"/>
          <w:lang w:val="sr-Cyrl-RS"/>
        </w:rPr>
      </w:pPr>
      <w:r w:rsidRPr="00763960">
        <w:rPr>
          <w:rFonts w:ascii="Times New Roman" w:hAnsi="Times New Roman" w:cs="Times New Roman"/>
          <w:b/>
          <w:bCs/>
          <w:sz w:val="28"/>
          <w:szCs w:val="28"/>
          <w:lang w:val="sr-Cyrl-CS"/>
        </w:rPr>
        <w:t>Извештај</w:t>
      </w:r>
      <w:r w:rsidRPr="00E92451">
        <w:rPr>
          <w:rFonts w:ascii="Times New Roman" w:hAnsi="Times New Roman" w:cs="Times New Roman"/>
          <w:b/>
          <w:bCs/>
          <w:sz w:val="28"/>
          <w:szCs w:val="28"/>
          <w:lang w:val="ru-RU"/>
        </w:rPr>
        <w:t xml:space="preserve"> </w:t>
      </w:r>
      <w:r w:rsidRPr="00763960">
        <w:rPr>
          <w:rFonts w:ascii="Times New Roman" w:hAnsi="Times New Roman" w:cs="Times New Roman"/>
          <w:b/>
          <w:bCs/>
          <w:sz w:val="28"/>
          <w:szCs w:val="28"/>
          <w:lang w:val="sr-Cyrl-RS"/>
        </w:rPr>
        <w:t xml:space="preserve">плана реализације </w:t>
      </w:r>
      <w:r w:rsidR="000609C6" w:rsidRPr="00763960">
        <w:rPr>
          <w:rFonts w:ascii="Times New Roman" w:hAnsi="Times New Roman" w:cs="Times New Roman"/>
          <w:b/>
          <w:bCs/>
          <w:sz w:val="28"/>
          <w:szCs w:val="28"/>
          <w:lang w:val="sr-Cyrl-RS"/>
        </w:rPr>
        <w:t>програма заштите животне средине</w:t>
      </w:r>
    </w:p>
    <w:p w14:paraId="1B8743C2" w14:textId="77777777" w:rsidR="00E93BD9" w:rsidRPr="00A90A39" w:rsidRDefault="00E93BD9" w:rsidP="00A90A39">
      <w:pPr>
        <w:rPr>
          <w:rFonts w:ascii="Times New Roman" w:hAnsi="Times New Roman" w:cs="Times New Roman"/>
          <w:sz w:val="28"/>
          <w:szCs w:val="28"/>
          <w:lang w:val="sr-Cyrl-RS"/>
        </w:rPr>
      </w:pPr>
    </w:p>
    <w:p w14:paraId="6AEF7919" w14:textId="3A68DB3F" w:rsidR="004E4D35" w:rsidRPr="00FF65E8" w:rsidRDefault="004E4D35" w:rsidP="00394913">
      <w:pPr>
        <w:spacing w:line="360" w:lineRule="auto"/>
        <w:jc w:val="both"/>
        <w:rPr>
          <w:rFonts w:ascii="Times New Roman" w:hAnsi="Times New Roman"/>
          <w:lang w:val="ru-RU"/>
        </w:rPr>
      </w:pPr>
      <w:r w:rsidRPr="00FF65E8">
        <w:rPr>
          <w:rFonts w:ascii="Times New Roman" w:hAnsi="Times New Roman"/>
          <w:lang w:val="ru-RU"/>
        </w:rPr>
        <w:t>Заштита животне средине обухвата активности усмерене на развој еколошке свести, као и очување природних ресурса.Очување природних ресурса обухвата и упознавање са коришћењем и рационалном употребом тих ресурса у области енергетике. Школа доприноси заштити животне средине остваривањем програма заштите животне средине – локалним еколошким акцијама, заједничким активностима школе, родитеља, односно старатеља и јединице локалне самоуправе у анализи стања животне средине и акција за заштиту животне средине у складу са законом. Садржај активности-Успостављање сарадње са установама и организацијама за заштиту животне средине; Укључивање школе у локалне еколошке акције; Укључивање ученика и родитеља у акције за заштиту животне средине; Разматрање могућих заједничких акција родитеља, школе и ученика; Заједничке активности школе;</w:t>
      </w:r>
    </w:p>
    <w:p w14:paraId="00059B1D" w14:textId="77777777" w:rsidR="00394913" w:rsidRDefault="004E4D35" w:rsidP="00394913">
      <w:pPr>
        <w:spacing w:line="360" w:lineRule="auto"/>
        <w:jc w:val="both"/>
        <w:rPr>
          <w:rFonts w:ascii="Times New Roman" w:hAnsi="Times New Roman"/>
          <w:lang w:val="ru-RU"/>
        </w:rPr>
      </w:pPr>
      <w:r w:rsidRPr="00FF65E8">
        <w:rPr>
          <w:rFonts w:ascii="Times New Roman" w:hAnsi="Times New Roman"/>
          <w:lang w:val="ru-RU"/>
        </w:rPr>
        <w:t>Уређење простора за ученике и наставнике; Уклањање плаката, огласа, графита са фасада и унутрашњих зидова; Уређење зелених површина у дворишту ;Формирање „личне карте’’ одељења (пано са подацима и фотографијама ученика); Израда тематских паноа по темама из програма превенције насиља, здравственог васпитања и професионалне оријентације-"Кутак за професионалну оријентацију ".</w:t>
      </w:r>
      <w:bookmarkStart w:id="32" w:name="_Toc431207340"/>
      <w:bookmarkStart w:id="33" w:name="_Toc461183626"/>
    </w:p>
    <w:p w14:paraId="26D8A530" w14:textId="77777777" w:rsidR="00E93BD9" w:rsidRDefault="00E93BD9" w:rsidP="00394913">
      <w:pPr>
        <w:spacing w:line="360" w:lineRule="auto"/>
        <w:jc w:val="both"/>
        <w:rPr>
          <w:rFonts w:ascii="Times New Roman" w:hAnsi="Times New Roman"/>
          <w:lang w:val="ru-RU"/>
        </w:rPr>
      </w:pPr>
    </w:p>
    <w:p w14:paraId="02E74658" w14:textId="77777777" w:rsidR="00A90A39" w:rsidRDefault="00A90A39" w:rsidP="00394913">
      <w:pPr>
        <w:spacing w:line="360" w:lineRule="auto"/>
        <w:jc w:val="both"/>
        <w:rPr>
          <w:rFonts w:ascii="Times New Roman" w:hAnsi="Times New Roman"/>
          <w:lang w:val="ru-RU"/>
        </w:rPr>
      </w:pPr>
    </w:p>
    <w:p w14:paraId="45396F0E" w14:textId="799D4186" w:rsidR="004E4D35" w:rsidRDefault="004E4D35" w:rsidP="00394913">
      <w:pPr>
        <w:spacing w:line="360" w:lineRule="auto"/>
        <w:jc w:val="both"/>
        <w:rPr>
          <w:rFonts w:ascii="Times New Roman" w:hAnsi="Times New Roman" w:cs="Times New Roman"/>
          <w:b/>
          <w:bCs/>
          <w:sz w:val="28"/>
          <w:szCs w:val="28"/>
          <w:lang w:val="sr-Cyrl-CS"/>
        </w:rPr>
      </w:pPr>
      <w:r w:rsidRPr="004E4D35">
        <w:rPr>
          <w:rFonts w:ascii="Times New Roman" w:hAnsi="Times New Roman" w:cs="Times New Roman"/>
          <w:b/>
          <w:bCs/>
          <w:sz w:val="24"/>
          <w:szCs w:val="24"/>
          <w:lang w:val="sr-Cyrl-CS"/>
        </w:rPr>
        <w:lastRenderedPageBreak/>
        <w:t xml:space="preserve"> </w:t>
      </w:r>
      <w:r w:rsidRPr="005D2E8E">
        <w:rPr>
          <w:rFonts w:ascii="Times New Roman" w:hAnsi="Times New Roman" w:cs="Times New Roman"/>
          <w:b/>
          <w:bCs/>
          <w:sz w:val="28"/>
          <w:szCs w:val="28"/>
          <w:lang w:val="sr-Cyrl-CS"/>
        </w:rPr>
        <w:t>Извешта</w:t>
      </w:r>
      <w:bookmarkEnd w:id="32"/>
      <w:bookmarkEnd w:id="33"/>
      <w:r w:rsidRPr="005D2E8E">
        <w:rPr>
          <w:rFonts w:ascii="Times New Roman" w:hAnsi="Times New Roman" w:cs="Times New Roman"/>
          <w:b/>
          <w:bCs/>
          <w:sz w:val="28"/>
          <w:szCs w:val="28"/>
          <w:lang w:val="sr-Cyrl-CS"/>
        </w:rPr>
        <w:t>ј плана сарадње са породицом</w:t>
      </w:r>
    </w:p>
    <w:p w14:paraId="20E7BB8D" w14:textId="77777777" w:rsidR="00A90A39" w:rsidRPr="00394913" w:rsidRDefault="00A90A39" w:rsidP="00394913">
      <w:pPr>
        <w:spacing w:line="360" w:lineRule="auto"/>
        <w:jc w:val="both"/>
        <w:rPr>
          <w:rFonts w:ascii="Times New Roman" w:hAnsi="Times New Roman"/>
          <w:sz w:val="24"/>
          <w:szCs w:val="24"/>
          <w:lang w:val="ru-RU"/>
        </w:rPr>
      </w:pPr>
    </w:p>
    <w:p w14:paraId="39E8C305" w14:textId="33700756" w:rsidR="004E4D35" w:rsidRPr="00FF65E8" w:rsidRDefault="004E4D35" w:rsidP="007D7CC2">
      <w:pPr>
        <w:spacing w:line="360" w:lineRule="auto"/>
        <w:rPr>
          <w:rFonts w:ascii="Times New Roman" w:hAnsi="Times New Roman"/>
          <w:lang w:val="ru-RU"/>
        </w:rPr>
      </w:pPr>
      <w:r w:rsidRPr="00FF65E8">
        <w:rPr>
          <w:rFonts w:ascii="Times New Roman" w:hAnsi="Times New Roman"/>
          <w:lang w:val="ru-RU"/>
        </w:rPr>
        <w:t xml:space="preserve"> </w:t>
      </w:r>
      <w:r w:rsidR="00A90A39">
        <w:rPr>
          <w:rFonts w:ascii="Times New Roman" w:hAnsi="Times New Roman"/>
          <w:lang w:val="ru-RU"/>
        </w:rPr>
        <w:t>Т</w:t>
      </w:r>
      <w:r w:rsidRPr="00FF65E8">
        <w:rPr>
          <w:rFonts w:ascii="Times New Roman" w:hAnsi="Times New Roman"/>
          <w:lang w:val="ru-RU"/>
        </w:rPr>
        <w:t xml:space="preserve">оком године </w:t>
      </w:r>
      <w:r w:rsidR="00A90A39">
        <w:rPr>
          <w:rFonts w:ascii="Times New Roman" w:hAnsi="Times New Roman"/>
          <w:lang w:val="ru-RU"/>
        </w:rPr>
        <w:t xml:space="preserve">,школа је </w:t>
      </w:r>
      <w:r w:rsidRPr="00FF65E8">
        <w:rPr>
          <w:rFonts w:ascii="Times New Roman" w:hAnsi="Times New Roman"/>
          <w:lang w:val="ru-RU"/>
        </w:rPr>
        <w:t>подстица</w:t>
      </w:r>
      <w:r w:rsidR="00A90A39">
        <w:rPr>
          <w:rFonts w:ascii="Times New Roman" w:hAnsi="Times New Roman"/>
          <w:lang w:val="ru-RU"/>
        </w:rPr>
        <w:t>ла</w:t>
      </w:r>
      <w:r w:rsidRPr="00FF65E8">
        <w:rPr>
          <w:rFonts w:ascii="Times New Roman" w:hAnsi="Times New Roman"/>
          <w:lang w:val="ru-RU"/>
        </w:rPr>
        <w:t xml:space="preserve"> и и негова</w:t>
      </w:r>
      <w:r w:rsidR="00A90A39">
        <w:rPr>
          <w:rFonts w:ascii="Times New Roman" w:hAnsi="Times New Roman"/>
          <w:lang w:val="ru-RU"/>
        </w:rPr>
        <w:t xml:space="preserve">ла </w:t>
      </w:r>
      <w:r w:rsidRPr="00FF65E8">
        <w:rPr>
          <w:rFonts w:ascii="Times New Roman" w:hAnsi="Times New Roman"/>
          <w:lang w:val="ru-RU"/>
        </w:rPr>
        <w:t xml:space="preserve">партнерски однос са родитељима, односно старатељима ученика, заснован на принципима међусобног разумевања, поштовања и поверења. Програмом сарадње са породицом, који је саставни део Школског програма, школа је дефинисала области, садржаје и облике сарадње са родитељима, односно старатељима деце и ученика, који обухватају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трајности васпитно-образовних утицаја. Програм сарадње са породицом обухвата и организацију отвореног дана школе сваког месеца, када родитељи, односно старатељи могу да присуствују образовно-васпитном раду. Ради праћења успешности програма сарадње са породицом, школа </w:t>
      </w:r>
      <w:r w:rsidRPr="00FF65E8">
        <w:rPr>
          <w:rFonts w:ascii="Times New Roman" w:hAnsi="Times New Roman"/>
        </w:rPr>
        <w:t>je</w:t>
      </w:r>
      <w:r w:rsidRPr="00FF65E8">
        <w:rPr>
          <w:rFonts w:ascii="Times New Roman" w:hAnsi="Times New Roman"/>
          <w:lang w:val="ru-RU"/>
        </w:rPr>
        <w:t xml:space="preserve"> на крају сваког полугодишта, организовати анкетирање родитеља, односно старатеља, у погледу њиховог задовољства програмом сарадње са породицом и у погледу њихових сугестија. Мишљење родитеља, односно старатеља, добијено као резултат анкетирања, узимаће се у обзир у поступку вредновања квалитета рада школе.</w:t>
      </w:r>
    </w:p>
    <w:p w14:paraId="318E6BC9" w14:textId="6BD6496D" w:rsidR="004E4D35" w:rsidRPr="00FF65E8" w:rsidRDefault="004E4D35" w:rsidP="004E4D35">
      <w:pPr>
        <w:spacing w:line="360" w:lineRule="auto"/>
        <w:jc w:val="both"/>
        <w:rPr>
          <w:rFonts w:ascii="Times New Roman" w:hAnsi="Times New Roman"/>
          <w:lang w:val="ru-RU"/>
        </w:rPr>
      </w:pPr>
      <w:r w:rsidRPr="00FF65E8">
        <w:rPr>
          <w:rFonts w:ascii="Times New Roman" w:hAnsi="Times New Roman"/>
          <w:lang w:val="ru-RU"/>
        </w:rPr>
        <w:t>Остваривање васпитне функцје породице; -Развијање васпитнње компетенције родитеља; -Разговори  родитеља/старатељ</w:t>
      </w:r>
      <w:r w:rsidRPr="00FF65E8">
        <w:rPr>
          <w:rFonts w:ascii="Times New Roman" w:hAnsi="Times New Roman"/>
          <w:lang w:val="sr-Cyrl-RS"/>
        </w:rPr>
        <w:t>а</w:t>
      </w:r>
      <w:r w:rsidRPr="00FF65E8">
        <w:rPr>
          <w:rFonts w:ascii="Times New Roman" w:hAnsi="Times New Roman"/>
          <w:lang w:val="ru-RU"/>
        </w:rPr>
        <w:t>-Информисање родитеља о резултатима учења ученика;-дан отворених врата;-Информисање родитеља о основним смерницама и циљевима школе, образовним стандардима, и законском регулативом ; -Информисање родитеља о изборним програмима ; -формирали групе ученика за праћење изборне и обавезне наставе;-Родитељски састанци Савет родитеља Информисање родитеља о правилима понашања у школи;  -Информисање родитеа о школском календару и значајним манифестацијама и акцијама у школи;  -Информисање родитеља о условима уписа у средњу школу и укључивање у реализацију п</w:t>
      </w:r>
      <w:r w:rsidR="00FF65E8">
        <w:rPr>
          <w:rFonts w:ascii="Times New Roman" w:hAnsi="Times New Roman"/>
          <w:lang w:val="ru-RU"/>
        </w:rPr>
        <w:t>лана професионалне оријентациије</w:t>
      </w:r>
    </w:p>
    <w:p w14:paraId="3FC9D71C" w14:textId="67BAB7E9" w:rsidR="00FF65E8" w:rsidRDefault="004E4D35" w:rsidP="004E4D35">
      <w:pPr>
        <w:spacing w:line="360" w:lineRule="auto"/>
        <w:jc w:val="both"/>
        <w:rPr>
          <w:rFonts w:ascii="Times New Roman" w:hAnsi="Times New Roman"/>
          <w:lang w:val="ru-RU"/>
        </w:rPr>
      </w:pPr>
      <w:r w:rsidRPr="00FF65E8">
        <w:rPr>
          <w:rFonts w:ascii="Times New Roman" w:hAnsi="Times New Roman"/>
          <w:lang w:val="ru-RU"/>
        </w:rPr>
        <w:t>Групни састанци са родитељима, индивидуални разгов</w:t>
      </w:r>
      <w:r w:rsidR="00067A43" w:rsidRPr="00FF65E8">
        <w:rPr>
          <w:rFonts w:ascii="Times New Roman" w:hAnsi="Times New Roman"/>
          <w:lang w:val="sr-Cyrl-RS"/>
        </w:rPr>
        <w:t>о</w:t>
      </w:r>
      <w:r w:rsidRPr="00FF65E8">
        <w:rPr>
          <w:rFonts w:ascii="Times New Roman" w:hAnsi="Times New Roman"/>
          <w:lang w:val="ru-RU"/>
        </w:rPr>
        <w:t>ри</w:t>
      </w:r>
      <w:r w:rsidR="004A365D">
        <w:rPr>
          <w:rFonts w:ascii="Times New Roman" w:hAnsi="Times New Roman"/>
          <w:lang w:val="ru-RU"/>
        </w:rPr>
        <w:t>, и</w:t>
      </w:r>
      <w:r w:rsidRPr="00FF65E8">
        <w:rPr>
          <w:rFonts w:ascii="Times New Roman" w:hAnsi="Times New Roman"/>
          <w:lang w:val="ru-RU"/>
        </w:rPr>
        <w:t>ндивидуалн</w:t>
      </w:r>
      <w:r w:rsidR="00067A43" w:rsidRPr="00FF65E8">
        <w:rPr>
          <w:rFonts w:ascii="Times New Roman" w:hAnsi="Times New Roman"/>
          <w:lang w:val="ru-RU"/>
        </w:rPr>
        <w:t>е посете родитеља</w:t>
      </w:r>
      <w:r w:rsidRPr="00FF65E8">
        <w:rPr>
          <w:rFonts w:ascii="Times New Roman" w:hAnsi="Times New Roman"/>
          <w:lang w:val="ru-RU"/>
        </w:rPr>
        <w:t xml:space="preserve"> </w:t>
      </w:r>
    </w:p>
    <w:p w14:paraId="654D7E5A" w14:textId="3B0218B7" w:rsidR="004E4D35" w:rsidRPr="00FF65E8" w:rsidRDefault="004E4D35" w:rsidP="004E4D35">
      <w:pPr>
        <w:spacing w:line="360" w:lineRule="auto"/>
        <w:jc w:val="both"/>
        <w:rPr>
          <w:rFonts w:ascii="Times New Roman" w:hAnsi="Times New Roman"/>
          <w:lang w:val="ru-RU"/>
        </w:rPr>
      </w:pPr>
      <w:r w:rsidRPr="00FF65E8">
        <w:rPr>
          <w:rFonts w:ascii="Times New Roman" w:hAnsi="Times New Roman"/>
          <w:lang w:val="ru-RU"/>
        </w:rPr>
        <w:t>Укључивање родитеља у рад Тимова:</w:t>
      </w:r>
      <w:r w:rsidR="00067A43" w:rsidRPr="00FF65E8">
        <w:rPr>
          <w:rFonts w:ascii="Times New Roman" w:hAnsi="Times New Roman"/>
          <w:lang w:val="ru-RU"/>
        </w:rPr>
        <w:t xml:space="preserve"> за заштиту ученика од насиља; </w:t>
      </w:r>
      <w:r w:rsidR="00067A43" w:rsidRPr="00FF65E8">
        <w:rPr>
          <w:rFonts w:ascii="Times New Roman" w:hAnsi="Times New Roman"/>
          <w:lang w:val="sr-Cyrl-RS"/>
        </w:rPr>
        <w:t>Т</w:t>
      </w:r>
      <w:r w:rsidRPr="00FF65E8">
        <w:rPr>
          <w:rFonts w:ascii="Times New Roman" w:hAnsi="Times New Roman"/>
          <w:lang w:val="ru-RU"/>
        </w:rPr>
        <w:t xml:space="preserve">им за развојно планирање, Тим </w:t>
      </w:r>
      <w:r w:rsidR="00067A43" w:rsidRPr="00FF65E8">
        <w:rPr>
          <w:rFonts w:ascii="Times New Roman" w:hAnsi="Times New Roman"/>
          <w:lang w:val="ru-RU"/>
        </w:rPr>
        <w:t xml:space="preserve">за самовредновање рада школе, </w:t>
      </w:r>
      <w:r w:rsidR="00067A43" w:rsidRPr="00FF65E8">
        <w:rPr>
          <w:rFonts w:ascii="Times New Roman" w:hAnsi="Times New Roman"/>
          <w:lang w:val="sr-Cyrl-RS"/>
        </w:rPr>
        <w:t>Т</w:t>
      </w:r>
      <w:r w:rsidRPr="00FF65E8">
        <w:rPr>
          <w:rFonts w:ascii="Times New Roman" w:hAnsi="Times New Roman"/>
          <w:lang w:val="ru-RU"/>
        </w:rPr>
        <w:t xml:space="preserve">им за инклузивно образовање; - Савет родитеља- узимање у обзир ставова и мишљења родитеља о питањима која се тичу образовно- васпитних активности школе које финансирају родитељи (посете, екскурзије, излети, ужине, набавка уџбеника...); -Укључивање родитеља у спортске, хуманитарне и друге акције које </w:t>
      </w:r>
      <w:r w:rsidR="00067A43" w:rsidRPr="00FF65E8">
        <w:rPr>
          <w:rFonts w:ascii="Times New Roman" w:hAnsi="Times New Roman"/>
          <w:lang w:val="ru-RU"/>
        </w:rPr>
        <w:t xml:space="preserve">школа организује </w:t>
      </w:r>
      <w:r w:rsidR="004A365D">
        <w:rPr>
          <w:rFonts w:ascii="Times New Roman" w:hAnsi="Times New Roman"/>
          <w:lang w:val="ru-RU"/>
        </w:rPr>
        <w:t>т</w:t>
      </w:r>
      <w:r w:rsidR="00067A43" w:rsidRPr="00FF65E8">
        <w:rPr>
          <w:rFonts w:ascii="Times New Roman" w:hAnsi="Times New Roman"/>
          <w:lang w:val="ru-RU"/>
        </w:rPr>
        <w:t xml:space="preserve">оком године; </w:t>
      </w:r>
    </w:p>
    <w:p w14:paraId="68F52EF7" w14:textId="77777777" w:rsidR="003A5578" w:rsidRPr="00FF65E8" w:rsidRDefault="003A5578" w:rsidP="004E4D35">
      <w:pPr>
        <w:spacing w:line="360" w:lineRule="auto"/>
        <w:jc w:val="both"/>
        <w:rPr>
          <w:rFonts w:ascii="Times New Roman" w:hAnsi="Times New Roman"/>
          <w:lang w:val="ru-RU"/>
        </w:rPr>
      </w:pPr>
    </w:p>
    <w:p w14:paraId="2117A5A1" w14:textId="77777777" w:rsidR="004E4D35" w:rsidRPr="00F81555" w:rsidRDefault="00067A43" w:rsidP="00A90A39">
      <w:pPr>
        <w:jc w:val="both"/>
        <w:rPr>
          <w:rFonts w:ascii="Times New Roman" w:hAnsi="Times New Roman" w:cs="Times New Roman"/>
          <w:b/>
          <w:bCs/>
          <w:sz w:val="28"/>
          <w:szCs w:val="28"/>
          <w:lang w:val="sr-Cyrl-CS"/>
        </w:rPr>
      </w:pPr>
      <w:r w:rsidRPr="00F81555">
        <w:rPr>
          <w:rFonts w:ascii="Times New Roman" w:hAnsi="Times New Roman" w:cs="Times New Roman"/>
          <w:b/>
          <w:bCs/>
          <w:sz w:val="28"/>
          <w:szCs w:val="28"/>
          <w:lang w:val="sr-Cyrl-CS"/>
        </w:rPr>
        <w:lastRenderedPageBreak/>
        <w:t>Извештај плана сарадње са локалном самоуправом</w:t>
      </w:r>
    </w:p>
    <w:p w14:paraId="2339DA8C" w14:textId="77777777" w:rsidR="00086112" w:rsidRPr="00067A43" w:rsidRDefault="00086112" w:rsidP="00086112">
      <w:pPr>
        <w:ind w:firstLine="720"/>
        <w:jc w:val="both"/>
        <w:rPr>
          <w:lang w:val="ru-RU"/>
        </w:rPr>
      </w:pPr>
    </w:p>
    <w:p w14:paraId="7D81E427" w14:textId="77777777" w:rsidR="004E4D35" w:rsidRPr="00FF65E8" w:rsidRDefault="004E4D35" w:rsidP="004E4D35">
      <w:pPr>
        <w:spacing w:line="360" w:lineRule="auto"/>
        <w:jc w:val="both"/>
        <w:rPr>
          <w:rFonts w:ascii="Times New Roman" w:hAnsi="Times New Roman"/>
          <w:lang w:val="ru-RU"/>
        </w:rPr>
      </w:pPr>
      <w:r w:rsidRPr="00FF65E8">
        <w:rPr>
          <w:rFonts w:ascii="Times New Roman" w:hAnsi="Times New Roman"/>
          <w:lang w:val="ru-RU"/>
        </w:rPr>
        <w:t xml:space="preserve">Сарадња школе се огледа у сарадњи са Министарством просвете, науке и технолошког развоја,сарања са просветним саветниицма и инспекторима ради израде школских законских докумената /Школски програм, Годишњи план, Развојни план, израда правилника... </w:t>
      </w:r>
    </w:p>
    <w:p w14:paraId="7B1AAE51" w14:textId="77777777" w:rsidR="004E4D35" w:rsidRPr="00FF65E8" w:rsidRDefault="004E4D35" w:rsidP="004E4D35">
      <w:pPr>
        <w:spacing w:line="360" w:lineRule="auto"/>
        <w:jc w:val="both"/>
        <w:rPr>
          <w:rFonts w:ascii="Times New Roman" w:hAnsi="Times New Roman"/>
          <w:lang w:val="ru-RU"/>
        </w:rPr>
      </w:pPr>
      <w:r w:rsidRPr="00FF65E8">
        <w:rPr>
          <w:rFonts w:ascii="Times New Roman" w:hAnsi="Times New Roman"/>
          <w:lang w:val="ru-RU"/>
        </w:rPr>
        <w:t xml:space="preserve">Сарадња са Министарством </w:t>
      </w:r>
      <w:r w:rsidR="00FD1637" w:rsidRPr="00FF65E8">
        <w:rPr>
          <w:rFonts w:ascii="Times New Roman" w:hAnsi="Times New Roman"/>
          <w:lang w:val="ru-RU"/>
        </w:rPr>
        <w:t xml:space="preserve">унутрашњих послова, Сарадња са </w:t>
      </w:r>
      <w:r w:rsidR="00FD1637" w:rsidRPr="00FF65E8">
        <w:rPr>
          <w:rFonts w:ascii="Times New Roman" w:hAnsi="Times New Roman"/>
          <w:lang w:val="sr-Cyrl-RS"/>
        </w:rPr>
        <w:t>ј</w:t>
      </w:r>
      <w:r w:rsidRPr="00FF65E8">
        <w:rPr>
          <w:rFonts w:ascii="Times New Roman" w:hAnsi="Times New Roman"/>
          <w:lang w:val="ru-RU"/>
        </w:rPr>
        <w:t>единицом за безбедност ученика у саобраћају ;</w:t>
      </w:r>
    </w:p>
    <w:p w14:paraId="499E46E5" w14:textId="77777777" w:rsidR="004E4D35" w:rsidRPr="00FF65E8" w:rsidRDefault="004E4D35" w:rsidP="004E4D35">
      <w:pPr>
        <w:spacing w:line="360" w:lineRule="auto"/>
        <w:jc w:val="both"/>
        <w:rPr>
          <w:rFonts w:ascii="Times New Roman" w:hAnsi="Times New Roman"/>
          <w:lang w:val="ru-RU"/>
        </w:rPr>
      </w:pPr>
      <w:r w:rsidRPr="00FF65E8">
        <w:rPr>
          <w:rFonts w:ascii="Times New Roman" w:hAnsi="Times New Roman"/>
          <w:lang w:val="ru-RU"/>
        </w:rPr>
        <w:t>-Сарадња са саветовалиштем-Домом здравља Ивањица и стоматолошком амбулантом; -Организација систематских прегледа ученика и предавања за ученике из области здравствене заштите -систематски преглед ученика ;</w:t>
      </w:r>
    </w:p>
    <w:p w14:paraId="5812A791" w14:textId="77777777" w:rsidR="004E4D35" w:rsidRPr="00FF65E8" w:rsidRDefault="004E4D35" w:rsidP="004E4D35">
      <w:pPr>
        <w:spacing w:line="360" w:lineRule="auto"/>
        <w:jc w:val="both"/>
        <w:rPr>
          <w:rFonts w:ascii="Times New Roman" w:hAnsi="Times New Roman"/>
          <w:lang w:val="ru-RU"/>
        </w:rPr>
      </w:pPr>
      <w:r w:rsidRPr="00FF65E8">
        <w:rPr>
          <w:rFonts w:ascii="Times New Roman" w:hAnsi="Times New Roman"/>
          <w:lang w:val="ru-RU"/>
        </w:rPr>
        <w:t xml:space="preserve">- Сарадња са Центаром за социјални рад; </w:t>
      </w:r>
    </w:p>
    <w:p w14:paraId="5EB3407D" w14:textId="77777777" w:rsidR="004E4D35" w:rsidRPr="00FF65E8" w:rsidRDefault="004E4D35" w:rsidP="004E4D35">
      <w:pPr>
        <w:spacing w:line="360" w:lineRule="auto"/>
        <w:jc w:val="both"/>
        <w:rPr>
          <w:rFonts w:ascii="Times New Roman" w:hAnsi="Times New Roman"/>
          <w:lang w:val="ru-RU"/>
        </w:rPr>
      </w:pPr>
      <w:r w:rsidRPr="00FF65E8">
        <w:rPr>
          <w:rFonts w:ascii="Times New Roman" w:hAnsi="Times New Roman"/>
          <w:lang w:val="ru-RU"/>
        </w:rPr>
        <w:t xml:space="preserve">-Сарадња са установама културе «Дом културе» Ивањица; -Организација посета биоскопским и позоришним представама; - Сарадња са општинском организацијом Црвеног крста;  </w:t>
      </w:r>
    </w:p>
    <w:p w14:paraId="1DBDDAF2" w14:textId="77777777" w:rsidR="004E4D35" w:rsidRPr="00FF65E8" w:rsidRDefault="004E4D35" w:rsidP="004E4D35">
      <w:pPr>
        <w:spacing w:line="360" w:lineRule="auto"/>
        <w:jc w:val="both"/>
        <w:rPr>
          <w:rFonts w:ascii="Times New Roman" w:hAnsi="Times New Roman"/>
          <w:lang w:val="ru-RU"/>
        </w:rPr>
      </w:pPr>
      <w:r w:rsidRPr="00FF65E8">
        <w:rPr>
          <w:rFonts w:ascii="Times New Roman" w:hAnsi="Times New Roman"/>
          <w:lang w:val="ru-RU"/>
        </w:rPr>
        <w:t xml:space="preserve">-Сарадња са Националном службом за запошљавање; Канцеларијом за младе; Локалним медијима; </w:t>
      </w:r>
    </w:p>
    <w:p w14:paraId="17854019" w14:textId="77777777" w:rsidR="00394913" w:rsidRDefault="00394913" w:rsidP="004E4D35">
      <w:pPr>
        <w:spacing w:line="360" w:lineRule="auto"/>
        <w:jc w:val="both"/>
        <w:rPr>
          <w:rFonts w:ascii="Times New Roman" w:hAnsi="Times New Roman"/>
          <w:sz w:val="24"/>
          <w:szCs w:val="24"/>
          <w:lang w:val="sr-Cyrl-RS"/>
        </w:rPr>
      </w:pPr>
    </w:p>
    <w:p w14:paraId="250CC71B" w14:textId="16CBDCFA" w:rsidR="004E4D35" w:rsidRDefault="00067A43" w:rsidP="00A90A39">
      <w:pPr>
        <w:spacing w:line="360" w:lineRule="auto"/>
        <w:jc w:val="both"/>
        <w:rPr>
          <w:rFonts w:ascii="Times New Roman" w:hAnsi="Times New Roman" w:cs="Times New Roman"/>
          <w:b/>
          <w:bCs/>
          <w:sz w:val="28"/>
          <w:szCs w:val="28"/>
          <w:lang w:val="sr-Cyrl-CS"/>
        </w:rPr>
      </w:pPr>
      <w:r w:rsidRPr="00F81555">
        <w:rPr>
          <w:rFonts w:ascii="Times New Roman" w:hAnsi="Times New Roman" w:cs="Times New Roman"/>
          <w:b/>
          <w:bCs/>
          <w:sz w:val="28"/>
          <w:szCs w:val="28"/>
          <w:lang w:val="sr-Cyrl-CS"/>
        </w:rPr>
        <w:t>Извештај о реализацији прогр</w:t>
      </w:r>
      <w:r w:rsidR="00F81555">
        <w:rPr>
          <w:rFonts w:ascii="Times New Roman" w:hAnsi="Times New Roman" w:cs="Times New Roman"/>
          <w:b/>
          <w:bCs/>
          <w:sz w:val="28"/>
          <w:szCs w:val="28"/>
          <w:lang w:val="sr-Cyrl-CS"/>
        </w:rPr>
        <w:t>ама и плана културних активност</w:t>
      </w:r>
      <w:r w:rsidR="00F81555">
        <w:rPr>
          <w:rFonts w:ascii="Times New Roman" w:hAnsi="Times New Roman" w:cs="Times New Roman"/>
          <w:b/>
          <w:bCs/>
          <w:sz w:val="28"/>
          <w:szCs w:val="28"/>
          <w:lang w:val="sr-Cyrl-RS"/>
        </w:rPr>
        <w:t>и</w:t>
      </w:r>
      <w:r w:rsidRPr="00F81555">
        <w:rPr>
          <w:rFonts w:ascii="Times New Roman" w:hAnsi="Times New Roman" w:cs="Times New Roman"/>
          <w:b/>
          <w:bCs/>
          <w:sz w:val="28"/>
          <w:szCs w:val="28"/>
          <w:lang w:val="sr-Cyrl-CS"/>
        </w:rPr>
        <w:t xml:space="preserve"> школе</w:t>
      </w:r>
    </w:p>
    <w:p w14:paraId="763F2BD9" w14:textId="77777777" w:rsidR="004E4D35" w:rsidRPr="00FF65E8" w:rsidRDefault="004E4D35" w:rsidP="004E4D35">
      <w:pPr>
        <w:spacing w:line="360" w:lineRule="auto"/>
        <w:jc w:val="both"/>
        <w:rPr>
          <w:rFonts w:ascii="Times New Roman" w:hAnsi="Times New Roman"/>
          <w:lang w:val="ru-RU"/>
        </w:rPr>
      </w:pPr>
      <w:r w:rsidRPr="00FF65E8">
        <w:rPr>
          <w:rFonts w:ascii="Times New Roman" w:hAnsi="Times New Roman"/>
          <w:lang w:val="ru-RU"/>
        </w:rPr>
        <w:t>Културне активности школе остварују се на основу програма културних активности који је саставни део Школског програма . Културне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 Прославе школских и државних празника, почетка и краја школске године и завршетка основношколског образовања и васпитања за ученике организо</w:t>
      </w:r>
      <w:r w:rsidR="00067A43" w:rsidRPr="00FF65E8">
        <w:rPr>
          <w:rFonts w:ascii="Times New Roman" w:hAnsi="Times New Roman"/>
          <w:lang w:val="ru-RU"/>
        </w:rPr>
        <w:t>ваће се у школи</w:t>
      </w:r>
      <w:r w:rsidRPr="00FF65E8">
        <w:rPr>
          <w:rFonts w:ascii="Times New Roman" w:hAnsi="Times New Roman"/>
          <w:lang w:val="ru-RU"/>
        </w:rPr>
        <w:t xml:space="preserve"> у договору са јединицом локалне самоуправе и од финансијских могућности  у установама културе.</w:t>
      </w:r>
    </w:p>
    <w:p w14:paraId="70822A40" w14:textId="77777777" w:rsidR="00230718" w:rsidRPr="00FF65E8" w:rsidRDefault="004E4D35" w:rsidP="00230718">
      <w:pPr>
        <w:spacing w:line="360" w:lineRule="auto"/>
        <w:jc w:val="both"/>
        <w:rPr>
          <w:rFonts w:ascii="Times New Roman" w:hAnsi="Times New Roman"/>
          <w:lang w:val="sr-Cyrl-RS"/>
        </w:rPr>
      </w:pPr>
      <w:r w:rsidRPr="00FF65E8">
        <w:rPr>
          <w:rFonts w:ascii="Times New Roman" w:hAnsi="Times New Roman"/>
          <w:lang w:val="ru-RU"/>
        </w:rPr>
        <w:t>Обележавање значајних годишњица и датума.</w:t>
      </w:r>
    </w:p>
    <w:p w14:paraId="4C9BD45B" w14:textId="77777777" w:rsidR="00965B9F" w:rsidRPr="00FF65E8" w:rsidRDefault="004E4D35" w:rsidP="00230718">
      <w:pPr>
        <w:spacing w:line="360" w:lineRule="auto"/>
        <w:jc w:val="both"/>
        <w:rPr>
          <w:rFonts w:ascii="Times New Roman" w:hAnsi="Times New Roman"/>
          <w:lang w:val="sr-Cyrl-RS"/>
        </w:rPr>
      </w:pPr>
      <w:r w:rsidRPr="00FF65E8">
        <w:rPr>
          <w:rFonts w:ascii="Times New Roman" w:hAnsi="Times New Roman"/>
          <w:lang w:val="ru-RU"/>
        </w:rPr>
        <w:lastRenderedPageBreak/>
        <w:t>Друге активно</w:t>
      </w:r>
      <w:r w:rsidR="00067A43" w:rsidRPr="00FF65E8">
        <w:rPr>
          <w:rFonts w:ascii="Times New Roman" w:hAnsi="Times New Roman"/>
          <w:lang w:val="ru-RU"/>
        </w:rPr>
        <w:t>сти:</w:t>
      </w:r>
      <w:r w:rsidRPr="00FF65E8">
        <w:rPr>
          <w:rFonts w:ascii="Times New Roman" w:hAnsi="Times New Roman"/>
          <w:lang w:val="ru-RU"/>
        </w:rPr>
        <w:t xml:space="preserve"> Организовање изложби ученичких ликовних радова; Изложба поводом Дана школе; Новогодишња изложба ученичких радова; Светосавска и</w:t>
      </w:r>
      <w:r w:rsidR="00067A43" w:rsidRPr="00FF65E8">
        <w:rPr>
          <w:rFonts w:ascii="Times New Roman" w:hAnsi="Times New Roman"/>
          <w:lang w:val="ru-RU"/>
        </w:rPr>
        <w:t>зложба ученичких радова; Ускршњ</w:t>
      </w:r>
      <w:r w:rsidR="00067A43" w:rsidRPr="00FF65E8">
        <w:rPr>
          <w:rFonts w:ascii="Times New Roman" w:hAnsi="Times New Roman"/>
          <w:lang w:val="sr-Cyrl-RS"/>
        </w:rPr>
        <w:t>а изложба.</w:t>
      </w:r>
    </w:p>
    <w:p w14:paraId="4C8E5CB3" w14:textId="5CE3E978" w:rsidR="00710C99" w:rsidRDefault="00B66CD1" w:rsidP="0001167A">
      <w:pPr>
        <w:spacing w:after="0" w:line="240" w:lineRule="auto"/>
        <w:rPr>
          <w:rFonts w:ascii="Cambria" w:eastAsia="Times New Roman" w:hAnsi="Cambria"/>
          <w:b/>
          <w:bCs/>
          <w:color w:val="365F91"/>
          <w:sz w:val="28"/>
          <w:szCs w:val="28"/>
          <w:lang w:val="sr-Cyrl-RS"/>
        </w:rPr>
      </w:pPr>
      <w:r>
        <w:rPr>
          <w:rFonts w:ascii="Cambria" w:eastAsia="Times New Roman" w:hAnsi="Cambria"/>
          <w:b/>
          <w:bCs/>
          <w:color w:val="365F91"/>
          <w:sz w:val="28"/>
          <w:szCs w:val="28"/>
          <w:lang w:val="sr-Cyrl-RS"/>
        </w:rPr>
        <w:t>ВАНН</w:t>
      </w:r>
      <w:r w:rsidR="007238F0">
        <w:rPr>
          <w:rFonts w:ascii="Cambria" w:eastAsia="Times New Roman" w:hAnsi="Cambria"/>
          <w:b/>
          <w:bCs/>
          <w:color w:val="365F91"/>
          <w:sz w:val="28"/>
          <w:szCs w:val="28"/>
          <w:lang w:val="sr-Cyrl-RS"/>
        </w:rPr>
        <w:t>АСТАВНЕ АКТИВНОСТИ</w:t>
      </w:r>
      <w:r w:rsidR="007238F0" w:rsidRPr="00E92451">
        <w:rPr>
          <w:rFonts w:ascii="Cambria" w:eastAsia="Times New Roman" w:hAnsi="Cambria"/>
          <w:b/>
          <w:bCs/>
          <w:color w:val="365F91"/>
          <w:sz w:val="28"/>
          <w:szCs w:val="28"/>
          <w:lang w:val="ru-RU"/>
        </w:rPr>
        <w:t xml:space="preserve"> </w:t>
      </w:r>
      <w:r w:rsidR="007238F0">
        <w:rPr>
          <w:rFonts w:ascii="Cambria" w:eastAsia="Times New Roman" w:hAnsi="Cambria"/>
          <w:b/>
          <w:bCs/>
          <w:color w:val="365F91"/>
          <w:sz w:val="28"/>
          <w:szCs w:val="28"/>
          <w:lang w:val="sr-Cyrl-RS"/>
        </w:rPr>
        <w:t xml:space="preserve"> </w:t>
      </w:r>
      <w:r w:rsidR="007238F0" w:rsidRPr="00E92451">
        <w:rPr>
          <w:rFonts w:ascii="Cambria" w:eastAsia="Times New Roman" w:hAnsi="Cambria"/>
          <w:b/>
          <w:bCs/>
          <w:color w:val="365F91"/>
          <w:sz w:val="28"/>
          <w:szCs w:val="28"/>
          <w:lang w:val="ru-RU"/>
        </w:rPr>
        <w:t>ШКОЛЕ</w:t>
      </w:r>
    </w:p>
    <w:p w14:paraId="0C870D7B" w14:textId="77777777" w:rsidR="00230718" w:rsidRDefault="00230718" w:rsidP="00230718">
      <w:pPr>
        <w:spacing w:after="0" w:line="240" w:lineRule="auto"/>
        <w:ind w:firstLine="720"/>
        <w:rPr>
          <w:rFonts w:ascii="Cambria" w:eastAsia="Times New Roman" w:hAnsi="Cambria"/>
          <w:b/>
          <w:bCs/>
          <w:color w:val="365F91"/>
          <w:sz w:val="28"/>
          <w:szCs w:val="28"/>
          <w:lang w:val="sr-Cyrl-RS"/>
        </w:rPr>
      </w:pPr>
    </w:p>
    <w:p w14:paraId="341CE1FB" w14:textId="77777777" w:rsidR="00A21DDB" w:rsidRPr="00230718" w:rsidRDefault="00A21DDB" w:rsidP="00230718">
      <w:pPr>
        <w:spacing w:after="0" w:line="240" w:lineRule="auto"/>
        <w:ind w:firstLine="720"/>
        <w:rPr>
          <w:rFonts w:ascii="Cambria" w:eastAsia="Times New Roman" w:hAnsi="Cambria"/>
          <w:b/>
          <w:bCs/>
          <w:color w:val="365F91"/>
          <w:sz w:val="28"/>
          <w:szCs w:val="28"/>
          <w:lang w:val="sr-Cyrl-RS"/>
        </w:rPr>
      </w:pPr>
    </w:p>
    <w:p w14:paraId="531619CC" w14:textId="2355FF6F" w:rsidR="00631391" w:rsidRDefault="00DE4288" w:rsidP="00631391">
      <w:pPr>
        <w:spacing w:after="0" w:line="240" w:lineRule="auto"/>
        <w:rPr>
          <w:rFonts w:ascii="Times New Roman" w:hAnsi="Times New Roman" w:cs="Times New Roman"/>
          <w:sz w:val="28"/>
          <w:szCs w:val="28"/>
          <w:lang w:val="sr-Cyrl-RS"/>
        </w:rPr>
      </w:pPr>
      <w:bookmarkStart w:id="34" w:name="_Hlk177305648"/>
      <w:r w:rsidRPr="00631391">
        <w:rPr>
          <w:sz w:val="28"/>
          <w:szCs w:val="28"/>
          <w:lang w:val="sr-Cyrl-RS"/>
        </w:rPr>
        <w:t xml:space="preserve"> </w:t>
      </w:r>
      <w:r w:rsidR="00A55E94">
        <w:rPr>
          <w:rFonts w:ascii="Times New Roman" w:hAnsi="Times New Roman" w:cs="Times New Roman"/>
          <w:b/>
          <w:sz w:val="28"/>
          <w:szCs w:val="28"/>
          <w:lang w:val="sr-Cyrl-RS"/>
        </w:rPr>
        <w:t xml:space="preserve">Извештај о раду стоно тениске </w:t>
      </w:r>
      <w:r w:rsidR="00E27BB5">
        <w:rPr>
          <w:rFonts w:ascii="Times New Roman" w:hAnsi="Times New Roman" w:cs="Times New Roman"/>
          <w:b/>
          <w:sz w:val="28"/>
          <w:szCs w:val="28"/>
          <w:lang w:val="sr-Cyrl-RS"/>
        </w:rPr>
        <w:t>секције за 202</w:t>
      </w:r>
      <w:r w:rsidR="00241920">
        <w:rPr>
          <w:rFonts w:ascii="Times New Roman" w:hAnsi="Times New Roman" w:cs="Times New Roman"/>
          <w:b/>
          <w:sz w:val="28"/>
          <w:szCs w:val="28"/>
          <w:lang w:val="sr-Latn-RS"/>
        </w:rPr>
        <w:t>3</w:t>
      </w:r>
      <w:r w:rsidR="00E27BB5">
        <w:rPr>
          <w:rFonts w:ascii="Times New Roman" w:hAnsi="Times New Roman" w:cs="Times New Roman"/>
          <w:b/>
          <w:sz w:val="28"/>
          <w:szCs w:val="28"/>
          <w:lang w:val="sr-Cyrl-RS"/>
        </w:rPr>
        <w:t>/202</w:t>
      </w:r>
      <w:r w:rsidR="00241920">
        <w:rPr>
          <w:rFonts w:ascii="Times New Roman" w:hAnsi="Times New Roman" w:cs="Times New Roman"/>
          <w:b/>
          <w:sz w:val="28"/>
          <w:szCs w:val="28"/>
          <w:lang w:val="sr-Latn-RS"/>
        </w:rPr>
        <w:t>4</w:t>
      </w:r>
      <w:r w:rsidR="00A55E94">
        <w:rPr>
          <w:rFonts w:ascii="Times New Roman" w:hAnsi="Times New Roman" w:cs="Times New Roman"/>
          <w:b/>
          <w:sz w:val="28"/>
          <w:szCs w:val="28"/>
          <w:lang w:val="sr-Cyrl-RS"/>
        </w:rPr>
        <w:t xml:space="preserve"> .</w:t>
      </w:r>
      <w:r w:rsidRPr="00631391">
        <w:rPr>
          <w:rFonts w:ascii="Times New Roman" w:hAnsi="Times New Roman" w:cs="Times New Roman"/>
          <w:b/>
          <w:sz w:val="28"/>
          <w:szCs w:val="28"/>
          <w:lang w:val="sr-Cyrl-RS"/>
        </w:rPr>
        <w:t>г</w:t>
      </w:r>
      <w:r w:rsidRPr="00631391">
        <w:rPr>
          <w:rFonts w:ascii="Times New Roman" w:hAnsi="Times New Roman" w:cs="Times New Roman"/>
          <w:sz w:val="28"/>
          <w:szCs w:val="28"/>
          <w:lang w:val="sr-Cyrl-RS"/>
        </w:rPr>
        <w:t>.</w:t>
      </w:r>
    </w:p>
    <w:bookmarkEnd w:id="34"/>
    <w:p w14:paraId="11E8891E" w14:textId="77777777" w:rsidR="00A55E94" w:rsidRDefault="00A55E94" w:rsidP="00631391">
      <w:pPr>
        <w:spacing w:after="0" w:line="240" w:lineRule="auto"/>
        <w:rPr>
          <w:rFonts w:ascii="Times New Roman" w:hAnsi="Times New Roman" w:cs="Times New Roman"/>
          <w:sz w:val="28"/>
          <w:szCs w:val="28"/>
          <w:lang w:val="sr-Cyrl-RS"/>
        </w:rPr>
      </w:pPr>
    </w:p>
    <w:p w14:paraId="20E10DDB" w14:textId="01EB7858" w:rsidR="00A55E94" w:rsidRPr="00017B52" w:rsidRDefault="00E27BB5" w:rsidP="00A55E94">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У току школске 202</w:t>
      </w:r>
      <w:r w:rsidR="00241920" w:rsidRPr="00017B52">
        <w:rPr>
          <w:rFonts w:ascii="Times New Roman" w:hAnsi="Times New Roman" w:cs="Times New Roman"/>
          <w:sz w:val="24"/>
          <w:szCs w:val="24"/>
          <w:lang w:val="sr-Latn-RS"/>
        </w:rPr>
        <w:t>3</w:t>
      </w:r>
      <w:r w:rsidRPr="00017B52">
        <w:rPr>
          <w:rFonts w:ascii="Times New Roman" w:hAnsi="Times New Roman" w:cs="Times New Roman"/>
          <w:sz w:val="24"/>
          <w:szCs w:val="24"/>
          <w:lang w:val="sr-Cyrl-RS"/>
        </w:rPr>
        <w:t>/2</w:t>
      </w:r>
      <w:r w:rsidR="00241920" w:rsidRPr="00017B52">
        <w:rPr>
          <w:rFonts w:ascii="Times New Roman" w:hAnsi="Times New Roman" w:cs="Times New Roman"/>
          <w:sz w:val="24"/>
          <w:szCs w:val="24"/>
          <w:lang w:val="sr-Latn-RS"/>
        </w:rPr>
        <w:t>4</w:t>
      </w:r>
      <w:r w:rsidR="00A55E94" w:rsidRPr="00017B52">
        <w:rPr>
          <w:rFonts w:ascii="Times New Roman" w:hAnsi="Times New Roman" w:cs="Times New Roman"/>
          <w:sz w:val="24"/>
          <w:szCs w:val="24"/>
          <w:lang w:val="sr-Cyrl-RS"/>
        </w:rPr>
        <w:t>.г.ученици су се у складу са својим интересовањима  и могућностима школе изјаснили за секцију из Стоног тениса.</w:t>
      </w:r>
    </w:p>
    <w:p w14:paraId="74DD48BF" w14:textId="147ABA24" w:rsidR="00A55E94" w:rsidRPr="00017B52" w:rsidRDefault="00E27BB5" w:rsidP="00A55E94">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 xml:space="preserve">Било је планирано </w:t>
      </w:r>
      <w:r w:rsidR="00FE5116" w:rsidRPr="00017B52">
        <w:rPr>
          <w:rFonts w:ascii="Times New Roman" w:hAnsi="Times New Roman" w:cs="Times New Roman"/>
          <w:sz w:val="24"/>
          <w:szCs w:val="24"/>
          <w:lang w:val="sr-Cyrl-RS"/>
        </w:rPr>
        <w:t>1</w:t>
      </w:r>
      <w:r w:rsidR="00241920" w:rsidRPr="00017B52">
        <w:rPr>
          <w:rFonts w:ascii="Times New Roman" w:hAnsi="Times New Roman" w:cs="Times New Roman"/>
          <w:sz w:val="24"/>
          <w:szCs w:val="24"/>
          <w:lang w:val="sr-Latn-RS"/>
        </w:rPr>
        <w:t>6</w:t>
      </w:r>
      <w:r w:rsidR="00A55E94" w:rsidRPr="00017B52">
        <w:rPr>
          <w:rFonts w:ascii="Times New Roman" w:hAnsi="Times New Roman" w:cs="Times New Roman"/>
          <w:sz w:val="24"/>
          <w:szCs w:val="24"/>
          <w:lang w:val="sr-Cyrl-RS"/>
        </w:rPr>
        <w:t xml:space="preserve"> часова.</w:t>
      </w:r>
      <w:r w:rsidR="00343C0A" w:rsidRPr="00017B52">
        <w:rPr>
          <w:rFonts w:ascii="Times New Roman" w:hAnsi="Times New Roman" w:cs="Times New Roman"/>
          <w:sz w:val="24"/>
          <w:szCs w:val="24"/>
          <w:lang w:val="sr-Cyrl-RS"/>
        </w:rPr>
        <w:t xml:space="preserve"> </w:t>
      </w:r>
      <w:r w:rsidR="00A55E94" w:rsidRPr="00017B52">
        <w:rPr>
          <w:rFonts w:ascii="Times New Roman" w:hAnsi="Times New Roman" w:cs="Times New Roman"/>
          <w:sz w:val="24"/>
          <w:szCs w:val="24"/>
          <w:lang w:val="sr-Cyrl-RS"/>
        </w:rPr>
        <w:t xml:space="preserve">И то </w:t>
      </w:r>
      <w:r w:rsidR="00241920" w:rsidRPr="00017B52">
        <w:rPr>
          <w:rFonts w:ascii="Times New Roman" w:hAnsi="Times New Roman" w:cs="Times New Roman"/>
          <w:sz w:val="24"/>
          <w:szCs w:val="24"/>
          <w:lang w:val="sr-Latn-RS"/>
        </w:rPr>
        <w:t>8</w:t>
      </w:r>
      <w:r w:rsidR="00A55E94" w:rsidRPr="00017B52">
        <w:rPr>
          <w:rFonts w:ascii="Times New Roman" w:hAnsi="Times New Roman" w:cs="Times New Roman"/>
          <w:sz w:val="24"/>
          <w:szCs w:val="24"/>
          <w:lang w:val="sr-Cyrl-RS"/>
        </w:rPr>
        <w:t xml:space="preserve"> часова у првом и </w:t>
      </w:r>
      <w:r w:rsidR="00FE5116" w:rsidRPr="00017B52">
        <w:rPr>
          <w:rFonts w:ascii="Times New Roman" w:hAnsi="Times New Roman" w:cs="Times New Roman"/>
          <w:sz w:val="24"/>
          <w:szCs w:val="24"/>
          <w:lang w:val="sr-Cyrl-RS"/>
        </w:rPr>
        <w:t>8</w:t>
      </w:r>
      <w:r w:rsidR="00A55E94" w:rsidRPr="00017B52">
        <w:rPr>
          <w:rFonts w:ascii="Times New Roman" w:hAnsi="Times New Roman" w:cs="Times New Roman"/>
          <w:sz w:val="24"/>
          <w:szCs w:val="24"/>
          <w:lang w:val="sr-Cyrl-RS"/>
        </w:rPr>
        <w:t xml:space="preserve"> ча</w:t>
      </w:r>
      <w:r w:rsidR="007B6C64" w:rsidRPr="00017B52">
        <w:rPr>
          <w:rFonts w:ascii="Times New Roman" w:hAnsi="Times New Roman" w:cs="Times New Roman"/>
          <w:sz w:val="24"/>
          <w:szCs w:val="24"/>
          <w:lang w:val="sr-Cyrl-RS"/>
        </w:rPr>
        <w:t>сова у другом полугодишту</w:t>
      </w:r>
      <w:r w:rsidR="00A55E94" w:rsidRPr="00017B52">
        <w:rPr>
          <w:rFonts w:ascii="Times New Roman" w:hAnsi="Times New Roman" w:cs="Times New Roman"/>
          <w:sz w:val="24"/>
          <w:szCs w:val="24"/>
          <w:lang w:val="sr-Cyrl-RS"/>
        </w:rPr>
        <w:t>.</w:t>
      </w:r>
    </w:p>
    <w:p w14:paraId="683CBE72" w14:textId="77777777" w:rsidR="00A55E94" w:rsidRPr="00017B52" w:rsidRDefault="00A55E94" w:rsidP="00A55E94">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Секцију су похађали следећи ученици:</w:t>
      </w:r>
    </w:p>
    <w:p w14:paraId="7D630D60" w14:textId="58033A5A" w:rsidR="00A55E94" w:rsidRPr="00017B52" w:rsidRDefault="00A55E94" w:rsidP="00A55E94">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1.</w:t>
      </w:r>
      <w:r w:rsidR="00241920" w:rsidRPr="00017B52">
        <w:rPr>
          <w:rFonts w:ascii="Times New Roman" w:hAnsi="Times New Roman" w:cs="Times New Roman"/>
          <w:sz w:val="24"/>
          <w:szCs w:val="24"/>
          <w:lang w:val="sr-Cyrl-RS"/>
        </w:rPr>
        <w:t>Илија Ћурчић</w:t>
      </w:r>
      <w:r w:rsidR="00E27BB5" w:rsidRPr="00017B52">
        <w:rPr>
          <w:rFonts w:ascii="Times New Roman" w:hAnsi="Times New Roman" w:cs="Times New Roman"/>
          <w:sz w:val="24"/>
          <w:szCs w:val="24"/>
          <w:lang w:val="sr-Cyrl-RS"/>
        </w:rPr>
        <w:t>-</w:t>
      </w:r>
      <w:r w:rsidR="00241920" w:rsidRPr="00017B52">
        <w:rPr>
          <w:rFonts w:ascii="Times New Roman" w:hAnsi="Times New Roman" w:cs="Times New Roman"/>
          <w:sz w:val="24"/>
          <w:szCs w:val="24"/>
          <w:lang w:val="sr-Cyrl-RS"/>
        </w:rPr>
        <w:t>5</w:t>
      </w:r>
      <w:r w:rsidR="00343C0A" w:rsidRPr="00017B52">
        <w:rPr>
          <w:rFonts w:ascii="Times New Roman" w:hAnsi="Times New Roman" w:cs="Times New Roman"/>
          <w:sz w:val="24"/>
          <w:szCs w:val="24"/>
          <w:lang w:val="sr-Cyrl-RS"/>
        </w:rPr>
        <w:t xml:space="preserve"> </w:t>
      </w:r>
      <w:r w:rsidRPr="00017B52">
        <w:rPr>
          <w:rFonts w:ascii="Times New Roman" w:hAnsi="Times New Roman" w:cs="Times New Roman"/>
          <w:sz w:val="24"/>
          <w:szCs w:val="24"/>
          <w:lang w:val="sr-Cyrl-RS"/>
        </w:rPr>
        <w:t>р.</w:t>
      </w:r>
    </w:p>
    <w:p w14:paraId="6EBEE4E5" w14:textId="2105477D" w:rsidR="006F283D" w:rsidRPr="00017B52" w:rsidRDefault="006F283D" w:rsidP="00A55E94">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2.</w:t>
      </w:r>
      <w:r w:rsidR="00241920" w:rsidRPr="00017B52">
        <w:rPr>
          <w:rFonts w:ascii="Times New Roman" w:hAnsi="Times New Roman" w:cs="Times New Roman"/>
          <w:sz w:val="24"/>
          <w:szCs w:val="24"/>
          <w:lang w:val="sr-Cyrl-RS"/>
        </w:rPr>
        <w:t>Стеван Драмићанин</w:t>
      </w:r>
      <w:r w:rsidRPr="00017B52">
        <w:rPr>
          <w:rFonts w:ascii="Times New Roman" w:hAnsi="Times New Roman" w:cs="Times New Roman"/>
          <w:sz w:val="24"/>
          <w:szCs w:val="24"/>
          <w:lang w:val="sr-Cyrl-RS"/>
        </w:rPr>
        <w:t>-</w:t>
      </w:r>
      <w:r w:rsidR="00241920" w:rsidRPr="00017B52">
        <w:rPr>
          <w:rFonts w:ascii="Times New Roman" w:hAnsi="Times New Roman" w:cs="Times New Roman"/>
          <w:sz w:val="24"/>
          <w:szCs w:val="24"/>
          <w:lang w:val="sr-Cyrl-RS"/>
        </w:rPr>
        <w:t>6</w:t>
      </w:r>
      <w:r w:rsidR="00343C0A" w:rsidRPr="00017B52">
        <w:rPr>
          <w:rFonts w:ascii="Times New Roman" w:hAnsi="Times New Roman" w:cs="Times New Roman"/>
          <w:sz w:val="24"/>
          <w:szCs w:val="24"/>
          <w:lang w:val="sr-Cyrl-RS"/>
        </w:rPr>
        <w:t xml:space="preserve"> </w:t>
      </w:r>
      <w:r w:rsidRPr="00017B52">
        <w:rPr>
          <w:rFonts w:ascii="Times New Roman" w:hAnsi="Times New Roman" w:cs="Times New Roman"/>
          <w:sz w:val="24"/>
          <w:szCs w:val="24"/>
          <w:lang w:val="sr-Cyrl-RS"/>
        </w:rPr>
        <w:t>р.</w:t>
      </w:r>
    </w:p>
    <w:p w14:paraId="5C0526A4" w14:textId="6E072DE8" w:rsidR="00A55E94" w:rsidRPr="00017B52" w:rsidRDefault="006F283D" w:rsidP="00A55E94">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3</w:t>
      </w:r>
      <w:r w:rsidR="00E27BB5" w:rsidRPr="00017B52">
        <w:rPr>
          <w:rFonts w:ascii="Times New Roman" w:hAnsi="Times New Roman" w:cs="Times New Roman"/>
          <w:sz w:val="24"/>
          <w:szCs w:val="24"/>
          <w:lang w:val="sr-Cyrl-RS"/>
        </w:rPr>
        <w:t>.Анђела Пауновић-</w:t>
      </w:r>
      <w:r w:rsidR="00241920" w:rsidRPr="00017B52">
        <w:rPr>
          <w:rFonts w:ascii="Times New Roman" w:hAnsi="Times New Roman" w:cs="Times New Roman"/>
          <w:sz w:val="24"/>
          <w:szCs w:val="24"/>
          <w:lang w:val="sr-Cyrl-RS"/>
        </w:rPr>
        <w:t>7</w:t>
      </w:r>
      <w:r w:rsidR="00343C0A" w:rsidRPr="00017B52">
        <w:rPr>
          <w:rFonts w:ascii="Times New Roman" w:hAnsi="Times New Roman" w:cs="Times New Roman"/>
          <w:sz w:val="24"/>
          <w:szCs w:val="24"/>
          <w:lang w:val="sr-Cyrl-RS"/>
        </w:rPr>
        <w:t xml:space="preserve"> </w:t>
      </w:r>
      <w:r w:rsidR="00A55E94" w:rsidRPr="00017B52">
        <w:rPr>
          <w:rFonts w:ascii="Times New Roman" w:hAnsi="Times New Roman" w:cs="Times New Roman"/>
          <w:sz w:val="24"/>
          <w:szCs w:val="24"/>
          <w:lang w:val="sr-Cyrl-RS"/>
        </w:rPr>
        <w:t>р.</w:t>
      </w:r>
    </w:p>
    <w:p w14:paraId="39F8BCF2" w14:textId="53C382EF" w:rsidR="006F283D" w:rsidRPr="00017B52" w:rsidRDefault="006F283D" w:rsidP="00A55E94">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4.Алекса Спасовић-</w:t>
      </w:r>
      <w:r w:rsidR="00241920" w:rsidRPr="00017B52">
        <w:rPr>
          <w:rFonts w:ascii="Times New Roman" w:hAnsi="Times New Roman" w:cs="Times New Roman"/>
          <w:sz w:val="24"/>
          <w:szCs w:val="24"/>
          <w:lang w:val="sr-Cyrl-RS"/>
        </w:rPr>
        <w:t>7</w:t>
      </w:r>
      <w:r w:rsidR="00343C0A" w:rsidRPr="00017B52">
        <w:rPr>
          <w:rFonts w:ascii="Times New Roman" w:hAnsi="Times New Roman" w:cs="Times New Roman"/>
          <w:sz w:val="24"/>
          <w:szCs w:val="24"/>
          <w:lang w:val="sr-Cyrl-RS"/>
        </w:rPr>
        <w:t xml:space="preserve"> </w:t>
      </w:r>
      <w:r w:rsidRPr="00017B52">
        <w:rPr>
          <w:rFonts w:ascii="Times New Roman" w:hAnsi="Times New Roman" w:cs="Times New Roman"/>
          <w:sz w:val="24"/>
          <w:szCs w:val="24"/>
          <w:lang w:val="sr-Cyrl-RS"/>
        </w:rPr>
        <w:t>р.</w:t>
      </w:r>
    </w:p>
    <w:p w14:paraId="4CA84AB4" w14:textId="4EEFBAE7" w:rsidR="00A55E94" w:rsidRPr="00017B52" w:rsidRDefault="006F283D" w:rsidP="00A55E94">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5.Кристина Вујовић-</w:t>
      </w:r>
      <w:r w:rsidR="00241920" w:rsidRPr="00017B52">
        <w:rPr>
          <w:rFonts w:ascii="Times New Roman" w:hAnsi="Times New Roman" w:cs="Times New Roman"/>
          <w:sz w:val="24"/>
          <w:szCs w:val="24"/>
          <w:lang w:val="sr-Cyrl-RS"/>
        </w:rPr>
        <w:t>7</w:t>
      </w:r>
      <w:r w:rsidR="00343C0A" w:rsidRPr="00017B52">
        <w:rPr>
          <w:rFonts w:ascii="Times New Roman" w:hAnsi="Times New Roman" w:cs="Times New Roman"/>
          <w:sz w:val="24"/>
          <w:szCs w:val="24"/>
          <w:lang w:val="sr-Cyrl-RS"/>
        </w:rPr>
        <w:t xml:space="preserve"> </w:t>
      </w:r>
      <w:r w:rsidRPr="00017B52">
        <w:rPr>
          <w:rFonts w:ascii="Times New Roman" w:hAnsi="Times New Roman" w:cs="Times New Roman"/>
          <w:sz w:val="24"/>
          <w:szCs w:val="24"/>
          <w:lang w:val="sr-Cyrl-RS"/>
        </w:rPr>
        <w:t>р.</w:t>
      </w:r>
    </w:p>
    <w:p w14:paraId="6F46AF28" w14:textId="44ED7A04" w:rsidR="00A55E94" w:rsidRPr="00017B52" w:rsidRDefault="00343C0A" w:rsidP="00A55E94">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6</w:t>
      </w:r>
      <w:r w:rsidR="00E27BB5" w:rsidRPr="00017B52">
        <w:rPr>
          <w:rFonts w:ascii="Times New Roman" w:hAnsi="Times New Roman" w:cs="Times New Roman"/>
          <w:sz w:val="24"/>
          <w:szCs w:val="24"/>
          <w:lang w:val="sr-Cyrl-RS"/>
        </w:rPr>
        <w:t>.</w:t>
      </w:r>
      <w:r w:rsidR="006F283D" w:rsidRPr="00017B52">
        <w:rPr>
          <w:rFonts w:ascii="Times New Roman" w:hAnsi="Times New Roman" w:cs="Times New Roman"/>
          <w:sz w:val="24"/>
          <w:szCs w:val="24"/>
          <w:lang w:val="sr-Cyrl-RS"/>
        </w:rPr>
        <w:t xml:space="preserve">Василије </w:t>
      </w:r>
      <w:r w:rsidRPr="00017B52">
        <w:rPr>
          <w:rFonts w:ascii="Times New Roman" w:hAnsi="Times New Roman" w:cs="Times New Roman"/>
          <w:sz w:val="24"/>
          <w:szCs w:val="24"/>
          <w:lang w:val="sr-Cyrl-RS"/>
        </w:rPr>
        <w:t>Ћ</w:t>
      </w:r>
      <w:r w:rsidR="006F283D" w:rsidRPr="00017B52">
        <w:rPr>
          <w:rFonts w:ascii="Times New Roman" w:hAnsi="Times New Roman" w:cs="Times New Roman"/>
          <w:sz w:val="24"/>
          <w:szCs w:val="24"/>
          <w:lang w:val="sr-Cyrl-RS"/>
        </w:rPr>
        <w:t>урчић</w:t>
      </w:r>
      <w:r w:rsidR="00E27BB5" w:rsidRPr="00017B52">
        <w:rPr>
          <w:rFonts w:ascii="Times New Roman" w:hAnsi="Times New Roman" w:cs="Times New Roman"/>
          <w:sz w:val="24"/>
          <w:szCs w:val="24"/>
          <w:lang w:val="sr-Cyrl-RS"/>
        </w:rPr>
        <w:t>-</w:t>
      </w:r>
      <w:r w:rsidR="00241920" w:rsidRPr="00017B52">
        <w:rPr>
          <w:rFonts w:ascii="Times New Roman" w:hAnsi="Times New Roman" w:cs="Times New Roman"/>
          <w:sz w:val="24"/>
          <w:szCs w:val="24"/>
          <w:lang w:val="sr-Cyrl-RS"/>
        </w:rPr>
        <w:t>8</w:t>
      </w:r>
      <w:r w:rsidRPr="00017B52">
        <w:rPr>
          <w:rFonts w:ascii="Times New Roman" w:hAnsi="Times New Roman" w:cs="Times New Roman"/>
          <w:sz w:val="24"/>
          <w:szCs w:val="24"/>
          <w:lang w:val="sr-Cyrl-RS"/>
        </w:rPr>
        <w:t xml:space="preserve"> </w:t>
      </w:r>
      <w:r w:rsidR="00A55E94" w:rsidRPr="00017B52">
        <w:rPr>
          <w:rFonts w:ascii="Times New Roman" w:hAnsi="Times New Roman" w:cs="Times New Roman"/>
          <w:sz w:val="24"/>
          <w:szCs w:val="24"/>
          <w:lang w:val="sr-Cyrl-RS"/>
        </w:rPr>
        <w:t>р.</w:t>
      </w:r>
    </w:p>
    <w:p w14:paraId="05BA9496" w14:textId="67FDA41C" w:rsidR="00A55E94" w:rsidRPr="00017B52" w:rsidRDefault="00343C0A" w:rsidP="00A55E94">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7</w:t>
      </w:r>
      <w:r w:rsidR="00E27BB5" w:rsidRPr="00017B52">
        <w:rPr>
          <w:rFonts w:ascii="Times New Roman" w:hAnsi="Times New Roman" w:cs="Times New Roman"/>
          <w:sz w:val="24"/>
          <w:szCs w:val="24"/>
          <w:lang w:val="sr-Cyrl-RS"/>
        </w:rPr>
        <w:t>.Ива Проковић-</w:t>
      </w:r>
      <w:r w:rsidR="00241920" w:rsidRPr="00017B52">
        <w:rPr>
          <w:rFonts w:ascii="Times New Roman" w:hAnsi="Times New Roman" w:cs="Times New Roman"/>
          <w:sz w:val="24"/>
          <w:szCs w:val="24"/>
          <w:lang w:val="sr-Cyrl-RS"/>
        </w:rPr>
        <w:t>8</w:t>
      </w:r>
      <w:r w:rsidRPr="00017B52">
        <w:rPr>
          <w:rFonts w:ascii="Times New Roman" w:hAnsi="Times New Roman" w:cs="Times New Roman"/>
          <w:sz w:val="24"/>
          <w:szCs w:val="24"/>
          <w:lang w:val="sr-Cyrl-RS"/>
        </w:rPr>
        <w:t xml:space="preserve"> </w:t>
      </w:r>
      <w:r w:rsidR="00E27BB5" w:rsidRPr="00017B52">
        <w:rPr>
          <w:rFonts w:ascii="Times New Roman" w:hAnsi="Times New Roman" w:cs="Times New Roman"/>
          <w:sz w:val="24"/>
          <w:szCs w:val="24"/>
          <w:lang w:val="sr-Cyrl-RS"/>
        </w:rPr>
        <w:t>р.</w:t>
      </w:r>
    </w:p>
    <w:p w14:paraId="416209A9" w14:textId="718DEE71" w:rsidR="00241920" w:rsidRPr="00017B52" w:rsidRDefault="00241920" w:rsidP="00A55E94">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8.Алекса Драмићанин- 8р.</w:t>
      </w:r>
    </w:p>
    <w:p w14:paraId="61E2E621" w14:textId="77777777" w:rsidR="00A55E94" w:rsidRPr="00017B52" w:rsidRDefault="00A55E94" w:rsidP="00A55E94">
      <w:pPr>
        <w:rPr>
          <w:rFonts w:ascii="Times New Roman" w:hAnsi="Times New Roman" w:cs="Times New Roman"/>
          <w:sz w:val="24"/>
          <w:szCs w:val="24"/>
          <w:lang w:val="sr-Cyrl-RS"/>
        </w:rPr>
      </w:pPr>
    </w:p>
    <w:p w14:paraId="58A35D33" w14:textId="77777777" w:rsidR="00A55E94" w:rsidRPr="00017B52" w:rsidRDefault="00A55E94" w:rsidP="00A55E94">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 xml:space="preserve">Ученици су учествовали на школском такмичењу у стоном тенису,општинском  такмичењу </w:t>
      </w:r>
      <w:r w:rsidR="00E27BB5" w:rsidRPr="00017B52">
        <w:rPr>
          <w:rFonts w:ascii="Times New Roman" w:hAnsi="Times New Roman" w:cs="Times New Roman"/>
          <w:sz w:val="24"/>
          <w:szCs w:val="24"/>
          <w:lang w:val="sr-Cyrl-RS"/>
        </w:rPr>
        <w:t>одржаном у Гимназији у Ивањици али се нико од ученика није пласирао даље.</w:t>
      </w:r>
    </w:p>
    <w:p w14:paraId="0E3B45DF" w14:textId="77777777" w:rsidR="00FF65E8" w:rsidRPr="00017B52" w:rsidRDefault="00FF65E8" w:rsidP="00A55E94">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Евиденција о раду и похађању наставе стоно-тениске секције налази се у електроском дневнику.</w:t>
      </w:r>
    </w:p>
    <w:p w14:paraId="6903A6E1" w14:textId="1965B3B9" w:rsidR="00241920" w:rsidRPr="00017B52" w:rsidRDefault="00241920" w:rsidP="00A55E94">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Реализовано је за ученике петог,шестог и седмог разреда по 16 часова и 10 за ученике осмог разреда.</w:t>
      </w:r>
    </w:p>
    <w:p w14:paraId="12F43569" w14:textId="4219CA60" w:rsidR="00A55E94" w:rsidRPr="00017B52" w:rsidRDefault="00FF65E8" w:rsidP="00A55E94">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 xml:space="preserve">                                                                                                                 </w:t>
      </w:r>
      <w:r w:rsidR="00A55E94" w:rsidRPr="00017B52">
        <w:rPr>
          <w:rFonts w:ascii="Times New Roman" w:hAnsi="Times New Roman" w:cs="Times New Roman"/>
          <w:sz w:val="24"/>
          <w:szCs w:val="24"/>
          <w:lang w:val="sr-Cyrl-RS"/>
        </w:rPr>
        <w:t xml:space="preserve">  Предметни наставник</w:t>
      </w:r>
    </w:p>
    <w:p w14:paraId="3DB1B5DE" w14:textId="77777777" w:rsidR="00631391" w:rsidRPr="00017B52" w:rsidRDefault="00A55E94" w:rsidP="00525C6A">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 xml:space="preserve">                                                                                        </w:t>
      </w:r>
      <w:r w:rsidR="00FF65E8" w:rsidRPr="00017B52">
        <w:rPr>
          <w:rFonts w:ascii="Times New Roman" w:hAnsi="Times New Roman" w:cs="Times New Roman"/>
          <w:sz w:val="24"/>
          <w:szCs w:val="24"/>
          <w:lang w:val="sr-Cyrl-RS"/>
        </w:rPr>
        <w:t xml:space="preserve">                                  </w:t>
      </w:r>
      <w:r w:rsidRPr="00017B52">
        <w:rPr>
          <w:rFonts w:ascii="Times New Roman" w:hAnsi="Times New Roman" w:cs="Times New Roman"/>
          <w:sz w:val="24"/>
          <w:szCs w:val="24"/>
          <w:lang w:val="sr-Cyrl-RS"/>
        </w:rPr>
        <w:t xml:space="preserve">    Сања Чоловић</w:t>
      </w:r>
    </w:p>
    <w:p w14:paraId="659ACC61" w14:textId="77777777" w:rsidR="003A5578" w:rsidRDefault="003A5578" w:rsidP="00525C6A">
      <w:pPr>
        <w:rPr>
          <w:rFonts w:ascii="Times New Roman" w:hAnsi="Times New Roman" w:cs="Times New Roman"/>
          <w:sz w:val="24"/>
          <w:szCs w:val="24"/>
          <w:lang w:val="sr-Cyrl-RS"/>
        </w:rPr>
      </w:pPr>
    </w:p>
    <w:p w14:paraId="7BA7BE26" w14:textId="2C656A93" w:rsidR="00241920" w:rsidRDefault="00241920" w:rsidP="00241920">
      <w:pPr>
        <w:spacing w:after="0" w:line="240" w:lineRule="auto"/>
        <w:rPr>
          <w:rFonts w:ascii="Times New Roman" w:hAnsi="Times New Roman" w:cs="Times New Roman"/>
          <w:sz w:val="28"/>
          <w:szCs w:val="28"/>
          <w:lang w:val="sr-Cyrl-RS"/>
        </w:rPr>
      </w:pPr>
      <w:r>
        <w:rPr>
          <w:rFonts w:ascii="Times New Roman" w:hAnsi="Times New Roman" w:cs="Times New Roman"/>
          <w:b/>
          <w:sz w:val="28"/>
          <w:szCs w:val="28"/>
          <w:lang w:val="sr-Cyrl-RS"/>
        </w:rPr>
        <w:t>Извештај о раду драмско -рецитаторске секције за 202</w:t>
      </w:r>
      <w:r>
        <w:rPr>
          <w:rFonts w:ascii="Times New Roman" w:hAnsi="Times New Roman" w:cs="Times New Roman"/>
          <w:b/>
          <w:sz w:val="28"/>
          <w:szCs w:val="28"/>
          <w:lang w:val="sr-Latn-RS"/>
        </w:rPr>
        <w:t>3</w:t>
      </w:r>
      <w:r>
        <w:rPr>
          <w:rFonts w:ascii="Times New Roman" w:hAnsi="Times New Roman" w:cs="Times New Roman"/>
          <w:b/>
          <w:sz w:val="28"/>
          <w:szCs w:val="28"/>
          <w:lang w:val="sr-Cyrl-RS"/>
        </w:rPr>
        <w:t>/202</w:t>
      </w:r>
      <w:r>
        <w:rPr>
          <w:rFonts w:ascii="Times New Roman" w:hAnsi="Times New Roman" w:cs="Times New Roman"/>
          <w:b/>
          <w:sz w:val="28"/>
          <w:szCs w:val="28"/>
          <w:lang w:val="sr-Latn-RS"/>
        </w:rPr>
        <w:t>4</w:t>
      </w:r>
      <w:r>
        <w:rPr>
          <w:rFonts w:ascii="Times New Roman" w:hAnsi="Times New Roman" w:cs="Times New Roman"/>
          <w:b/>
          <w:sz w:val="28"/>
          <w:szCs w:val="28"/>
          <w:lang w:val="sr-Cyrl-RS"/>
        </w:rPr>
        <w:t xml:space="preserve"> .</w:t>
      </w:r>
      <w:r w:rsidRPr="00631391">
        <w:rPr>
          <w:rFonts w:ascii="Times New Roman" w:hAnsi="Times New Roman" w:cs="Times New Roman"/>
          <w:b/>
          <w:sz w:val="28"/>
          <w:szCs w:val="28"/>
          <w:lang w:val="sr-Cyrl-RS"/>
        </w:rPr>
        <w:t>г</w:t>
      </w:r>
      <w:r w:rsidRPr="00631391">
        <w:rPr>
          <w:rFonts w:ascii="Times New Roman" w:hAnsi="Times New Roman" w:cs="Times New Roman"/>
          <w:sz w:val="28"/>
          <w:szCs w:val="28"/>
          <w:lang w:val="sr-Cyrl-RS"/>
        </w:rPr>
        <w:t>.</w:t>
      </w:r>
    </w:p>
    <w:p w14:paraId="739FE37D" w14:textId="77777777" w:rsidR="00241920" w:rsidRDefault="00241920" w:rsidP="00241920">
      <w:pPr>
        <w:spacing w:after="0" w:line="240" w:lineRule="auto"/>
        <w:rPr>
          <w:rFonts w:ascii="Times New Roman" w:hAnsi="Times New Roman" w:cs="Times New Roman"/>
          <w:sz w:val="28"/>
          <w:szCs w:val="28"/>
          <w:lang w:val="sr-Cyrl-RS"/>
        </w:rPr>
      </w:pPr>
    </w:p>
    <w:p w14:paraId="58D02256" w14:textId="51C3DD13" w:rsidR="00241920" w:rsidRDefault="00241920" w:rsidP="00241920">
      <w:pPr>
        <w:spacing w:after="0" w:line="240" w:lineRule="auto"/>
        <w:rPr>
          <w:rFonts w:ascii="Times New Roman" w:hAnsi="Times New Roman" w:cs="Times New Roman"/>
          <w:sz w:val="24"/>
          <w:szCs w:val="24"/>
          <w:lang w:val="sr-Cyrl-RS"/>
        </w:rPr>
      </w:pPr>
      <w:r w:rsidRPr="00017B52">
        <w:rPr>
          <w:rFonts w:ascii="Times New Roman" w:hAnsi="Times New Roman" w:cs="Times New Roman"/>
          <w:sz w:val="24"/>
          <w:szCs w:val="24"/>
          <w:lang w:val="sr-Cyrl-RS"/>
        </w:rPr>
        <w:t xml:space="preserve">Секцију су </w:t>
      </w:r>
      <w:r w:rsidR="00017B52">
        <w:rPr>
          <w:rFonts w:ascii="Times New Roman" w:hAnsi="Times New Roman" w:cs="Times New Roman"/>
          <w:sz w:val="24"/>
          <w:szCs w:val="24"/>
          <w:lang w:val="sr-Cyrl-RS"/>
        </w:rPr>
        <w:t>похађали ученици петог и шестог разреда, као и ученици седмог и осмог разреда.</w:t>
      </w:r>
    </w:p>
    <w:p w14:paraId="736B8301" w14:textId="77777777" w:rsidR="00017B52" w:rsidRDefault="00017B52" w:rsidP="00241920">
      <w:pPr>
        <w:spacing w:after="0" w:line="240" w:lineRule="auto"/>
        <w:rPr>
          <w:rFonts w:ascii="Times New Roman" w:hAnsi="Times New Roman" w:cs="Times New Roman"/>
          <w:sz w:val="24"/>
          <w:szCs w:val="24"/>
          <w:lang w:val="sr-Cyrl-RS"/>
        </w:rPr>
      </w:pPr>
    </w:p>
    <w:p w14:paraId="028C01B7" w14:textId="77777777" w:rsidR="00017B52" w:rsidRPr="00017B52" w:rsidRDefault="00017B52" w:rsidP="00017B52">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1.Илија Ћурчић-5 р.</w:t>
      </w:r>
    </w:p>
    <w:p w14:paraId="502A76BD" w14:textId="77777777" w:rsidR="00017B52" w:rsidRPr="00017B52" w:rsidRDefault="00017B52" w:rsidP="00017B52">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2.Стеван Драмићанин-6 р.</w:t>
      </w:r>
    </w:p>
    <w:p w14:paraId="0819FF6A" w14:textId="77777777" w:rsidR="00017B52" w:rsidRPr="00017B52" w:rsidRDefault="00017B52" w:rsidP="00017B52">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3.Анђела Пауновић-7 р.</w:t>
      </w:r>
    </w:p>
    <w:p w14:paraId="68684C50" w14:textId="77777777" w:rsidR="00017B52" w:rsidRPr="00017B52" w:rsidRDefault="00017B52" w:rsidP="00017B52">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4.Алекса Спасовић-7 р.</w:t>
      </w:r>
    </w:p>
    <w:p w14:paraId="04448BDB" w14:textId="77777777" w:rsidR="00017B52" w:rsidRPr="00017B52" w:rsidRDefault="00017B52" w:rsidP="00017B52">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5.Кристина Вујовић-7 р.</w:t>
      </w:r>
    </w:p>
    <w:p w14:paraId="54B60E86" w14:textId="77777777" w:rsidR="00017B52" w:rsidRPr="00017B52" w:rsidRDefault="00017B52" w:rsidP="00017B52">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6.Василије Ћурчић-8 р.</w:t>
      </w:r>
    </w:p>
    <w:p w14:paraId="67580CD5" w14:textId="77777777" w:rsidR="00017B52" w:rsidRPr="00017B52" w:rsidRDefault="00017B52" w:rsidP="00017B52">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7.Ива Проковић-8 р.</w:t>
      </w:r>
    </w:p>
    <w:p w14:paraId="37F145A2" w14:textId="77777777" w:rsidR="00017B52" w:rsidRPr="00017B52" w:rsidRDefault="00017B52" w:rsidP="00017B52">
      <w:pPr>
        <w:rPr>
          <w:rFonts w:ascii="Times New Roman" w:hAnsi="Times New Roman" w:cs="Times New Roman"/>
          <w:sz w:val="24"/>
          <w:szCs w:val="24"/>
          <w:lang w:val="sr-Cyrl-RS"/>
        </w:rPr>
      </w:pPr>
      <w:r w:rsidRPr="00017B52">
        <w:rPr>
          <w:rFonts w:ascii="Times New Roman" w:hAnsi="Times New Roman" w:cs="Times New Roman"/>
          <w:sz w:val="24"/>
          <w:szCs w:val="24"/>
          <w:lang w:val="sr-Cyrl-RS"/>
        </w:rPr>
        <w:t>8.Алекса Драмићанин- 8р.</w:t>
      </w:r>
    </w:p>
    <w:p w14:paraId="1D1607CA" w14:textId="6B97F312" w:rsidR="00017B52" w:rsidRDefault="00017B52" w:rsidP="0024192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Секција је успешно реализована ,ученици су били заинтересовани за рад и учешће на приредбама и такмичењима.</w:t>
      </w:r>
    </w:p>
    <w:p w14:paraId="7A9DBDB4" w14:textId="77777777" w:rsidR="00AA197F" w:rsidRDefault="00AA197F" w:rsidP="00241920">
      <w:pPr>
        <w:spacing w:after="0" w:line="240" w:lineRule="auto"/>
        <w:rPr>
          <w:rFonts w:ascii="Times New Roman" w:hAnsi="Times New Roman" w:cs="Times New Roman"/>
          <w:sz w:val="24"/>
          <w:szCs w:val="24"/>
          <w:lang w:val="sr-Cyrl-RS"/>
        </w:rPr>
      </w:pPr>
    </w:p>
    <w:p w14:paraId="36D8E3FB" w14:textId="229B9223" w:rsidR="00017B52" w:rsidRDefault="00017B52" w:rsidP="0024192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Евиденција о присуству ученика се налази у ЕС Дневнику.</w:t>
      </w:r>
    </w:p>
    <w:p w14:paraId="73B7ED2E" w14:textId="77777777" w:rsidR="00AA197F" w:rsidRDefault="00AA197F" w:rsidP="00241920">
      <w:pPr>
        <w:spacing w:after="0" w:line="240" w:lineRule="auto"/>
        <w:rPr>
          <w:rFonts w:ascii="Times New Roman" w:hAnsi="Times New Roman" w:cs="Times New Roman"/>
          <w:sz w:val="24"/>
          <w:szCs w:val="24"/>
          <w:lang w:val="sr-Cyrl-RS"/>
        </w:rPr>
      </w:pPr>
    </w:p>
    <w:p w14:paraId="5CAF76D2" w14:textId="48CBB702" w:rsidR="00AA197F" w:rsidRDefault="00AA197F" w:rsidP="0024192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Планиранно је 18 часова , док је реализовано 17 часова.</w:t>
      </w:r>
    </w:p>
    <w:p w14:paraId="0F71D59B" w14:textId="77777777" w:rsidR="00017B52" w:rsidRPr="00017B52" w:rsidRDefault="00017B52" w:rsidP="00241920">
      <w:pPr>
        <w:spacing w:after="0" w:line="240" w:lineRule="auto"/>
        <w:rPr>
          <w:rFonts w:ascii="Times New Roman" w:hAnsi="Times New Roman" w:cs="Times New Roman"/>
          <w:sz w:val="24"/>
          <w:szCs w:val="24"/>
          <w:lang w:val="sr-Cyrl-RS"/>
        </w:rPr>
      </w:pPr>
    </w:p>
    <w:p w14:paraId="7E9F910E" w14:textId="77777777" w:rsidR="003A5578" w:rsidRDefault="003A5578" w:rsidP="00525C6A">
      <w:pPr>
        <w:rPr>
          <w:rFonts w:ascii="Times New Roman" w:hAnsi="Times New Roman" w:cs="Times New Roman"/>
          <w:sz w:val="24"/>
          <w:szCs w:val="24"/>
          <w:lang w:val="sr-Cyrl-RS"/>
        </w:rPr>
      </w:pPr>
    </w:p>
    <w:p w14:paraId="0AC77FCB" w14:textId="65F7CF8B" w:rsidR="007238F0" w:rsidRPr="008E5DA6" w:rsidRDefault="00D944C6" w:rsidP="008E5DA6">
      <w:pPr>
        <w:spacing w:after="0" w:line="240" w:lineRule="auto"/>
        <w:rPr>
          <w:rFonts w:ascii="Times New Roman" w:hAnsi="Times New Roman" w:cs="Times New Roman"/>
          <w:sz w:val="24"/>
          <w:szCs w:val="24"/>
          <w:lang w:val="sr-Cyrl-RS"/>
        </w:rPr>
      </w:pPr>
      <w:r w:rsidRPr="00E92451">
        <w:rPr>
          <w:rFonts w:ascii="Times New Roman" w:hAnsi="Times New Roman" w:cs="Times New Roman"/>
          <w:sz w:val="24"/>
          <w:szCs w:val="24"/>
          <w:lang w:val="ru-RU"/>
        </w:rPr>
        <w:t xml:space="preserve"> </w:t>
      </w:r>
      <w:r w:rsidR="007238F0">
        <w:rPr>
          <w:rFonts w:ascii="Cambria" w:eastAsia="Times New Roman" w:hAnsi="Cambria"/>
          <w:b/>
          <w:bCs/>
          <w:color w:val="365F91"/>
          <w:sz w:val="28"/>
          <w:szCs w:val="28"/>
          <w:lang w:val="sr-Cyrl-RS"/>
        </w:rPr>
        <w:t>САРАДЊА СА ДРУШТВЕНОМ СРЕДИНОМ</w:t>
      </w:r>
    </w:p>
    <w:p w14:paraId="227E4D63" w14:textId="77777777" w:rsidR="007238F0" w:rsidRPr="007238F0" w:rsidRDefault="007238F0" w:rsidP="007238F0">
      <w:pPr>
        <w:keepNext/>
        <w:keepLines/>
        <w:spacing w:before="480" w:after="0"/>
        <w:outlineLvl w:val="0"/>
        <w:rPr>
          <w:rFonts w:ascii="Cambria" w:eastAsia="Times New Roman" w:hAnsi="Cambria"/>
          <w:b/>
          <w:bCs/>
          <w:color w:val="365F91"/>
          <w:sz w:val="28"/>
          <w:szCs w:val="28"/>
          <w:lang w:val="sr-Cyrl-RS"/>
        </w:rPr>
      </w:pPr>
    </w:p>
    <w:p w14:paraId="626BA31C" w14:textId="77777777" w:rsidR="00D944C6" w:rsidRPr="00C15410" w:rsidRDefault="00D944C6" w:rsidP="00230718">
      <w:pPr>
        <w:spacing w:line="360" w:lineRule="auto"/>
        <w:ind w:firstLine="720"/>
        <w:jc w:val="both"/>
        <w:rPr>
          <w:rFonts w:ascii="Times New Roman" w:hAnsi="Times New Roman" w:cs="Times New Roman"/>
          <w:b/>
          <w:bCs/>
          <w:sz w:val="28"/>
          <w:szCs w:val="28"/>
          <w:lang w:val="sr-Latn-CS"/>
        </w:rPr>
      </w:pPr>
      <w:r w:rsidRPr="00C15410">
        <w:rPr>
          <w:rFonts w:ascii="Times New Roman" w:hAnsi="Times New Roman" w:cs="Times New Roman"/>
          <w:b/>
          <w:bCs/>
          <w:sz w:val="28"/>
          <w:szCs w:val="28"/>
          <w:lang w:val="sr-Cyrl-CS"/>
        </w:rPr>
        <w:t xml:space="preserve"> Извештај о сарадњи са Црвеним Крстом </w:t>
      </w:r>
    </w:p>
    <w:p w14:paraId="565D4256" w14:textId="4D517650" w:rsidR="004C1BD8" w:rsidRPr="00FF65E8" w:rsidRDefault="00E27BB5" w:rsidP="000F71BA">
      <w:pPr>
        <w:spacing w:line="360" w:lineRule="auto"/>
        <w:jc w:val="both"/>
        <w:rPr>
          <w:rFonts w:ascii="Times New Roman" w:hAnsi="Times New Roman" w:cs="Times New Roman"/>
          <w:lang w:val="sr-Cyrl-CS"/>
        </w:rPr>
      </w:pPr>
      <w:r>
        <w:rPr>
          <w:rFonts w:ascii="Times New Roman" w:hAnsi="Times New Roman" w:cs="Times New Roman"/>
          <w:sz w:val="24"/>
          <w:szCs w:val="24"/>
          <w:lang w:val="sr-Cyrl-CS"/>
        </w:rPr>
        <w:t xml:space="preserve"> </w:t>
      </w:r>
      <w:r w:rsidRPr="00FF65E8">
        <w:rPr>
          <w:rFonts w:ascii="Times New Roman" w:hAnsi="Times New Roman" w:cs="Times New Roman"/>
          <w:lang w:val="sr-Cyrl-CS"/>
        </w:rPr>
        <w:t>У протеклој, 202</w:t>
      </w:r>
      <w:r w:rsidR="00241920">
        <w:rPr>
          <w:rFonts w:ascii="Times New Roman" w:hAnsi="Times New Roman" w:cs="Times New Roman"/>
          <w:lang w:val="sr-Cyrl-CS"/>
        </w:rPr>
        <w:t>3</w:t>
      </w:r>
      <w:r w:rsidR="00343C0A">
        <w:rPr>
          <w:rFonts w:ascii="Times New Roman" w:hAnsi="Times New Roman" w:cs="Times New Roman"/>
          <w:lang w:val="sr-Cyrl-CS"/>
        </w:rPr>
        <w:t>/</w:t>
      </w:r>
      <w:r w:rsidRPr="00FF65E8">
        <w:rPr>
          <w:rFonts w:ascii="Times New Roman" w:hAnsi="Times New Roman" w:cs="Times New Roman"/>
          <w:lang w:val="sr-Cyrl-CS"/>
        </w:rPr>
        <w:t>202</w:t>
      </w:r>
      <w:r w:rsidR="00241920">
        <w:rPr>
          <w:rFonts w:ascii="Times New Roman" w:hAnsi="Times New Roman" w:cs="Times New Roman"/>
          <w:lang w:val="sr-Cyrl-CS"/>
        </w:rPr>
        <w:t>4</w:t>
      </w:r>
      <w:r w:rsidR="00A304D5" w:rsidRPr="00FF65E8">
        <w:rPr>
          <w:rFonts w:ascii="Times New Roman" w:hAnsi="Times New Roman" w:cs="Times New Roman"/>
          <w:lang w:val="sr-Cyrl-CS"/>
        </w:rPr>
        <w:t>. школској години, школа је сарађивала</w:t>
      </w:r>
      <w:r w:rsidR="00D944C6" w:rsidRPr="00FF65E8">
        <w:rPr>
          <w:rFonts w:ascii="Times New Roman" w:hAnsi="Times New Roman" w:cs="Times New Roman"/>
          <w:lang w:val="sr-Cyrl-CS"/>
        </w:rPr>
        <w:t xml:space="preserve"> са Црвеним Крстом-Ива</w:t>
      </w:r>
      <w:r w:rsidR="00A304D5" w:rsidRPr="00FF65E8">
        <w:rPr>
          <w:rFonts w:ascii="Times New Roman" w:hAnsi="Times New Roman" w:cs="Times New Roman"/>
          <w:lang w:val="sr-Cyrl-CS"/>
        </w:rPr>
        <w:t xml:space="preserve">њица </w:t>
      </w:r>
      <w:r w:rsidR="00D944C6" w:rsidRPr="00FF65E8">
        <w:rPr>
          <w:rFonts w:ascii="Times New Roman" w:hAnsi="Times New Roman" w:cs="Times New Roman"/>
          <w:lang w:val="sr-Cyrl-CS"/>
        </w:rPr>
        <w:t>. Запослени у Црвеном Крсту одржали су почетком новембра предавање из ове области, а било намењено је старијим разредим</w:t>
      </w:r>
      <w:r w:rsidR="00A304D5" w:rsidRPr="00FF65E8">
        <w:rPr>
          <w:rFonts w:ascii="Times New Roman" w:hAnsi="Times New Roman" w:cs="Times New Roman"/>
          <w:lang w:val="sr-Cyrl-CS"/>
        </w:rPr>
        <w:t>а. Црвени Крст је константно помагао ученицима којима је била неопхо</w:t>
      </w:r>
      <w:r w:rsidR="004C1BD8" w:rsidRPr="00FF65E8">
        <w:rPr>
          <w:rFonts w:ascii="Times New Roman" w:hAnsi="Times New Roman" w:cs="Times New Roman"/>
          <w:lang w:val="sr-Cyrl-CS"/>
        </w:rPr>
        <w:t>дна социјална помоћ у виду пакета који је садржао одећу,обу</w:t>
      </w:r>
      <w:r w:rsidR="00854DB1" w:rsidRPr="00FF65E8">
        <w:rPr>
          <w:rFonts w:ascii="Times New Roman" w:hAnsi="Times New Roman" w:cs="Times New Roman"/>
          <w:lang w:val="sr-Cyrl-CS"/>
        </w:rPr>
        <w:t>ћу и средства за личну хигијену као и пакетиће на Нову</w:t>
      </w:r>
      <w:r w:rsidR="00FE5116">
        <w:rPr>
          <w:rFonts w:ascii="Times New Roman" w:hAnsi="Times New Roman" w:cs="Times New Roman"/>
          <w:lang w:val="sr-Cyrl-CS"/>
        </w:rPr>
        <w:t xml:space="preserve"> Годину</w:t>
      </w:r>
      <w:r w:rsidR="00854DB1" w:rsidRPr="00FF65E8">
        <w:rPr>
          <w:rFonts w:ascii="Times New Roman" w:hAnsi="Times New Roman" w:cs="Times New Roman"/>
          <w:lang w:val="sr-Cyrl-CS"/>
        </w:rPr>
        <w:t xml:space="preserve"> </w:t>
      </w:r>
      <w:r w:rsidR="003A5578" w:rsidRPr="00FF65E8">
        <w:rPr>
          <w:rFonts w:ascii="Times New Roman" w:hAnsi="Times New Roman" w:cs="Times New Roman"/>
          <w:lang w:val="sr-Cyrl-CS"/>
        </w:rPr>
        <w:t>за све ученике школе</w:t>
      </w:r>
      <w:r w:rsidR="00854DB1" w:rsidRPr="00FF65E8">
        <w:rPr>
          <w:rFonts w:ascii="Times New Roman" w:hAnsi="Times New Roman" w:cs="Times New Roman"/>
          <w:lang w:val="sr-Cyrl-CS"/>
        </w:rPr>
        <w:t>.</w:t>
      </w:r>
    </w:p>
    <w:p w14:paraId="52C6BCED" w14:textId="77777777" w:rsidR="00E27BB5" w:rsidRPr="00FF65E8" w:rsidRDefault="00E27BB5" w:rsidP="000F71BA">
      <w:pPr>
        <w:spacing w:line="360" w:lineRule="auto"/>
        <w:jc w:val="both"/>
        <w:rPr>
          <w:rFonts w:ascii="Times New Roman" w:hAnsi="Times New Roman" w:cs="Times New Roman"/>
          <w:lang w:val="sr-Cyrl-CS"/>
        </w:rPr>
      </w:pPr>
      <w:r w:rsidRPr="00FF65E8">
        <w:rPr>
          <w:rFonts w:ascii="Times New Roman" w:hAnsi="Times New Roman" w:cs="Times New Roman"/>
          <w:lang w:val="sr-Cyrl-CS"/>
        </w:rPr>
        <w:lastRenderedPageBreak/>
        <w:t xml:space="preserve">Црвени Крст је </w:t>
      </w:r>
      <w:r w:rsidR="006A457D" w:rsidRPr="00FF65E8">
        <w:rPr>
          <w:rFonts w:ascii="Times New Roman" w:hAnsi="Times New Roman" w:cs="Times New Roman"/>
          <w:lang w:val="sr-Cyrl-CS"/>
        </w:rPr>
        <w:t>у просторијама школе и школском дворишту одржао пролећни камп ,где су учествовали и ученици наше школе.</w:t>
      </w:r>
    </w:p>
    <w:p w14:paraId="2D4AA837" w14:textId="77777777" w:rsidR="006D38A9" w:rsidRDefault="006D38A9" w:rsidP="000F71BA">
      <w:pPr>
        <w:spacing w:line="360" w:lineRule="auto"/>
        <w:jc w:val="both"/>
        <w:rPr>
          <w:rFonts w:ascii="Times New Roman" w:hAnsi="Times New Roman" w:cs="Times New Roman"/>
          <w:sz w:val="24"/>
          <w:szCs w:val="24"/>
          <w:lang w:val="sr-Cyrl-CS"/>
        </w:rPr>
      </w:pPr>
    </w:p>
    <w:p w14:paraId="242410D6" w14:textId="77777777" w:rsidR="00A304D5" w:rsidRPr="003A5578" w:rsidRDefault="004C1BD8" w:rsidP="00230718">
      <w:pPr>
        <w:spacing w:line="360" w:lineRule="auto"/>
        <w:ind w:firstLine="720"/>
        <w:jc w:val="both"/>
        <w:rPr>
          <w:rFonts w:ascii="Times New Roman" w:hAnsi="Times New Roman" w:cs="Times New Roman"/>
          <w:b/>
          <w:bCs/>
          <w:sz w:val="28"/>
          <w:szCs w:val="28"/>
          <w:lang w:val="sr-Cyrl-CS"/>
        </w:rPr>
      </w:pPr>
      <w:r w:rsidRPr="003A5578">
        <w:rPr>
          <w:rFonts w:ascii="Times New Roman" w:hAnsi="Times New Roman" w:cs="Times New Roman"/>
          <w:b/>
          <w:bCs/>
          <w:sz w:val="28"/>
          <w:szCs w:val="28"/>
          <w:lang w:val="sr-Cyrl-CS"/>
        </w:rPr>
        <w:t>Извештај о сарадњи са Цен</w:t>
      </w:r>
      <w:r w:rsidR="00343AB0" w:rsidRPr="003A5578">
        <w:rPr>
          <w:rFonts w:ascii="Times New Roman" w:hAnsi="Times New Roman" w:cs="Times New Roman"/>
          <w:b/>
          <w:bCs/>
          <w:sz w:val="28"/>
          <w:szCs w:val="28"/>
          <w:lang w:val="sr-Cyrl-CS"/>
        </w:rPr>
        <w:t>т</w:t>
      </w:r>
      <w:r w:rsidRPr="003A5578">
        <w:rPr>
          <w:rFonts w:ascii="Times New Roman" w:hAnsi="Times New Roman" w:cs="Times New Roman"/>
          <w:b/>
          <w:bCs/>
          <w:sz w:val="28"/>
          <w:szCs w:val="28"/>
          <w:lang w:val="sr-Cyrl-CS"/>
        </w:rPr>
        <w:t>ром за социј</w:t>
      </w:r>
      <w:r w:rsidR="00343AB0" w:rsidRPr="003A5578">
        <w:rPr>
          <w:rFonts w:ascii="Times New Roman" w:hAnsi="Times New Roman" w:cs="Times New Roman"/>
          <w:b/>
          <w:bCs/>
          <w:sz w:val="28"/>
          <w:szCs w:val="28"/>
          <w:lang w:val="sr-Cyrl-CS"/>
        </w:rPr>
        <w:t>а</w:t>
      </w:r>
      <w:r w:rsidRPr="003A5578">
        <w:rPr>
          <w:rFonts w:ascii="Times New Roman" w:hAnsi="Times New Roman" w:cs="Times New Roman"/>
          <w:b/>
          <w:bCs/>
          <w:sz w:val="28"/>
          <w:szCs w:val="28"/>
          <w:lang w:val="sr-Cyrl-CS"/>
        </w:rPr>
        <w:t>лни рад</w:t>
      </w:r>
    </w:p>
    <w:p w14:paraId="16A6A6D4" w14:textId="77777777" w:rsidR="006D38A9" w:rsidRDefault="006D38A9" w:rsidP="00230718">
      <w:pPr>
        <w:spacing w:line="360" w:lineRule="auto"/>
        <w:ind w:firstLine="720"/>
        <w:jc w:val="both"/>
        <w:rPr>
          <w:rFonts w:ascii="Times New Roman" w:hAnsi="Times New Roman" w:cs="Times New Roman"/>
          <w:b/>
          <w:bCs/>
          <w:sz w:val="24"/>
          <w:szCs w:val="24"/>
          <w:lang w:val="sr-Cyrl-CS"/>
        </w:rPr>
      </w:pPr>
    </w:p>
    <w:p w14:paraId="125AD8A1" w14:textId="6A8BCCF6" w:rsidR="004C1BD8" w:rsidRDefault="004C1BD8" w:rsidP="000F71BA">
      <w:pPr>
        <w:spacing w:line="360" w:lineRule="auto"/>
        <w:jc w:val="both"/>
        <w:rPr>
          <w:rFonts w:ascii="Times New Roman" w:hAnsi="Times New Roman" w:cs="Times New Roman"/>
          <w:bCs/>
          <w:lang w:val="sr-Cyrl-CS"/>
        </w:rPr>
      </w:pPr>
      <w:r w:rsidRPr="00FF65E8">
        <w:rPr>
          <w:rFonts w:ascii="Times New Roman" w:hAnsi="Times New Roman" w:cs="Times New Roman"/>
          <w:bCs/>
          <w:lang w:val="sr-Cyrl-CS"/>
        </w:rPr>
        <w:t>ОШ“Светозар Марковић“ у Ковиљу је током године сарађивала са Центром за социјални рад.</w:t>
      </w:r>
      <w:r w:rsidR="00343AB0" w:rsidRPr="00FF65E8">
        <w:rPr>
          <w:rFonts w:ascii="Times New Roman" w:hAnsi="Times New Roman" w:cs="Times New Roman"/>
          <w:bCs/>
          <w:lang w:val="sr-Cyrl-CS"/>
        </w:rPr>
        <w:t xml:space="preserve"> </w:t>
      </w:r>
      <w:r w:rsidRPr="00FF65E8">
        <w:rPr>
          <w:rFonts w:ascii="Times New Roman" w:hAnsi="Times New Roman" w:cs="Times New Roman"/>
          <w:bCs/>
          <w:lang w:val="sr-Cyrl-CS"/>
        </w:rPr>
        <w:t>Ученицима којима је била најпотебни</w:t>
      </w:r>
      <w:r w:rsidR="00854DB1" w:rsidRPr="00FF65E8">
        <w:rPr>
          <w:rFonts w:ascii="Times New Roman" w:hAnsi="Times New Roman" w:cs="Times New Roman"/>
          <w:bCs/>
          <w:lang w:val="sr-Cyrl-CS"/>
        </w:rPr>
        <w:t>ја помоћ Центар је поклонио одећу и средства за хигиј</w:t>
      </w:r>
      <w:r w:rsidR="00FE5116">
        <w:rPr>
          <w:rFonts w:ascii="Times New Roman" w:hAnsi="Times New Roman" w:cs="Times New Roman"/>
          <w:bCs/>
          <w:lang w:val="sr-Cyrl-CS"/>
        </w:rPr>
        <w:t>ену.</w:t>
      </w:r>
      <w:r w:rsidR="003D05B3">
        <w:rPr>
          <w:rFonts w:ascii="Times New Roman" w:hAnsi="Times New Roman" w:cs="Times New Roman"/>
          <w:bCs/>
          <w:lang w:val="sr-Cyrl-CS"/>
        </w:rPr>
        <w:t xml:space="preserve">   </w:t>
      </w:r>
    </w:p>
    <w:p w14:paraId="4850F429" w14:textId="1D08C71F" w:rsidR="003D05B3" w:rsidRDefault="003D05B3" w:rsidP="000F71BA">
      <w:pPr>
        <w:spacing w:line="360" w:lineRule="auto"/>
        <w:jc w:val="both"/>
        <w:rPr>
          <w:rFonts w:ascii="Times New Roman" w:hAnsi="Times New Roman" w:cs="Times New Roman"/>
          <w:b/>
          <w:bCs/>
          <w:sz w:val="28"/>
          <w:szCs w:val="28"/>
          <w:lang w:val="sr-Cyrl-CS"/>
        </w:rPr>
      </w:pPr>
      <w:r w:rsidRPr="003D05B3">
        <w:rPr>
          <w:rFonts w:ascii="Times New Roman" w:hAnsi="Times New Roman" w:cs="Times New Roman"/>
          <w:b/>
          <w:bCs/>
          <w:sz w:val="28"/>
          <w:szCs w:val="28"/>
          <w:lang w:val="sr-Cyrl-CS"/>
        </w:rPr>
        <w:t xml:space="preserve">          Извештај о  сарадњи са Манастиром Светих Архангела</w:t>
      </w:r>
    </w:p>
    <w:p w14:paraId="2E7C0DB4" w14:textId="0049ED8C" w:rsidR="003D05B3" w:rsidRPr="003D05B3" w:rsidRDefault="003D05B3" w:rsidP="000F71BA">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Сестринство Манастира Ковиља година уназад помаже ученицима ОШ“Светозар Марковић“ у Ковиљу донирајући поклоне за школсу славу Светог Саву, Божић и Ускрс. Поклоне које ученици добијају су у виду школског прибора ,свезака као и књига о српском светитељу Светом Сави. Ту су и слаткиши и сланиши оно што деца највише воле . Подршку сестринство Манастира Ковиља дало је и када је преминуо учитељ Владимир Маричић. Кроз причу и разговор ученици су лакше,безболније  прихватили његов одлазак.</w:t>
      </w:r>
    </w:p>
    <w:p w14:paraId="42354226" w14:textId="77777777" w:rsidR="004C1BD8" w:rsidRPr="00FF65E8" w:rsidRDefault="004C1BD8" w:rsidP="000F71BA">
      <w:pPr>
        <w:spacing w:line="360" w:lineRule="auto"/>
        <w:jc w:val="both"/>
        <w:rPr>
          <w:rFonts w:ascii="Times New Roman" w:hAnsi="Times New Roman" w:cs="Times New Roman"/>
          <w:lang w:val="sr-Cyrl-CS"/>
        </w:rPr>
      </w:pPr>
    </w:p>
    <w:p w14:paraId="10378559" w14:textId="77777777" w:rsidR="004823D7" w:rsidRPr="00E92451" w:rsidRDefault="004823D7" w:rsidP="000F71BA">
      <w:pPr>
        <w:spacing w:line="360" w:lineRule="auto"/>
        <w:jc w:val="both"/>
        <w:rPr>
          <w:rFonts w:ascii="Times New Roman" w:hAnsi="Times New Roman" w:cs="Times New Roman"/>
          <w:b/>
          <w:bCs/>
          <w:sz w:val="24"/>
          <w:szCs w:val="24"/>
          <w:lang w:val="ru-RU"/>
        </w:rPr>
      </w:pPr>
    </w:p>
    <w:p w14:paraId="3D035D22" w14:textId="77777777" w:rsidR="004823D7" w:rsidRPr="00DC72BB" w:rsidRDefault="004823D7" w:rsidP="000F71BA">
      <w:pPr>
        <w:spacing w:line="360" w:lineRule="auto"/>
        <w:jc w:val="both"/>
        <w:rPr>
          <w:rFonts w:ascii="Times New Roman" w:hAnsi="Times New Roman" w:cs="Times New Roman"/>
          <w:b/>
          <w:bCs/>
          <w:sz w:val="24"/>
          <w:szCs w:val="24"/>
          <w:lang w:val="sr-Cyrl-RS"/>
        </w:rPr>
      </w:pPr>
    </w:p>
    <w:p w14:paraId="4518A4DD" w14:textId="77777777" w:rsidR="00D944C6" w:rsidRPr="00A1376B" w:rsidRDefault="00D944C6" w:rsidP="000F71BA">
      <w:pPr>
        <w:spacing w:line="360" w:lineRule="auto"/>
        <w:jc w:val="both"/>
        <w:rPr>
          <w:rFonts w:ascii="Times New Roman" w:hAnsi="Times New Roman" w:cs="Times New Roman"/>
          <w:b/>
          <w:bCs/>
          <w:sz w:val="24"/>
          <w:szCs w:val="24"/>
          <w:lang w:val="sr-Cyrl-RS"/>
        </w:rPr>
      </w:pPr>
      <w:r w:rsidRPr="009E6D63">
        <w:rPr>
          <w:rFonts w:ascii="Times New Roman" w:hAnsi="Times New Roman" w:cs="Times New Roman"/>
          <w:sz w:val="24"/>
          <w:szCs w:val="24"/>
          <w:lang w:val="sr-Cyrl-CS"/>
        </w:rPr>
        <w:t>.</w:t>
      </w:r>
      <w:r w:rsidR="00A1376B" w:rsidRPr="009E6D63">
        <w:rPr>
          <w:rFonts w:ascii="Times New Roman" w:hAnsi="Times New Roman" w:cs="Times New Roman"/>
          <w:b/>
          <w:bCs/>
          <w:sz w:val="24"/>
          <w:szCs w:val="24"/>
        </w:rPr>
        <w:t xml:space="preserve"> </w:t>
      </w:r>
    </w:p>
    <w:p w14:paraId="5D797F03" w14:textId="77777777" w:rsidR="00D944C6" w:rsidRPr="009E6D63" w:rsidRDefault="00D944C6" w:rsidP="00DC6E53">
      <w:pPr>
        <w:spacing w:line="360" w:lineRule="auto"/>
        <w:jc w:val="both"/>
        <w:rPr>
          <w:rFonts w:ascii="Times New Roman" w:hAnsi="Times New Roman" w:cs="Times New Roman"/>
          <w:b/>
          <w:bCs/>
          <w:sz w:val="24"/>
          <w:szCs w:val="24"/>
          <w:lang w:val="sr-Cyrl-CS"/>
        </w:rPr>
      </w:pPr>
    </w:p>
    <w:p w14:paraId="190A6FEE" w14:textId="77777777" w:rsidR="00D944C6" w:rsidRPr="009E6D63" w:rsidRDefault="00D944C6" w:rsidP="000F71BA">
      <w:pPr>
        <w:spacing w:line="360" w:lineRule="auto"/>
        <w:jc w:val="both"/>
        <w:rPr>
          <w:rFonts w:ascii="Times New Roman" w:hAnsi="Times New Roman" w:cs="Times New Roman"/>
          <w:b/>
          <w:bCs/>
          <w:sz w:val="24"/>
          <w:szCs w:val="24"/>
          <w:lang w:val="sr-Cyrl-CS"/>
        </w:rPr>
      </w:pPr>
    </w:p>
    <w:p w14:paraId="4074CF22" w14:textId="77777777" w:rsidR="00D944C6" w:rsidRDefault="00D944C6" w:rsidP="000F71BA">
      <w:pPr>
        <w:spacing w:line="360" w:lineRule="auto"/>
        <w:jc w:val="both"/>
        <w:rPr>
          <w:rFonts w:ascii="Times New Roman" w:hAnsi="Times New Roman" w:cs="Times New Roman"/>
          <w:b/>
          <w:bCs/>
          <w:sz w:val="24"/>
          <w:szCs w:val="24"/>
        </w:rPr>
      </w:pPr>
    </w:p>
    <w:p w14:paraId="5C3B24BD" w14:textId="77777777" w:rsidR="002F56A6" w:rsidRDefault="002F56A6" w:rsidP="000F71BA">
      <w:pPr>
        <w:spacing w:line="360" w:lineRule="auto"/>
        <w:jc w:val="both"/>
        <w:rPr>
          <w:rFonts w:ascii="Times New Roman" w:hAnsi="Times New Roman" w:cs="Times New Roman"/>
          <w:b/>
          <w:bCs/>
          <w:sz w:val="24"/>
          <w:szCs w:val="24"/>
        </w:rPr>
      </w:pPr>
    </w:p>
    <w:p w14:paraId="1832007B" w14:textId="7FA7C1D6" w:rsidR="00F720C2" w:rsidRDefault="00F720C2" w:rsidP="00F720C2">
      <w:pPr>
        <w:rPr>
          <w:rFonts w:ascii="Times New Roman" w:hAnsi="Times New Roman" w:cs="Times New Roman"/>
          <w:sz w:val="24"/>
          <w:szCs w:val="24"/>
          <w:lang w:val="sr-Cyrl-RS"/>
        </w:rPr>
      </w:pPr>
    </w:p>
    <w:p w14:paraId="514936FD" w14:textId="77777777" w:rsidR="00B85C5A" w:rsidRDefault="00B85C5A" w:rsidP="00F720C2">
      <w:pPr>
        <w:rPr>
          <w:rFonts w:ascii="Times New Roman" w:hAnsi="Times New Roman" w:cs="Times New Roman"/>
          <w:sz w:val="24"/>
          <w:szCs w:val="24"/>
          <w:lang w:val="sr-Cyrl-RS"/>
        </w:rPr>
      </w:pPr>
    </w:p>
    <w:p w14:paraId="00CF6C9E" w14:textId="77777777" w:rsidR="00B85C5A" w:rsidRDefault="00B85C5A" w:rsidP="00F720C2">
      <w:pPr>
        <w:rPr>
          <w:rFonts w:ascii="Times New Roman" w:hAnsi="Times New Roman" w:cs="Times New Roman"/>
          <w:sz w:val="24"/>
          <w:szCs w:val="24"/>
          <w:lang w:val="sr-Cyrl-RS"/>
        </w:rPr>
      </w:pPr>
    </w:p>
    <w:p w14:paraId="3086A1AC" w14:textId="77777777" w:rsidR="00B85C5A" w:rsidRDefault="00B85C5A" w:rsidP="00F720C2">
      <w:pPr>
        <w:rPr>
          <w:rFonts w:ascii="Times New Roman" w:hAnsi="Times New Roman" w:cs="Times New Roman"/>
          <w:sz w:val="24"/>
          <w:szCs w:val="24"/>
          <w:lang w:val="sr-Cyrl-RS"/>
        </w:rPr>
      </w:pPr>
    </w:p>
    <w:p w14:paraId="757C8946" w14:textId="77777777" w:rsidR="006778FF" w:rsidRDefault="006778FF" w:rsidP="00F720C2">
      <w:pPr>
        <w:spacing w:line="360" w:lineRule="auto"/>
        <w:jc w:val="both"/>
        <w:rPr>
          <w:rFonts w:ascii="Times New Roman" w:hAnsi="Times New Roman" w:cs="Times New Roman"/>
          <w:sz w:val="24"/>
          <w:szCs w:val="24"/>
          <w:lang w:val="sr-Cyrl-RS"/>
        </w:rPr>
      </w:pPr>
    </w:p>
    <w:p w14:paraId="45AB42DB" w14:textId="77777777" w:rsidR="006778FF" w:rsidRDefault="006778FF" w:rsidP="00F720C2">
      <w:pPr>
        <w:spacing w:line="360" w:lineRule="auto"/>
        <w:jc w:val="both"/>
        <w:rPr>
          <w:rFonts w:ascii="Times New Roman" w:hAnsi="Times New Roman" w:cs="Times New Roman"/>
          <w:sz w:val="24"/>
          <w:szCs w:val="24"/>
          <w:lang w:val="sr-Cyrl-RS"/>
        </w:rPr>
      </w:pPr>
    </w:p>
    <w:p w14:paraId="7E6B9786" w14:textId="77777777" w:rsidR="005A4B2E" w:rsidRPr="005A4B2E" w:rsidRDefault="005A4B2E" w:rsidP="005A4B2E">
      <w:pPr>
        <w:spacing w:after="0" w:line="240" w:lineRule="auto"/>
        <w:rPr>
          <w:rFonts w:ascii="Times New Roman" w:eastAsia="Times New Roman" w:hAnsi="Times New Roman" w:cs="Times New Roman"/>
          <w:i/>
          <w:sz w:val="24"/>
          <w:szCs w:val="24"/>
          <w:lang w:val="sr-Latn-CS"/>
        </w:rPr>
      </w:pPr>
    </w:p>
    <w:p w14:paraId="00A0ECF7" w14:textId="77777777" w:rsidR="00D944C6" w:rsidRPr="009E6D63" w:rsidRDefault="00D944C6" w:rsidP="000F71BA">
      <w:pPr>
        <w:spacing w:line="360" w:lineRule="auto"/>
        <w:jc w:val="both"/>
        <w:rPr>
          <w:rFonts w:ascii="Times New Roman" w:hAnsi="Times New Roman" w:cs="Times New Roman"/>
          <w:b/>
          <w:bCs/>
          <w:sz w:val="24"/>
          <w:szCs w:val="24"/>
          <w:lang w:val="sr-Cyrl-CS"/>
        </w:rPr>
      </w:pPr>
    </w:p>
    <w:p w14:paraId="38AF67D1" w14:textId="77777777" w:rsidR="00D944C6" w:rsidRPr="009E6D63" w:rsidRDefault="00D944C6" w:rsidP="000F71BA">
      <w:pPr>
        <w:spacing w:line="360" w:lineRule="auto"/>
        <w:jc w:val="both"/>
        <w:rPr>
          <w:rFonts w:ascii="Times New Roman" w:hAnsi="Times New Roman" w:cs="Times New Roman"/>
          <w:sz w:val="24"/>
          <w:szCs w:val="24"/>
        </w:rPr>
      </w:pPr>
    </w:p>
    <w:p w14:paraId="3C2E9D96" w14:textId="77777777" w:rsidR="00D944C6" w:rsidRPr="00DC6E53" w:rsidRDefault="00D944C6" w:rsidP="000F71BA">
      <w:pPr>
        <w:spacing w:line="360" w:lineRule="auto"/>
        <w:jc w:val="both"/>
        <w:rPr>
          <w:rFonts w:ascii="Times New Roman" w:hAnsi="Times New Roman" w:cs="Times New Roman"/>
          <w:sz w:val="24"/>
          <w:szCs w:val="24"/>
        </w:rPr>
      </w:pPr>
    </w:p>
    <w:p w14:paraId="63604E92" w14:textId="183BB05C" w:rsidR="00917209" w:rsidRDefault="00917209" w:rsidP="002A7B26">
      <w:pPr>
        <w:jc w:val="center"/>
        <w:rPr>
          <w:lang w:val="sr-Cyrl-CS"/>
        </w:rPr>
      </w:pPr>
    </w:p>
    <w:sectPr w:rsidR="00917209" w:rsidSect="002A36F0">
      <w:footerReference w:type="default" r:id="rId14"/>
      <w:footerReference w:type="first" r:id="rId15"/>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D0A33" w14:textId="77777777" w:rsidR="00FE4A6D" w:rsidRDefault="00FE4A6D" w:rsidP="00BB4BCE">
      <w:pPr>
        <w:spacing w:after="0" w:line="240" w:lineRule="auto"/>
      </w:pPr>
      <w:r>
        <w:separator/>
      </w:r>
    </w:p>
  </w:endnote>
  <w:endnote w:type="continuationSeparator" w:id="0">
    <w:p w14:paraId="60D1AAFF" w14:textId="77777777" w:rsidR="00FE4A6D" w:rsidRDefault="00FE4A6D" w:rsidP="00BB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monBullets">
    <w:altName w:val="Symbol"/>
    <w:charset w:val="02"/>
    <w:family w:val="swiss"/>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irilica Times">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Times Roman Cirilica">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964A9" w14:textId="77777777" w:rsidR="0085688D" w:rsidRDefault="0085688D">
    <w:pPr>
      <w:pStyle w:val="Footer"/>
    </w:pPr>
    <w:r>
      <w:rPr>
        <w:noProof/>
      </w:rPr>
      <mc:AlternateContent>
        <mc:Choice Requires="wps">
          <w:drawing>
            <wp:anchor distT="0" distB="0" distL="114300" distR="114300" simplePos="0" relativeHeight="251657728" behindDoc="0" locked="0" layoutInCell="1" allowOverlap="1" wp14:anchorId="07B464D4" wp14:editId="2E8CBBA2">
              <wp:simplePos x="0" y="0"/>
              <wp:positionH relativeFrom="page">
                <wp:posOffset>3244850</wp:posOffset>
              </wp:positionH>
              <wp:positionV relativeFrom="page">
                <wp:posOffset>9439910</wp:posOffset>
              </wp:positionV>
              <wp:extent cx="1282700" cy="343535"/>
              <wp:effectExtent l="25400" t="19685" r="25400"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3FBA2567" w14:textId="77777777" w:rsidR="0085688D" w:rsidRPr="00C870EF" w:rsidRDefault="0085688D">
                          <w:pPr>
                            <w:jc w:val="center"/>
                            <w:rPr>
                              <w:color w:val="4F81BD"/>
                            </w:rPr>
                          </w:pPr>
                          <w:r>
                            <w:fldChar w:fldCharType="begin"/>
                          </w:r>
                          <w:r>
                            <w:instrText xml:space="preserve"> PAGE    \* MERGEFORMAT </w:instrText>
                          </w:r>
                          <w:r>
                            <w:fldChar w:fldCharType="separate"/>
                          </w:r>
                          <w:r w:rsidR="00B85C5A" w:rsidRPr="00B85C5A">
                            <w:rPr>
                              <w:noProof/>
                              <w:color w:val="4F81BD"/>
                            </w:rPr>
                            <w:t>110</w:t>
                          </w:r>
                          <w:r>
                            <w:rPr>
                              <w:noProof/>
                              <w:color w:val="4F81BD"/>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64D4"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 o:spid="_x0000_s1027" type="#_x0000_t107" style="position:absolute;margin-left:255.5pt;margin-top:743.3pt;width:101pt;height:2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" filled="f" fillcolor="#17365d" strokecolor="#71a0dc">
              <v:textbox>
                <w:txbxContent>
                  <w:p w14:paraId="3FBA2567" w14:textId="77777777" w:rsidR="0085688D" w:rsidRPr="00C870EF" w:rsidRDefault="0085688D">
                    <w:pPr>
                      <w:jc w:val="center"/>
                      <w:rPr>
                        <w:color w:val="4F81BD"/>
                      </w:rPr>
                    </w:pPr>
                    <w:r>
                      <w:fldChar w:fldCharType="begin"/>
                    </w:r>
                    <w:r>
                      <w:instrText xml:space="preserve"> PAGE    \* MERGEFORMAT </w:instrText>
                    </w:r>
                    <w:r>
                      <w:fldChar w:fldCharType="separate"/>
                    </w:r>
                    <w:r w:rsidR="00B85C5A" w:rsidRPr="00B85C5A">
                      <w:rPr>
                        <w:noProof/>
                        <w:color w:val="4F81BD"/>
                      </w:rPr>
                      <w:t>110</w:t>
                    </w:r>
                    <w:r>
                      <w:rPr>
                        <w:noProof/>
                        <w:color w:val="4F81BD"/>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61EDF77718BF49BEBD99B9B3D71AA25E"/>
      </w:placeholder>
      <w:temporary/>
      <w:showingPlcHdr/>
    </w:sdtPr>
    <w:sdtContent>
      <w:p w14:paraId="7B8628D8" w14:textId="77777777" w:rsidR="0085688D" w:rsidRDefault="0085688D">
        <w:pPr>
          <w:pStyle w:val="Footer"/>
        </w:pPr>
        <w:r>
          <w:t>[Type text]</w:t>
        </w:r>
      </w:p>
    </w:sdtContent>
  </w:sdt>
  <w:p w14:paraId="64D9E5EB" w14:textId="77777777" w:rsidR="0085688D" w:rsidRDefault="0085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4B0AA" w14:textId="77777777" w:rsidR="00FE4A6D" w:rsidRDefault="00FE4A6D" w:rsidP="00BB4BCE">
      <w:pPr>
        <w:spacing w:after="0" w:line="240" w:lineRule="auto"/>
      </w:pPr>
      <w:r>
        <w:separator/>
      </w:r>
    </w:p>
  </w:footnote>
  <w:footnote w:type="continuationSeparator" w:id="0">
    <w:p w14:paraId="7D9C9ACB" w14:textId="77777777" w:rsidR="00FE4A6D" w:rsidRDefault="00FE4A6D" w:rsidP="00BB4BCE">
      <w:pPr>
        <w:spacing w:after="0" w:line="240" w:lineRule="auto"/>
      </w:pPr>
      <w:r>
        <w:continuationSeparator/>
      </w:r>
    </w:p>
  </w:footnote>
  <w:footnote w:id="1">
    <w:p w14:paraId="68070C8B" w14:textId="77777777" w:rsidR="0085688D" w:rsidRPr="00E92451" w:rsidRDefault="0085688D" w:rsidP="002151D9">
      <w:pPr>
        <w:numPr>
          <w:ilvl w:val="4"/>
          <w:numId w:val="0"/>
        </w:numPr>
        <w:tabs>
          <w:tab w:val="left" w:pos="720"/>
          <w:tab w:val="num" w:pos="2520"/>
        </w:tabs>
        <w:rPr>
          <w:rFonts w:ascii="Arial" w:hAnsi="Arial" w:cs="Arial"/>
          <w:sz w:val="18"/>
          <w:szCs w:val="18"/>
          <w:lang w:val="ru-RU"/>
        </w:rPr>
      </w:pPr>
      <w:r>
        <w:rPr>
          <w:rStyle w:val="BodyText2Char"/>
          <w:rFonts w:ascii="Arial" w:hAnsi="Arial" w:cs="Arial"/>
          <w:color w:val="000000"/>
          <w:szCs w:val="18"/>
        </w:rPr>
        <w:footnoteRef/>
      </w:r>
      <w:r w:rsidRPr="00E92451">
        <w:rPr>
          <w:rFonts w:ascii="Arial" w:hAnsi="Arial" w:cs="Arial"/>
          <w:color w:val="000000"/>
          <w:sz w:val="18"/>
          <w:szCs w:val="18"/>
          <w:lang w:val="ru-RU"/>
        </w:rPr>
        <w:t xml:space="preserve"> </w:t>
      </w:r>
      <w:r>
        <w:rPr>
          <w:rFonts w:ascii="Arial" w:hAnsi="Arial" w:cs="Arial"/>
          <w:color w:val="000000"/>
          <w:sz w:val="18"/>
          <w:szCs w:val="18"/>
          <w:lang w:val="sr-Latn-CS"/>
        </w:rPr>
        <w:t>Закон о основ</w:t>
      </w:r>
      <w:r>
        <w:rPr>
          <w:rFonts w:ascii="Arial" w:hAnsi="Arial" w:cs="Arial"/>
          <w:color w:val="000000"/>
          <w:sz w:val="18"/>
          <w:szCs w:val="18"/>
          <w:lang w:val="sr-Cyrl-CS"/>
        </w:rPr>
        <w:t xml:space="preserve">ном </w:t>
      </w:r>
      <w:r>
        <w:rPr>
          <w:rFonts w:ascii="Arial" w:hAnsi="Arial" w:cs="Arial"/>
          <w:color w:val="000000"/>
          <w:sz w:val="18"/>
          <w:szCs w:val="18"/>
          <w:lang w:val="sr-Latn-CS"/>
        </w:rPr>
        <w:t>образовањ</w:t>
      </w:r>
      <w:r>
        <w:rPr>
          <w:rFonts w:ascii="Arial" w:hAnsi="Arial" w:cs="Arial"/>
          <w:color w:val="000000"/>
          <w:sz w:val="18"/>
          <w:szCs w:val="18"/>
          <w:lang w:val="sr-Cyrl-CS"/>
        </w:rPr>
        <w:t>у</w:t>
      </w:r>
      <w:r>
        <w:rPr>
          <w:rFonts w:ascii="Arial" w:hAnsi="Arial" w:cs="Arial"/>
          <w:color w:val="000000"/>
          <w:sz w:val="18"/>
          <w:szCs w:val="18"/>
          <w:lang w:val="sr-Latn-CS"/>
        </w:rPr>
        <w:t xml:space="preserve"> и васпитањ</w:t>
      </w:r>
      <w:r>
        <w:rPr>
          <w:rFonts w:ascii="Arial" w:hAnsi="Arial" w:cs="Arial"/>
          <w:color w:val="000000"/>
          <w:sz w:val="18"/>
          <w:szCs w:val="18"/>
          <w:lang w:val="sr-Cyrl-CS"/>
        </w:rPr>
        <w:t>у</w:t>
      </w:r>
      <w:r w:rsidRPr="00E92451">
        <w:rPr>
          <w:rFonts w:ascii="Arial" w:hAnsi="Arial" w:cs="Arial"/>
          <w:color w:val="000000"/>
          <w:sz w:val="18"/>
          <w:szCs w:val="18"/>
          <w:lang w:val="ru-RU"/>
        </w:rPr>
        <w:t xml:space="preserve"> („</w:t>
      </w:r>
      <w:r>
        <w:rPr>
          <w:rFonts w:ascii="Arial" w:hAnsi="Arial" w:cs="Arial"/>
          <w:color w:val="000000"/>
          <w:sz w:val="18"/>
          <w:szCs w:val="18"/>
          <w:lang w:val="ru-RU"/>
        </w:rPr>
        <w:t>Сл</w:t>
      </w:r>
      <w:r w:rsidRPr="00E92451">
        <w:rPr>
          <w:rFonts w:ascii="Arial" w:hAnsi="Arial" w:cs="Arial"/>
          <w:color w:val="000000"/>
          <w:sz w:val="18"/>
          <w:szCs w:val="18"/>
          <w:lang w:val="ru-RU"/>
        </w:rPr>
        <w:t>.</w:t>
      </w:r>
      <w:r>
        <w:rPr>
          <w:rFonts w:ascii="Arial" w:hAnsi="Arial" w:cs="Arial"/>
          <w:color w:val="000000"/>
          <w:sz w:val="18"/>
          <w:szCs w:val="18"/>
          <w:lang w:val="ru-RU"/>
        </w:rPr>
        <w:t xml:space="preserve"> гл</w:t>
      </w:r>
      <w:r w:rsidRPr="00E92451">
        <w:rPr>
          <w:rFonts w:ascii="Arial" w:hAnsi="Arial" w:cs="Arial"/>
          <w:color w:val="000000"/>
          <w:sz w:val="18"/>
          <w:szCs w:val="18"/>
          <w:lang w:val="ru-RU"/>
        </w:rPr>
        <w:t>.</w:t>
      </w:r>
      <w:r>
        <w:rPr>
          <w:rFonts w:ascii="Arial" w:hAnsi="Arial" w:cs="Arial"/>
          <w:color w:val="000000"/>
          <w:sz w:val="18"/>
          <w:szCs w:val="18"/>
          <w:lang w:val="ru-RU"/>
        </w:rPr>
        <w:t xml:space="preserve"> РС</w:t>
      </w:r>
      <w:r w:rsidRPr="00E92451">
        <w:rPr>
          <w:rFonts w:ascii="Arial" w:hAnsi="Arial" w:cs="Arial"/>
          <w:color w:val="000000"/>
          <w:sz w:val="18"/>
          <w:szCs w:val="18"/>
          <w:lang w:val="ru-RU"/>
        </w:rPr>
        <w:t>”</w:t>
      </w:r>
      <w:r>
        <w:rPr>
          <w:rFonts w:ascii="Arial" w:hAnsi="Arial" w:cs="Arial"/>
          <w:color w:val="000000"/>
          <w:sz w:val="18"/>
          <w:szCs w:val="18"/>
          <w:lang w:val="ru-RU"/>
        </w:rPr>
        <w:t>,</w:t>
      </w:r>
      <w:r>
        <w:rPr>
          <w:rFonts w:ascii="Arial" w:hAnsi="Arial" w:cs="Arial"/>
          <w:color w:val="000000"/>
          <w:sz w:val="18"/>
          <w:szCs w:val="18"/>
          <w:lang w:val="sr-Latn-CS"/>
        </w:rPr>
        <w:t xml:space="preserve"> бр. </w:t>
      </w:r>
      <w:r w:rsidRPr="00E92451">
        <w:rPr>
          <w:rFonts w:ascii="Arial" w:hAnsi="Arial" w:cs="Arial"/>
          <w:color w:val="000000"/>
          <w:sz w:val="18"/>
          <w:szCs w:val="18"/>
          <w:lang w:val="ru-RU"/>
        </w:rPr>
        <w:t>62/2016)</w:t>
      </w:r>
      <w:r>
        <w:rPr>
          <w:rFonts w:ascii="Arial" w:hAnsi="Arial" w:cs="Arial"/>
          <w:color w:val="000000"/>
          <w:sz w:val="18"/>
          <w:szCs w:val="18"/>
          <w:lang w:val="sr-Cyrl-CS"/>
        </w:rPr>
        <w:t xml:space="preserve"> – </w:t>
      </w:r>
      <w:r w:rsidRPr="00E92451">
        <w:rPr>
          <w:rFonts w:ascii="Arial" w:hAnsi="Arial" w:cs="Arial"/>
          <w:color w:val="000000"/>
          <w:sz w:val="18"/>
          <w:szCs w:val="18"/>
          <w:lang w:val="ru-RU"/>
        </w:rPr>
        <w:t>члан</w:t>
      </w:r>
      <w:r>
        <w:rPr>
          <w:rFonts w:ascii="Arial" w:hAnsi="Arial" w:cs="Arial"/>
          <w:color w:val="000000"/>
          <w:sz w:val="18"/>
          <w:szCs w:val="18"/>
          <w:lang w:val="ru-RU"/>
        </w:rPr>
        <w:t xml:space="preserve"> </w:t>
      </w:r>
      <w:r w:rsidRPr="00E92451">
        <w:rPr>
          <w:rFonts w:ascii="Arial" w:hAnsi="Arial" w:cs="Arial"/>
          <w:color w:val="000000"/>
          <w:sz w:val="18"/>
          <w:szCs w:val="18"/>
          <w:lang w:val="ru-RU"/>
        </w:rPr>
        <w:t>4.</w:t>
      </w:r>
    </w:p>
  </w:footnote>
  <w:footnote w:id="2">
    <w:p w14:paraId="71791067" w14:textId="77777777" w:rsidR="0085688D" w:rsidRDefault="0085688D" w:rsidP="00675AAC">
      <w:pPr>
        <w:numPr>
          <w:ilvl w:val="4"/>
          <w:numId w:val="0"/>
        </w:numPr>
        <w:tabs>
          <w:tab w:val="left" w:pos="720"/>
          <w:tab w:val="num" w:pos="2520"/>
        </w:tabs>
        <w:jc w:val="both"/>
        <w:rPr>
          <w:rFonts w:ascii="Arial" w:hAnsi="Arial" w:cs="Arial"/>
          <w:sz w:val="18"/>
          <w:szCs w:val="18"/>
        </w:rPr>
      </w:pPr>
      <w:r>
        <w:rPr>
          <w:rStyle w:val="BodyText2Char"/>
          <w:rFonts w:ascii="Arial" w:hAnsi="Arial" w:cs="Arial"/>
          <w:szCs w:val="18"/>
        </w:rPr>
        <w:footnoteRef/>
      </w:r>
      <w:r>
        <w:rPr>
          <w:rFonts w:ascii="Arial" w:hAnsi="Arial" w:cs="Arial"/>
          <w:sz w:val="18"/>
          <w:szCs w:val="18"/>
          <w:lang w:val="ru-RU"/>
        </w:rPr>
        <w:t xml:space="preserve"> </w:t>
      </w:r>
      <w:r>
        <w:rPr>
          <w:rFonts w:ascii="Arial" w:hAnsi="Arial" w:cs="Arial"/>
          <w:sz w:val="18"/>
          <w:szCs w:val="18"/>
          <w:lang w:val="sr-Latn-CS"/>
        </w:rPr>
        <w:t>Закон о основ</w:t>
      </w:r>
      <w:r>
        <w:rPr>
          <w:rFonts w:ascii="Arial" w:hAnsi="Arial" w:cs="Arial"/>
          <w:sz w:val="18"/>
          <w:szCs w:val="18"/>
          <w:lang w:val="sr-Cyrl-CS"/>
        </w:rPr>
        <w:t xml:space="preserve">ном </w:t>
      </w:r>
      <w:r>
        <w:rPr>
          <w:rFonts w:ascii="Arial" w:hAnsi="Arial" w:cs="Arial"/>
          <w:sz w:val="18"/>
          <w:szCs w:val="18"/>
          <w:lang w:val="sr-Latn-CS"/>
        </w:rPr>
        <w:t>образовањ</w:t>
      </w:r>
      <w:r>
        <w:rPr>
          <w:rFonts w:ascii="Arial" w:hAnsi="Arial" w:cs="Arial"/>
          <w:sz w:val="18"/>
          <w:szCs w:val="18"/>
          <w:lang w:val="sr-Cyrl-CS"/>
        </w:rPr>
        <w:t>у</w:t>
      </w:r>
      <w:r>
        <w:rPr>
          <w:rFonts w:ascii="Arial" w:hAnsi="Arial" w:cs="Arial"/>
          <w:sz w:val="18"/>
          <w:szCs w:val="18"/>
          <w:lang w:val="sr-Latn-CS"/>
        </w:rPr>
        <w:t xml:space="preserve"> и васпитањ</w:t>
      </w:r>
      <w:r>
        <w:rPr>
          <w:rFonts w:ascii="Arial" w:hAnsi="Arial" w:cs="Arial"/>
          <w:sz w:val="18"/>
          <w:szCs w:val="18"/>
          <w:lang w:val="sr-Cyrl-CS"/>
        </w:rPr>
        <w:t>у</w:t>
      </w:r>
      <w:r w:rsidRPr="00E92451">
        <w:rPr>
          <w:rFonts w:ascii="Arial" w:hAnsi="Arial" w:cs="Arial"/>
          <w:sz w:val="18"/>
          <w:szCs w:val="18"/>
          <w:lang w:val="ru-RU"/>
        </w:rPr>
        <w:t xml:space="preserve"> (</w:t>
      </w:r>
      <w:r>
        <w:rPr>
          <w:rFonts w:ascii="Arial" w:hAnsi="Arial" w:cs="Arial"/>
          <w:sz w:val="18"/>
          <w:szCs w:val="18"/>
          <w:lang w:val="sr-Latn-CS"/>
        </w:rPr>
        <w:t xml:space="preserve">„Сл. </w:t>
      </w:r>
      <w:r w:rsidRPr="00E92451">
        <w:rPr>
          <w:rFonts w:ascii="Arial" w:hAnsi="Arial" w:cs="Arial"/>
          <w:sz w:val="18"/>
          <w:szCs w:val="18"/>
          <w:lang w:val="ru-RU"/>
        </w:rPr>
        <w:t>г</w:t>
      </w:r>
      <w:r>
        <w:rPr>
          <w:rFonts w:ascii="Arial" w:hAnsi="Arial" w:cs="Arial"/>
          <w:sz w:val="18"/>
          <w:szCs w:val="18"/>
          <w:lang w:val="sr-Latn-CS"/>
        </w:rPr>
        <w:t xml:space="preserve">л. РС”, бр. </w:t>
      </w:r>
      <w:r>
        <w:rPr>
          <w:rFonts w:ascii="Arial" w:hAnsi="Arial" w:cs="Arial"/>
          <w:color w:val="000000"/>
          <w:sz w:val="18"/>
          <w:szCs w:val="18"/>
        </w:rPr>
        <w:t>62/2016)</w:t>
      </w:r>
      <w:r>
        <w:rPr>
          <w:rFonts w:ascii="Arial" w:hAnsi="Arial" w:cs="Arial"/>
          <w:sz w:val="18"/>
          <w:szCs w:val="18"/>
          <w:lang w:val="sr-Cyrl-CS"/>
        </w:rPr>
        <w:t>)</w:t>
      </w:r>
      <w:r>
        <w:rPr>
          <w:rFonts w:ascii="Arial" w:hAnsi="Arial" w:cs="Arial"/>
          <w:sz w:val="18"/>
          <w:szCs w:val="18"/>
        </w:rPr>
        <w:t xml:space="preserve"> – члан</w:t>
      </w:r>
      <w:r>
        <w:rPr>
          <w:rFonts w:ascii="Arial" w:hAnsi="Arial" w:cs="Arial"/>
          <w:sz w:val="18"/>
          <w:szCs w:val="18"/>
          <w:lang w:val="ru-RU"/>
        </w:rPr>
        <w:t xml:space="preserve"> 21</w:t>
      </w:r>
      <w:r>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66.5pt;height:150pt" o:bullet="t">
        <v:imagedata r:id="rId1" o:title="clip_image001"/>
        <o:lock v:ext="edit" cropping="t"/>
      </v:shape>
    </w:pict>
  </w:numPicBullet>
  <w:numPicBullet w:numPicBulletId="1">
    <w:pict>
      <v:shape id="_x0000_i1075" type="#_x0000_t75" style="width:11.25pt;height:11.25pt" o:bullet="t">
        <v:imagedata r:id="rId2" o:title="mso1875"/>
      </v:shape>
    </w:pict>
  </w:numPicBullet>
  <w:numPicBullet w:numPicBulletId="2">
    <w:pict>
      <v:shape id="_x0000_i1076" type="#_x0000_t75" style="width:9pt;height:9pt" o:bullet="t">
        <v:imagedata r:id="rId3" o:title="clip_image002"/>
      </v:shape>
    </w:pict>
  </w:numPicBullet>
  <w:abstractNum w:abstractNumId="0" w15:restartNumberingAfterBreak="0">
    <w:nsid w:val="81BE68A9"/>
    <w:multiLevelType w:val="hybridMultilevel"/>
    <w:tmpl w:val="B6D229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479C24"/>
    <w:multiLevelType w:val="hybridMultilevel"/>
    <w:tmpl w:val="E561CF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AA6BB"/>
    <w:multiLevelType w:val="singleLevel"/>
    <w:tmpl w:val="A0CAA6B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9B7849E"/>
    <w:multiLevelType w:val="hybridMultilevel"/>
    <w:tmpl w:val="B3EC72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785B028"/>
    <w:multiLevelType w:val="hybridMultilevel"/>
    <w:tmpl w:val="8D40A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7C"/>
    <w:multiLevelType w:val="singleLevel"/>
    <w:tmpl w:val="DAA6D500"/>
    <w:lvl w:ilvl="0">
      <w:start w:val="1"/>
      <w:numFmt w:val="decimal"/>
      <w:pStyle w:val="HT5b"/>
      <w:lvlText w:val="%1."/>
      <w:lvlJc w:val="left"/>
      <w:pPr>
        <w:tabs>
          <w:tab w:val="num" w:pos="1800"/>
        </w:tabs>
        <w:ind w:left="1800" w:hanging="360"/>
      </w:pPr>
    </w:lvl>
  </w:abstractNum>
  <w:abstractNum w:abstractNumId="6" w15:restartNumberingAfterBreak="0">
    <w:nsid w:val="020D4928"/>
    <w:multiLevelType w:val="hybridMultilevel"/>
    <w:tmpl w:val="69EAC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2F46C22"/>
    <w:multiLevelType w:val="hybridMultilevel"/>
    <w:tmpl w:val="F5742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4F679C"/>
    <w:multiLevelType w:val="hybridMultilevel"/>
    <w:tmpl w:val="E2DCC9F4"/>
    <w:lvl w:ilvl="0" w:tplc="0409000D">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08EC78E1"/>
    <w:multiLevelType w:val="hybridMultilevel"/>
    <w:tmpl w:val="193213BC"/>
    <w:lvl w:ilvl="0" w:tplc="793C7EA6">
      <w:numFmt w:val="bullet"/>
      <w:lvlText w:val="-"/>
      <w:lvlJc w:val="left"/>
      <w:pPr>
        <w:ind w:left="1440" w:hanging="360"/>
      </w:pPr>
      <w:rPr>
        <w:rFonts w:ascii="Times New Roman" w:eastAsia="Times New Roman"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15:restartNumberingAfterBreak="0">
    <w:nsid w:val="0990789F"/>
    <w:multiLevelType w:val="multilevel"/>
    <w:tmpl w:val="7754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AC2200"/>
    <w:multiLevelType w:val="hybridMultilevel"/>
    <w:tmpl w:val="CE5083E6"/>
    <w:lvl w:ilvl="0" w:tplc="842292B0">
      <w:numFmt w:val="bullet"/>
      <w:lvlText w:val="-"/>
      <w:lvlJc w:val="left"/>
      <w:pPr>
        <w:ind w:left="555" w:hanging="360"/>
      </w:pPr>
      <w:rPr>
        <w:rFonts w:ascii="Calibri" w:eastAsiaTheme="minorHAnsi" w:hAnsi="Calibri"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2" w15:restartNumberingAfterBreak="0">
    <w:nsid w:val="15C13403"/>
    <w:multiLevelType w:val="hybridMultilevel"/>
    <w:tmpl w:val="316420C2"/>
    <w:lvl w:ilvl="0" w:tplc="C762AD3A">
      <w:start w:val="1"/>
      <w:numFmt w:val="bullet"/>
      <w:lvlText w:val=""/>
      <w:lvlJc w:val="left"/>
      <w:pPr>
        <w:tabs>
          <w:tab w:val="num" w:pos="851"/>
        </w:tabs>
        <w:ind w:left="851" w:hanging="284"/>
      </w:pPr>
      <w:rPr>
        <w:rFonts w:ascii="Symbol" w:hAnsi="Symbol"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start w:val="1"/>
      <w:numFmt w:val="bullet"/>
      <w:lvlText w:val=""/>
      <w:lvlJc w:val="left"/>
      <w:pPr>
        <w:tabs>
          <w:tab w:val="num" w:pos="2160"/>
        </w:tabs>
        <w:ind w:left="2160" w:hanging="360"/>
      </w:pPr>
      <w:rPr>
        <w:rFonts w:ascii="Wingdings" w:hAnsi="Wingdings"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cs="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cs="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F2DAE"/>
    <w:multiLevelType w:val="hybridMultilevel"/>
    <w:tmpl w:val="F8046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85B7EAC"/>
    <w:multiLevelType w:val="multilevel"/>
    <w:tmpl w:val="36F820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80"/>
        </w:tabs>
        <w:ind w:left="1380" w:hanging="6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0">
    <w:nsid w:val="19A20CBE"/>
    <w:multiLevelType w:val="hybridMultilevel"/>
    <w:tmpl w:val="1F508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977948"/>
    <w:multiLevelType w:val="hybridMultilevel"/>
    <w:tmpl w:val="3BDA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007FA6"/>
    <w:multiLevelType w:val="hybridMultilevel"/>
    <w:tmpl w:val="9DD46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F8855FC"/>
    <w:multiLevelType w:val="hybridMultilevel"/>
    <w:tmpl w:val="DCE8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14B12"/>
    <w:multiLevelType w:val="hybridMultilevel"/>
    <w:tmpl w:val="13BEDAC6"/>
    <w:lvl w:ilvl="0" w:tplc="04090007">
      <w:start w:val="1"/>
      <w:numFmt w:val="bullet"/>
      <w:lvlText w:val=""/>
      <w:lvlPicBulletId w:val="1"/>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3741B56"/>
    <w:multiLevelType w:val="hybridMultilevel"/>
    <w:tmpl w:val="EFB8F20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34C36282"/>
    <w:multiLevelType w:val="hybridMultilevel"/>
    <w:tmpl w:val="8FA893E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15:restartNumberingAfterBreak="0">
    <w:nsid w:val="360D5AB2"/>
    <w:multiLevelType w:val="hybridMultilevel"/>
    <w:tmpl w:val="628C0A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B26CE"/>
    <w:multiLevelType w:val="hybridMultilevel"/>
    <w:tmpl w:val="9CD278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AE8271F"/>
    <w:multiLevelType w:val="hybridMultilevel"/>
    <w:tmpl w:val="04D2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EF0B89"/>
    <w:multiLevelType w:val="multilevel"/>
    <w:tmpl w:val="6FDEFCD0"/>
    <w:lvl w:ilvl="0">
      <w:start w:val="1"/>
      <w:numFmt w:val="decimal"/>
      <w:lvlText w:val="%1."/>
      <w:lvlJc w:val="left"/>
      <w:pPr>
        <w:tabs>
          <w:tab w:val="num" w:pos="720"/>
        </w:tabs>
        <w:ind w:left="720" w:hanging="360"/>
      </w:pPr>
    </w:lvl>
    <w:lvl w:ilvl="1">
      <w:start w:val="4"/>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15:restartNumberingAfterBreak="0">
    <w:nsid w:val="44E65B40"/>
    <w:multiLevelType w:val="hybridMultilevel"/>
    <w:tmpl w:val="EAECFFC2"/>
    <w:lvl w:ilvl="0" w:tplc="C2640974">
      <w:start w:val="1"/>
      <w:numFmt w:val="bullet"/>
      <w:lvlText w:val=""/>
      <w:lvlJc w:val="left"/>
      <w:pPr>
        <w:tabs>
          <w:tab w:val="num" w:pos="814"/>
        </w:tabs>
        <w:ind w:left="0" w:firstLine="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265B5B"/>
    <w:multiLevelType w:val="hybridMultilevel"/>
    <w:tmpl w:val="524A5B1A"/>
    <w:lvl w:ilvl="0" w:tplc="825A2FE8">
      <w:start w:val="1"/>
      <w:numFmt w:val="upperRoman"/>
      <w:lvlText w:val="%1."/>
      <w:lvlJc w:val="left"/>
      <w:pPr>
        <w:ind w:left="1440" w:hanging="72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8" w15:restartNumberingAfterBreak="0">
    <w:nsid w:val="46CF28C4"/>
    <w:multiLevelType w:val="hybridMultilevel"/>
    <w:tmpl w:val="7270C7F2"/>
    <w:lvl w:ilvl="0" w:tplc="8ECCAC8E">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A2B2620"/>
    <w:multiLevelType w:val="hybridMultilevel"/>
    <w:tmpl w:val="F9F244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191D83"/>
    <w:multiLevelType w:val="hybridMultilevel"/>
    <w:tmpl w:val="B2003E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9B7800"/>
    <w:multiLevelType w:val="hybridMultilevel"/>
    <w:tmpl w:val="758C140A"/>
    <w:lvl w:ilvl="0" w:tplc="ACE446A4">
      <w:numFmt w:val="bullet"/>
      <w:lvlText w:val=""/>
      <w:lvlJc w:val="left"/>
      <w:pPr>
        <w:ind w:left="720" w:hanging="360"/>
      </w:pPr>
      <w:rPr>
        <w:rFonts w:ascii="Symbol" w:eastAsiaTheme="minorHAnsi" w:hAnsi="Symbol"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5277547D"/>
    <w:multiLevelType w:val="hybridMultilevel"/>
    <w:tmpl w:val="F8C0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BD2CB4"/>
    <w:multiLevelType w:val="hybridMultilevel"/>
    <w:tmpl w:val="84181B06"/>
    <w:lvl w:ilvl="0" w:tplc="37D2FBF2">
      <w:start w:val="1"/>
      <w:numFmt w:val="bullet"/>
      <w:lvlText w:val=""/>
      <w:lvlPicBulletId w:val="2"/>
      <w:lvlJc w:val="left"/>
      <w:pPr>
        <w:ind w:left="720" w:hanging="360"/>
      </w:pPr>
      <w:rPr>
        <w:rFonts w:ascii="Symbol" w:hAnsi="Symbol" w:hint="default"/>
        <w:color w:val="auto"/>
      </w:rPr>
    </w:lvl>
    <w:lvl w:ilvl="1" w:tplc="069021EA" w:tentative="1">
      <w:start w:val="1"/>
      <w:numFmt w:val="bullet"/>
      <w:lvlText w:val="o"/>
      <w:lvlJc w:val="left"/>
      <w:pPr>
        <w:ind w:left="1440" w:hanging="360"/>
      </w:pPr>
      <w:rPr>
        <w:rFonts w:ascii="Courier New" w:hAnsi="Courier New" w:cs="Courier New" w:hint="default"/>
      </w:rPr>
    </w:lvl>
    <w:lvl w:ilvl="2" w:tplc="5FDA9DF4" w:tentative="1">
      <w:start w:val="1"/>
      <w:numFmt w:val="bullet"/>
      <w:lvlText w:val=""/>
      <w:lvlJc w:val="left"/>
      <w:pPr>
        <w:ind w:left="2160" w:hanging="360"/>
      </w:pPr>
      <w:rPr>
        <w:rFonts w:ascii="Wingdings" w:hAnsi="Wingdings" w:hint="default"/>
      </w:rPr>
    </w:lvl>
    <w:lvl w:ilvl="3" w:tplc="31468FC0" w:tentative="1">
      <w:start w:val="1"/>
      <w:numFmt w:val="bullet"/>
      <w:lvlText w:val=""/>
      <w:lvlJc w:val="left"/>
      <w:pPr>
        <w:ind w:left="2880" w:hanging="360"/>
      </w:pPr>
      <w:rPr>
        <w:rFonts w:ascii="Symbol" w:hAnsi="Symbol" w:hint="default"/>
      </w:rPr>
    </w:lvl>
    <w:lvl w:ilvl="4" w:tplc="242ABF86" w:tentative="1">
      <w:start w:val="1"/>
      <w:numFmt w:val="bullet"/>
      <w:lvlText w:val="o"/>
      <w:lvlJc w:val="left"/>
      <w:pPr>
        <w:ind w:left="3600" w:hanging="360"/>
      </w:pPr>
      <w:rPr>
        <w:rFonts w:ascii="Courier New" w:hAnsi="Courier New" w:cs="Courier New" w:hint="default"/>
      </w:rPr>
    </w:lvl>
    <w:lvl w:ilvl="5" w:tplc="F85CA678" w:tentative="1">
      <w:start w:val="1"/>
      <w:numFmt w:val="bullet"/>
      <w:lvlText w:val=""/>
      <w:lvlJc w:val="left"/>
      <w:pPr>
        <w:ind w:left="4320" w:hanging="360"/>
      </w:pPr>
      <w:rPr>
        <w:rFonts w:ascii="Wingdings" w:hAnsi="Wingdings" w:hint="default"/>
      </w:rPr>
    </w:lvl>
    <w:lvl w:ilvl="6" w:tplc="E31A1624" w:tentative="1">
      <w:start w:val="1"/>
      <w:numFmt w:val="bullet"/>
      <w:lvlText w:val=""/>
      <w:lvlJc w:val="left"/>
      <w:pPr>
        <w:ind w:left="5040" w:hanging="360"/>
      </w:pPr>
      <w:rPr>
        <w:rFonts w:ascii="Symbol" w:hAnsi="Symbol" w:hint="default"/>
      </w:rPr>
    </w:lvl>
    <w:lvl w:ilvl="7" w:tplc="9FF05D52" w:tentative="1">
      <w:start w:val="1"/>
      <w:numFmt w:val="bullet"/>
      <w:lvlText w:val="o"/>
      <w:lvlJc w:val="left"/>
      <w:pPr>
        <w:ind w:left="5760" w:hanging="360"/>
      </w:pPr>
      <w:rPr>
        <w:rFonts w:ascii="Courier New" w:hAnsi="Courier New" w:cs="Courier New" w:hint="default"/>
      </w:rPr>
    </w:lvl>
    <w:lvl w:ilvl="8" w:tplc="7C9CCF8C" w:tentative="1">
      <w:start w:val="1"/>
      <w:numFmt w:val="bullet"/>
      <w:lvlText w:val=""/>
      <w:lvlJc w:val="left"/>
      <w:pPr>
        <w:ind w:left="6480" w:hanging="360"/>
      </w:pPr>
      <w:rPr>
        <w:rFonts w:ascii="Wingdings" w:hAnsi="Wingdings" w:hint="default"/>
      </w:rPr>
    </w:lvl>
  </w:abstractNum>
  <w:abstractNum w:abstractNumId="34" w15:restartNumberingAfterBreak="0">
    <w:nsid w:val="5CAE4AE9"/>
    <w:multiLevelType w:val="hybridMultilevel"/>
    <w:tmpl w:val="954E7FF0"/>
    <w:lvl w:ilvl="0" w:tplc="A2ECC95E">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6E237EA3"/>
    <w:multiLevelType w:val="hybridMultilevel"/>
    <w:tmpl w:val="9F0886A2"/>
    <w:lvl w:ilvl="0" w:tplc="BADABA2A">
      <w:start w:val="1"/>
      <w:numFmt w:val="bullet"/>
      <w:lvlText w:val=""/>
      <w:lvlJc w:val="left"/>
      <w:pPr>
        <w:ind w:left="840" w:hanging="360"/>
      </w:pPr>
      <w:rPr>
        <w:rFonts w:ascii="Wingdings" w:hAnsi="Wingdings" w:hint="default"/>
        <w:color w:val="000080"/>
        <w:sz w:val="16"/>
        <w:szCs w:val="16"/>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36" w15:restartNumberingAfterBreak="0">
    <w:nsid w:val="71E11585"/>
    <w:multiLevelType w:val="multilevel"/>
    <w:tmpl w:val="66F65BFC"/>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72B551BC"/>
    <w:multiLevelType w:val="hybridMultilevel"/>
    <w:tmpl w:val="BB787828"/>
    <w:lvl w:ilvl="0" w:tplc="41A00934">
      <w:start w:val="1"/>
      <w:numFmt w:val="bullet"/>
      <w:lvlText w:val=""/>
      <w:lvlPicBulletId w:val="0"/>
      <w:lvlJc w:val="left"/>
      <w:pPr>
        <w:tabs>
          <w:tab w:val="num" w:pos="1571"/>
        </w:tabs>
        <w:ind w:left="1571" w:hanging="360"/>
      </w:pPr>
      <w:rPr>
        <w:rFonts w:ascii="Symbol" w:hAnsi="Symbol" w:hint="default"/>
        <w:color w:val="auto"/>
      </w:rPr>
    </w:lvl>
    <w:lvl w:ilvl="1" w:tplc="04090019">
      <w:start w:val="1"/>
      <w:numFmt w:val="decimal"/>
      <w:lvlText w:val="%2."/>
      <w:lvlJc w:val="left"/>
      <w:pPr>
        <w:tabs>
          <w:tab w:val="num" w:pos="2291"/>
        </w:tabs>
        <w:ind w:left="2291" w:hanging="360"/>
      </w:pPr>
      <w:rPr>
        <w:color w:val="auto"/>
      </w:rPr>
    </w:lvl>
    <w:lvl w:ilvl="2" w:tplc="0409001B">
      <w:start w:val="1"/>
      <w:numFmt w:val="bullet"/>
      <w:lvlText w:val=""/>
      <w:lvlJc w:val="left"/>
      <w:pPr>
        <w:tabs>
          <w:tab w:val="num" w:pos="3011"/>
        </w:tabs>
        <w:ind w:left="3011" w:hanging="360"/>
      </w:pPr>
      <w:rPr>
        <w:rFonts w:ascii="Wingdings" w:hAnsi="Wingdings" w:hint="default"/>
      </w:rPr>
    </w:lvl>
    <w:lvl w:ilvl="3" w:tplc="0409000F">
      <w:start w:val="1"/>
      <w:numFmt w:val="bullet"/>
      <w:lvlText w:val=""/>
      <w:lvlJc w:val="left"/>
      <w:pPr>
        <w:tabs>
          <w:tab w:val="num" w:pos="3731"/>
        </w:tabs>
        <w:ind w:left="3731" w:hanging="360"/>
      </w:pPr>
      <w:rPr>
        <w:rFonts w:ascii="Symbol" w:hAnsi="Symbol" w:hint="default"/>
      </w:rPr>
    </w:lvl>
    <w:lvl w:ilvl="4" w:tplc="04090019">
      <w:start w:val="1"/>
      <w:numFmt w:val="bullet"/>
      <w:lvlText w:val="o"/>
      <w:lvlJc w:val="left"/>
      <w:pPr>
        <w:tabs>
          <w:tab w:val="num" w:pos="4451"/>
        </w:tabs>
        <w:ind w:left="4451" w:hanging="360"/>
      </w:pPr>
      <w:rPr>
        <w:rFonts w:ascii="Courier New" w:hAnsi="Courier New" w:cs="Courier New" w:hint="default"/>
      </w:rPr>
    </w:lvl>
    <w:lvl w:ilvl="5" w:tplc="0409001B">
      <w:start w:val="1"/>
      <w:numFmt w:val="bullet"/>
      <w:lvlText w:val=""/>
      <w:lvlJc w:val="left"/>
      <w:pPr>
        <w:tabs>
          <w:tab w:val="num" w:pos="5171"/>
        </w:tabs>
        <w:ind w:left="5171" w:hanging="360"/>
      </w:pPr>
      <w:rPr>
        <w:rFonts w:ascii="Wingdings" w:hAnsi="Wingdings" w:hint="default"/>
      </w:rPr>
    </w:lvl>
    <w:lvl w:ilvl="6" w:tplc="0409000F">
      <w:start w:val="1"/>
      <w:numFmt w:val="bullet"/>
      <w:lvlText w:val=""/>
      <w:lvlJc w:val="left"/>
      <w:pPr>
        <w:tabs>
          <w:tab w:val="num" w:pos="5891"/>
        </w:tabs>
        <w:ind w:left="5891" w:hanging="360"/>
      </w:pPr>
      <w:rPr>
        <w:rFonts w:ascii="Symbol" w:hAnsi="Symbol" w:hint="default"/>
      </w:rPr>
    </w:lvl>
    <w:lvl w:ilvl="7" w:tplc="04090019">
      <w:start w:val="1"/>
      <w:numFmt w:val="bullet"/>
      <w:lvlText w:val="o"/>
      <w:lvlJc w:val="left"/>
      <w:pPr>
        <w:tabs>
          <w:tab w:val="num" w:pos="6611"/>
        </w:tabs>
        <w:ind w:left="6611" w:hanging="360"/>
      </w:pPr>
      <w:rPr>
        <w:rFonts w:ascii="Courier New" w:hAnsi="Courier New" w:cs="Courier New" w:hint="default"/>
      </w:rPr>
    </w:lvl>
    <w:lvl w:ilvl="8" w:tplc="0409001B">
      <w:start w:val="1"/>
      <w:numFmt w:val="bullet"/>
      <w:lvlText w:val=""/>
      <w:lvlJc w:val="left"/>
      <w:pPr>
        <w:tabs>
          <w:tab w:val="num" w:pos="7331"/>
        </w:tabs>
        <w:ind w:left="7331" w:hanging="360"/>
      </w:pPr>
      <w:rPr>
        <w:rFonts w:ascii="Wingdings" w:hAnsi="Wingdings" w:hint="default"/>
      </w:rPr>
    </w:lvl>
  </w:abstractNum>
  <w:abstractNum w:abstractNumId="38" w15:restartNumberingAfterBreak="0">
    <w:nsid w:val="767E11A4"/>
    <w:multiLevelType w:val="hybridMultilevel"/>
    <w:tmpl w:val="5E8EF094"/>
    <w:lvl w:ilvl="0" w:tplc="F98409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4B7793"/>
    <w:multiLevelType w:val="hybridMultilevel"/>
    <w:tmpl w:val="2FC4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E50677"/>
    <w:multiLevelType w:val="hybridMultilevel"/>
    <w:tmpl w:val="4BC891B4"/>
    <w:lvl w:ilvl="0" w:tplc="030A0CDA">
      <w:start w:val="1"/>
      <w:numFmt w:val="bullet"/>
      <w:pStyle w:val="sonya1"/>
      <w:lvlText w:val=""/>
      <w:lvlJc w:val="left"/>
      <w:pPr>
        <w:tabs>
          <w:tab w:val="num" w:pos="450"/>
        </w:tabs>
        <w:ind w:left="450" w:hanging="360"/>
      </w:pPr>
      <w:rPr>
        <w:rFonts w:ascii="CommonBullets" w:hAnsi="CommonBullets"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1" w15:restartNumberingAfterBreak="0">
    <w:nsid w:val="7B17675F"/>
    <w:multiLevelType w:val="hybridMultilevel"/>
    <w:tmpl w:val="08F4D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3F3DC8"/>
    <w:multiLevelType w:val="hybridMultilevel"/>
    <w:tmpl w:val="EAE4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147E6"/>
    <w:multiLevelType w:val="hybridMultilevel"/>
    <w:tmpl w:val="0ED6A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6477A5"/>
    <w:multiLevelType w:val="hybridMultilevel"/>
    <w:tmpl w:val="9726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91740">
    <w:abstractNumId w:val="20"/>
  </w:num>
  <w:num w:numId="2" w16cid:durableId="1932347328">
    <w:abstractNumId w:val="36"/>
  </w:num>
  <w:num w:numId="3" w16cid:durableId="582766792">
    <w:abstractNumId w:val="40"/>
  </w:num>
  <w:num w:numId="4" w16cid:durableId="575823032">
    <w:abstractNumId w:val="14"/>
  </w:num>
  <w:num w:numId="5" w16cid:durableId="1593857364">
    <w:abstractNumId w:val="25"/>
  </w:num>
  <w:num w:numId="6" w16cid:durableId="577597461">
    <w:abstractNumId w:val="26"/>
  </w:num>
  <w:num w:numId="7" w16cid:durableId="1859156883">
    <w:abstractNumId w:val="5"/>
  </w:num>
  <w:num w:numId="8" w16cid:durableId="1584948334">
    <w:abstractNumId w:val="18"/>
  </w:num>
  <w:num w:numId="9" w16cid:durableId="727461554">
    <w:abstractNumId w:val="35"/>
  </w:num>
  <w:num w:numId="10" w16cid:durableId="1761755898">
    <w:abstractNumId w:val="12"/>
  </w:num>
  <w:num w:numId="11" w16cid:durableId="1706246529">
    <w:abstractNumId w:val="37"/>
    <w:lvlOverride w:ilvl="0"/>
    <w:lvlOverride w:ilvl="1">
      <w:startOverride w:val="1"/>
    </w:lvlOverride>
    <w:lvlOverride w:ilvl="2"/>
    <w:lvlOverride w:ilvl="3"/>
    <w:lvlOverride w:ilvl="4"/>
    <w:lvlOverride w:ilvl="5"/>
    <w:lvlOverride w:ilvl="6"/>
    <w:lvlOverride w:ilvl="7"/>
    <w:lvlOverride w:ilvl="8"/>
  </w:num>
  <w:num w:numId="12" w16cid:durableId="1792089715">
    <w:abstractNumId w:val="19"/>
  </w:num>
  <w:num w:numId="13" w16cid:durableId="1861507397">
    <w:abstractNumId w:val="33"/>
  </w:num>
  <w:num w:numId="14" w16cid:durableId="1016151767">
    <w:abstractNumId w:val="37"/>
  </w:num>
  <w:num w:numId="15" w16cid:durableId="1740248043">
    <w:abstractNumId w:val="16"/>
  </w:num>
  <w:num w:numId="16" w16cid:durableId="1374114365">
    <w:abstractNumId w:val="8"/>
  </w:num>
  <w:num w:numId="17" w16cid:durableId="1239293771">
    <w:abstractNumId w:val="0"/>
  </w:num>
  <w:num w:numId="18" w16cid:durableId="458568240">
    <w:abstractNumId w:val="4"/>
  </w:num>
  <w:num w:numId="19" w16cid:durableId="116678354">
    <w:abstractNumId w:val="3"/>
  </w:num>
  <w:num w:numId="20" w16cid:durableId="998465230">
    <w:abstractNumId w:val="1"/>
  </w:num>
  <w:num w:numId="21" w16cid:durableId="1529828211">
    <w:abstractNumId w:val="23"/>
  </w:num>
  <w:num w:numId="22" w16cid:durableId="1691644727">
    <w:abstractNumId w:val="27"/>
  </w:num>
  <w:num w:numId="23" w16cid:durableId="394620835">
    <w:abstractNumId w:val="17"/>
  </w:num>
  <w:num w:numId="24" w16cid:durableId="594946246">
    <w:abstractNumId w:val="41"/>
  </w:num>
  <w:num w:numId="25" w16cid:durableId="208424893">
    <w:abstractNumId w:val="44"/>
  </w:num>
  <w:num w:numId="26" w16cid:durableId="1341077595">
    <w:abstractNumId w:val="6"/>
  </w:num>
  <w:num w:numId="27" w16cid:durableId="357974977">
    <w:abstractNumId w:val="43"/>
  </w:num>
  <w:num w:numId="28" w16cid:durableId="1942492028">
    <w:abstractNumId w:val="21"/>
  </w:num>
  <w:num w:numId="29" w16cid:durableId="574318724">
    <w:abstractNumId w:val="9"/>
  </w:num>
  <w:num w:numId="30" w16cid:durableId="168907077">
    <w:abstractNumId w:val="10"/>
  </w:num>
  <w:num w:numId="31" w16cid:durableId="689334572">
    <w:abstractNumId w:val="38"/>
  </w:num>
  <w:num w:numId="32" w16cid:durableId="647780347">
    <w:abstractNumId w:val="29"/>
  </w:num>
  <w:num w:numId="33" w16cid:durableId="1913000045">
    <w:abstractNumId w:val="22"/>
  </w:num>
  <w:num w:numId="34" w16cid:durableId="920455363">
    <w:abstractNumId w:val="24"/>
  </w:num>
  <w:num w:numId="35" w16cid:durableId="1150637253">
    <w:abstractNumId w:val="30"/>
  </w:num>
  <w:num w:numId="36" w16cid:durableId="997878865">
    <w:abstractNumId w:val="11"/>
  </w:num>
  <w:num w:numId="37" w16cid:durableId="863907447">
    <w:abstractNumId w:val="28"/>
  </w:num>
  <w:num w:numId="38" w16cid:durableId="878779303">
    <w:abstractNumId w:val="39"/>
  </w:num>
  <w:num w:numId="39" w16cid:durableId="600332996">
    <w:abstractNumId w:val="32"/>
  </w:num>
  <w:num w:numId="40" w16cid:durableId="721901717">
    <w:abstractNumId w:val="7"/>
  </w:num>
  <w:num w:numId="41" w16cid:durableId="613093708">
    <w:abstractNumId w:val="15"/>
  </w:num>
  <w:num w:numId="42" w16cid:durableId="1922328518">
    <w:abstractNumId w:val="42"/>
  </w:num>
  <w:num w:numId="43" w16cid:durableId="310714475">
    <w:abstractNumId w:val="31"/>
  </w:num>
  <w:num w:numId="44" w16cid:durableId="840580654">
    <w:abstractNumId w:val="2"/>
  </w:num>
  <w:num w:numId="45" w16cid:durableId="12590216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3051548">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CE"/>
    <w:rsid w:val="00001EE6"/>
    <w:rsid w:val="000070B5"/>
    <w:rsid w:val="00010446"/>
    <w:rsid w:val="000113A8"/>
    <w:rsid w:val="0001167A"/>
    <w:rsid w:val="000127D8"/>
    <w:rsid w:val="00017B52"/>
    <w:rsid w:val="0002036D"/>
    <w:rsid w:val="000203D9"/>
    <w:rsid w:val="000205C8"/>
    <w:rsid w:val="00022941"/>
    <w:rsid w:val="00023049"/>
    <w:rsid w:val="000263BC"/>
    <w:rsid w:val="00026E95"/>
    <w:rsid w:val="00026FD2"/>
    <w:rsid w:val="0003063D"/>
    <w:rsid w:val="000308EC"/>
    <w:rsid w:val="00031695"/>
    <w:rsid w:val="00032DD3"/>
    <w:rsid w:val="00033E2F"/>
    <w:rsid w:val="00033E92"/>
    <w:rsid w:val="00042207"/>
    <w:rsid w:val="00043EF6"/>
    <w:rsid w:val="0004480B"/>
    <w:rsid w:val="00044839"/>
    <w:rsid w:val="00044BA4"/>
    <w:rsid w:val="00044CB0"/>
    <w:rsid w:val="00045310"/>
    <w:rsid w:val="00045A19"/>
    <w:rsid w:val="00045C01"/>
    <w:rsid w:val="00056FD8"/>
    <w:rsid w:val="000571BD"/>
    <w:rsid w:val="00060320"/>
    <w:rsid w:val="000603D3"/>
    <w:rsid w:val="00060501"/>
    <w:rsid w:val="000609C6"/>
    <w:rsid w:val="00061A0E"/>
    <w:rsid w:val="00062878"/>
    <w:rsid w:val="000635DD"/>
    <w:rsid w:val="000637BA"/>
    <w:rsid w:val="00063BC5"/>
    <w:rsid w:val="00064036"/>
    <w:rsid w:val="000649C9"/>
    <w:rsid w:val="0006654E"/>
    <w:rsid w:val="00067A43"/>
    <w:rsid w:val="00070DFF"/>
    <w:rsid w:val="00072ED2"/>
    <w:rsid w:val="00073F29"/>
    <w:rsid w:val="00074329"/>
    <w:rsid w:val="000759C0"/>
    <w:rsid w:val="000824A7"/>
    <w:rsid w:val="000845CA"/>
    <w:rsid w:val="00085654"/>
    <w:rsid w:val="000859BD"/>
    <w:rsid w:val="00086112"/>
    <w:rsid w:val="00086F50"/>
    <w:rsid w:val="00090A89"/>
    <w:rsid w:val="00092477"/>
    <w:rsid w:val="000941D2"/>
    <w:rsid w:val="0009428A"/>
    <w:rsid w:val="00094D92"/>
    <w:rsid w:val="000974BD"/>
    <w:rsid w:val="00097691"/>
    <w:rsid w:val="000A0E3B"/>
    <w:rsid w:val="000A165D"/>
    <w:rsid w:val="000A3050"/>
    <w:rsid w:val="000A3281"/>
    <w:rsid w:val="000A5B04"/>
    <w:rsid w:val="000A63F3"/>
    <w:rsid w:val="000B2470"/>
    <w:rsid w:val="000B2E33"/>
    <w:rsid w:val="000B3E93"/>
    <w:rsid w:val="000B4A77"/>
    <w:rsid w:val="000B69D8"/>
    <w:rsid w:val="000B7475"/>
    <w:rsid w:val="000C195C"/>
    <w:rsid w:val="000C2584"/>
    <w:rsid w:val="000C3535"/>
    <w:rsid w:val="000C363B"/>
    <w:rsid w:val="000C4F9C"/>
    <w:rsid w:val="000C597A"/>
    <w:rsid w:val="000D1626"/>
    <w:rsid w:val="000D1D3E"/>
    <w:rsid w:val="000D6B4E"/>
    <w:rsid w:val="000E019C"/>
    <w:rsid w:val="000E040A"/>
    <w:rsid w:val="000E0434"/>
    <w:rsid w:val="000E071B"/>
    <w:rsid w:val="000E1F8B"/>
    <w:rsid w:val="000E24A6"/>
    <w:rsid w:val="000E526B"/>
    <w:rsid w:val="000E5A6C"/>
    <w:rsid w:val="000E6BD7"/>
    <w:rsid w:val="000E770A"/>
    <w:rsid w:val="000F1B22"/>
    <w:rsid w:val="000F1B36"/>
    <w:rsid w:val="000F1CA3"/>
    <w:rsid w:val="000F3333"/>
    <w:rsid w:val="000F71BA"/>
    <w:rsid w:val="00100F74"/>
    <w:rsid w:val="00102D80"/>
    <w:rsid w:val="001034D4"/>
    <w:rsid w:val="0010528C"/>
    <w:rsid w:val="00106F35"/>
    <w:rsid w:val="001116E6"/>
    <w:rsid w:val="0011216D"/>
    <w:rsid w:val="00112567"/>
    <w:rsid w:val="00113741"/>
    <w:rsid w:val="0011552E"/>
    <w:rsid w:val="00115E39"/>
    <w:rsid w:val="0012114A"/>
    <w:rsid w:val="001215D9"/>
    <w:rsid w:val="00121D81"/>
    <w:rsid w:val="00123343"/>
    <w:rsid w:val="00123617"/>
    <w:rsid w:val="00123991"/>
    <w:rsid w:val="0012433F"/>
    <w:rsid w:val="00124E34"/>
    <w:rsid w:val="00126DB7"/>
    <w:rsid w:val="00127B63"/>
    <w:rsid w:val="00127DE7"/>
    <w:rsid w:val="001301B2"/>
    <w:rsid w:val="00136CAA"/>
    <w:rsid w:val="0014115B"/>
    <w:rsid w:val="001411B1"/>
    <w:rsid w:val="00145543"/>
    <w:rsid w:val="00145E2E"/>
    <w:rsid w:val="00146AE6"/>
    <w:rsid w:val="00147BCD"/>
    <w:rsid w:val="0015060B"/>
    <w:rsid w:val="0015167E"/>
    <w:rsid w:val="00152DC8"/>
    <w:rsid w:val="001538EE"/>
    <w:rsid w:val="00154662"/>
    <w:rsid w:val="00154EBF"/>
    <w:rsid w:val="00155396"/>
    <w:rsid w:val="00155725"/>
    <w:rsid w:val="00155EB6"/>
    <w:rsid w:val="00156D73"/>
    <w:rsid w:val="00160829"/>
    <w:rsid w:val="00160D97"/>
    <w:rsid w:val="0016119D"/>
    <w:rsid w:val="00162B95"/>
    <w:rsid w:val="001644CE"/>
    <w:rsid w:val="001653FA"/>
    <w:rsid w:val="00167DCF"/>
    <w:rsid w:val="00170176"/>
    <w:rsid w:val="00170BFE"/>
    <w:rsid w:val="00172A95"/>
    <w:rsid w:val="00172B66"/>
    <w:rsid w:val="00175C9B"/>
    <w:rsid w:val="00176068"/>
    <w:rsid w:val="001769A4"/>
    <w:rsid w:val="00180073"/>
    <w:rsid w:val="001807FC"/>
    <w:rsid w:val="0018110D"/>
    <w:rsid w:val="00181E1B"/>
    <w:rsid w:val="00190017"/>
    <w:rsid w:val="00190C6A"/>
    <w:rsid w:val="001924C0"/>
    <w:rsid w:val="00192587"/>
    <w:rsid w:val="00193907"/>
    <w:rsid w:val="001947B4"/>
    <w:rsid w:val="001A324B"/>
    <w:rsid w:val="001A41F4"/>
    <w:rsid w:val="001A502E"/>
    <w:rsid w:val="001A7191"/>
    <w:rsid w:val="001A771C"/>
    <w:rsid w:val="001A78C7"/>
    <w:rsid w:val="001B0997"/>
    <w:rsid w:val="001B32BC"/>
    <w:rsid w:val="001B3B9C"/>
    <w:rsid w:val="001B548A"/>
    <w:rsid w:val="001B68FB"/>
    <w:rsid w:val="001C025A"/>
    <w:rsid w:val="001C094A"/>
    <w:rsid w:val="001C10BF"/>
    <w:rsid w:val="001C1D1F"/>
    <w:rsid w:val="001C2FF4"/>
    <w:rsid w:val="001C3538"/>
    <w:rsid w:val="001C3661"/>
    <w:rsid w:val="001C561F"/>
    <w:rsid w:val="001C78F4"/>
    <w:rsid w:val="001D1E9D"/>
    <w:rsid w:val="001D21BF"/>
    <w:rsid w:val="001D4384"/>
    <w:rsid w:val="001D5D1A"/>
    <w:rsid w:val="001D69BD"/>
    <w:rsid w:val="001D7A58"/>
    <w:rsid w:val="001E0883"/>
    <w:rsid w:val="001E0E04"/>
    <w:rsid w:val="001E1FE0"/>
    <w:rsid w:val="001E258E"/>
    <w:rsid w:val="001E372D"/>
    <w:rsid w:val="001E550E"/>
    <w:rsid w:val="001E5941"/>
    <w:rsid w:val="001E5B42"/>
    <w:rsid w:val="001E5B6E"/>
    <w:rsid w:val="001E7378"/>
    <w:rsid w:val="001F602E"/>
    <w:rsid w:val="001F7409"/>
    <w:rsid w:val="001F759E"/>
    <w:rsid w:val="002004F5"/>
    <w:rsid w:val="00201D89"/>
    <w:rsid w:val="00204D83"/>
    <w:rsid w:val="00205A3E"/>
    <w:rsid w:val="002066C7"/>
    <w:rsid w:val="00207861"/>
    <w:rsid w:val="002101F2"/>
    <w:rsid w:val="00213978"/>
    <w:rsid w:val="00213FCD"/>
    <w:rsid w:val="002151D9"/>
    <w:rsid w:val="00217D0F"/>
    <w:rsid w:val="00220183"/>
    <w:rsid w:val="00222617"/>
    <w:rsid w:val="00222BBF"/>
    <w:rsid w:val="002247F8"/>
    <w:rsid w:val="00225F8D"/>
    <w:rsid w:val="0022770A"/>
    <w:rsid w:val="00230583"/>
    <w:rsid w:val="002306EB"/>
    <w:rsid w:val="00230718"/>
    <w:rsid w:val="00233330"/>
    <w:rsid w:val="00234ED3"/>
    <w:rsid w:val="00235305"/>
    <w:rsid w:val="00235BA3"/>
    <w:rsid w:val="00236072"/>
    <w:rsid w:val="00236B75"/>
    <w:rsid w:val="00236EB0"/>
    <w:rsid w:val="00237CB7"/>
    <w:rsid w:val="00241920"/>
    <w:rsid w:val="00242071"/>
    <w:rsid w:val="00244716"/>
    <w:rsid w:val="00244BFA"/>
    <w:rsid w:val="00245BF3"/>
    <w:rsid w:val="00245C2A"/>
    <w:rsid w:val="002466E4"/>
    <w:rsid w:val="00246C7D"/>
    <w:rsid w:val="002478B2"/>
    <w:rsid w:val="00247A98"/>
    <w:rsid w:val="00250C6D"/>
    <w:rsid w:val="00255B3E"/>
    <w:rsid w:val="00256B5E"/>
    <w:rsid w:val="002629B9"/>
    <w:rsid w:val="00265902"/>
    <w:rsid w:val="002660C1"/>
    <w:rsid w:val="002674B8"/>
    <w:rsid w:val="002709EC"/>
    <w:rsid w:val="002730EC"/>
    <w:rsid w:val="0027315D"/>
    <w:rsid w:val="00273C0F"/>
    <w:rsid w:val="002748D4"/>
    <w:rsid w:val="00275BEC"/>
    <w:rsid w:val="00275C36"/>
    <w:rsid w:val="00275E98"/>
    <w:rsid w:val="0027609E"/>
    <w:rsid w:val="002807C7"/>
    <w:rsid w:val="00280E6A"/>
    <w:rsid w:val="00282770"/>
    <w:rsid w:val="00284298"/>
    <w:rsid w:val="0028497F"/>
    <w:rsid w:val="0028590C"/>
    <w:rsid w:val="00286A20"/>
    <w:rsid w:val="00286DA7"/>
    <w:rsid w:val="0028779D"/>
    <w:rsid w:val="00294C68"/>
    <w:rsid w:val="002966C6"/>
    <w:rsid w:val="002A0BC8"/>
    <w:rsid w:val="002A18B3"/>
    <w:rsid w:val="002A20F4"/>
    <w:rsid w:val="002A231C"/>
    <w:rsid w:val="002A3364"/>
    <w:rsid w:val="002A36F0"/>
    <w:rsid w:val="002A3FB6"/>
    <w:rsid w:val="002A40F1"/>
    <w:rsid w:val="002A48F9"/>
    <w:rsid w:val="002A5153"/>
    <w:rsid w:val="002A5BA7"/>
    <w:rsid w:val="002A7B26"/>
    <w:rsid w:val="002B251F"/>
    <w:rsid w:val="002B7861"/>
    <w:rsid w:val="002C047E"/>
    <w:rsid w:val="002C2804"/>
    <w:rsid w:val="002C372B"/>
    <w:rsid w:val="002C4F39"/>
    <w:rsid w:val="002C57CE"/>
    <w:rsid w:val="002C65A4"/>
    <w:rsid w:val="002C6A93"/>
    <w:rsid w:val="002D055A"/>
    <w:rsid w:val="002D30B9"/>
    <w:rsid w:val="002D6197"/>
    <w:rsid w:val="002D77E7"/>
    <w:rsid w:val="002D7E40"/>
    <w:rsid w:val="002E0988"/>
    <w:rsid w:val="002E2E4A"/>
    <w:rsid w:val="002E4CCC"/>
    <w:rsid w:val="002E4ECF"/>
    <w:rsid w:val="002E65C8"/>
    <w:rsid w:val="002E7B2C"/>
    <w:rsid w:val="002F0993"/>
    <w:rsid w:val="002F11B1"/>
    <w:rsid w:val="002F239D"/>
    <w:rsid w:val="002F56A6"/>
    <w:rsid w:val="002F6550"/>
    <w:rsid w:val="002F73FC"/>
    <w:rsid w:val="003003C7"/>
    <w:rsid w:val="00300B74"/>
    <w:rsid w:val="003028F4"/>
    <w:rsid w:val="00302F92"/>
    <w:rsid w:val="00303DAE"/>
    <w:rsid w:val="00303F5D"/>
    <w:rsid w:val="00310A93"/>
    <w:rsid w:val="00312EEB"/>
    <w:rsid w:val="0031441C"/>
    <w:rsid w:val="00315EC2"/>
    <w:rsid w:val="00316FC8"/>
    <w:rsid w:val="00317A29"/>
    <w:rsid w:val="00317BBA"/>
    <w:rsid w:val="00321C0B"/>
    <w:rsid w:val="00322E35"/>
    <w:rsid w:val="00323197"/>
    <w:rsid w:val="0032658C"/>
    <w:rsid w:val="003303EF"/>
    <w:rsid w:val="00332A31"/>
    <w:rsid w:val="00340514"/>
    <w:rsid w:val="00341060"/>
    <w:rsid w:val="00341685"/>
    <w:rsid w:val="003424C8"/>
    <w:rsid w:val="00343AB0"/>
    <w:rsid w:val="00343C0A"/>
    <w:rsid w:val="003448FF"/>
    <w:rsid w:val="0034515A"/>
    <w:rsid w:val="00345FF9"/>
    <w:rsid w:val="00346758"/>
    <w:rsid w:val="00346983"/>
    <w:rsid w:val="00347992"/>
    <w:rsid w:val="00351A1E"/>
    <w:rsid w:val="00352BEE"/>
    <w:rsid w:val="003549CD"/>
    <w:rsid w:val="00355112"/>
    <w:rsid w:val="0035700D"/>
    <w:rsid w:val="00360606"/>
    <w:rsid w:val="003627E9"/>
    <w:rsid w:val="00362FC2"/>
    <w:rsid w:val="00366708"/>
    <w:rsid w:val="00373893"/>
    <w:rsid w:val="00373F6F"/>
    <w:rsid w:val="00374C04"/>
    <w:rsid w:val="00377303"/>
    <w:rsid w:val="00377E9B"/>
    <w:rsid w:val="00381708"/>
    <w:rsid w:val="0038192B"/>
    <w:rsid w:val="00382972"/>
    <w:rsid w:val="00384072"/>
    <w:rsid w:val="003840C9"/>
    <w:rsid w:val="003853C1"/>
    <w:rsid w:val="003856F5"/>
    <w:rsid w:val="003872E1"/>
    <w:rsid w:val="003915BC"/>
    <w:rsid w:val="0039291C"/>
    <w:rsid w:val="00393F7E"/>
    <w:rsid w:val="00393FB4"/>
    <w:rsid w:val="0039411B"/>
    <w:rsid w:val="00394265"/>
    <w:rsid w:val="00394913"/>
    <w:rsid w:val="00395201"/>
    <w:rsid w:val="00395F60"/>
    <w:rsid w:val="003A0023"/>
    <w:rsid w:val="003A50B0"/>
    <w:rsid w:val="003A5578"/>
    <w:rsid w:val="003A7D6E"/>
    <w:rsid w:val="003B1FF9"/>
    <w:rsid w:val="003B55E7"/>
    <w:rsid w:val="003B60E3"/>
    <w:rsid w:val="003B761A"/>
    <w:rsid w:val="003C2FCA"/>
    <w:rsid w:val="003C300E"/>
    <w:rsid w:val="003C37D0"/>
    <w:rsid w:val="003C56F6"/>
    <w:rsid w:val="003C5F34"/>
    <w:rsid w:val="003C609B"/>
    <w:rsid w:val="003C6B42"/>
    <w:rsid w:val="003D043E"/>
    <w:rsid w:val="003D05B3"/>
    <w:rsid w:val="003D0641"/>
    <w:rsid w:val="003D26A0"/>
    <w:rsid w:val="003D3AE2"/>
    <w:rsid w:val="003D4133"/>
    <w:rsid w:val="003D455F"/>
    <w:rsid w:val="003E0A4B"/>
    <w:rsid w:val="003E5320"/>
    <w:rsid w:val="003E55EE"/>
    <w:rsid w:val="003E5E7D"/>
    <w:rsid w:val="003F00D8"/>
    <w:rsid w:val="003F042C"/>
    <w:rsid w:val="003F1B07"/>
    <w:rsid w:val="003F4717"/>
    <w:rsid w:val="003F4B2D"/>
    <w:rsid w:val="003F7AD5"/>
    <w:rsid w:val="003F7C60"/>
    <w:rsid w:val="00400F5E"/>
    <w:rsid w:val="0040107E"/>
    <w:rsid w:val="00402917"/>
    <w:rsid w:val="0040652E"/>
    <w:rsid w:val="00406E4A"/>
    <w:rsid w:val="00407176"/>
    <w:rsid w:val="00413E9C"/>
    <w:rsid w:val="00415F4C"/>
    <w:rsid w:val="00417C46"/>
    <w:rsid w:val="00417F81"/>
    <w:rsid w:val="00420242"/>
    <w:rsid w:val="0042145C"/>
    <w:rsid w:val="00421593"/>
    <w:rsid w:val="004233F5"/>
    <w:rsid w:val="0042434D"/>
    <w:rsid w:val="00426EEA"/>
    <w:rsid w:val="00430195"/>
    <w:rsid w:val="004313A6"/>
    <w:rsid w:val="00432125"/>
    <w:rsid w:val="00432D46"/>
    <w:rsid w:val="004351BD"/>
    <w:rsid w:val="00435A33"/>
    <w:rsid w:val="004365A9"/>
    <w:rsid w:val="00436F20"/>
    <w:rsid w:val="004379B4"/>
    <w:rsid w:val="00437E55"/>
    <w:rsid w:val="004467FD"/>
    <w:rsid w:val="004474FE"/>
    <w:rsid w:val="0045257C"/>
    <w:rsid w:val="00453D8F"/>
    <w:rsid w:val="0045408A"/>
    <w:rsid w:val="004547E9"/>
    <w:rsid w:val="0045547F"/>
    <w:rsid w:val="00456334"/>
    <w:rsid w:val="004565DD"/>
    <w:rsid w:val="004571F5"/>
    <w:rsid w:val="004579CA"/>
    <w:rsid w:val="004603BB"/>
    <w:rsid w:val="00460E9D"/>
    <w:rsid w:val="004617AA"/>
    <w:rsid w:val="004629FC"/>
    <w:rsid w:val="00464632"/>
    <w:rsid w:val="00464796"/>
    <w:rsid w:val="00465235"/>
    <w:rsid w:val="00466852"/>
    <w:rsid w:val="00466B19"/>
    <w:rsid w:val="00466B42"/>
    <w:rsid w:val="00466EB3"/>
    <w:rsid w:val="00467D2A"/>
    <w:rsid w:val="004701DE"/>
    <w:rsid w:val="00472AEE"/>
    <w:rsid w:val="004734D5"/>
    <w:rsid w:val="00474A46"/>
    <w:rsid w:val="00481363"/>
    <w:rsid w:val="0048220B"/>
    <w:rsid w:val="004823D7"/>
    <w:rsid w:val="00484F67"/>
    <w:rsid w:val="00485AC0"/>
    <w:rsid w:val="00485F73"/>
    <w:rsid w:val="00487A95"/>
    <w:rsid w:val="00487B19"/>
    <w:rsid w:val="00491289"/>
    <w:rsid w:val="00491D32"/>
    <w:rsid w:val="00492D9B"/>
    <w:rsid w:val="00493513"/>
    <w:rsid w:val="00497D31"/>
    <w:rsid w:val="004A1790"/>
    <w:rsid w:val="004A1CCB"/>
    <w:rsid w:val="004A365D"/>
    <w:rsid w:val="004A5553"/>
    <w:rsid w:val="004A6DEE"/>
    <w:rsid w:val="004B0AA5"/>
    <w:rsid w:val="004B0B4B"/>
    <w:rsid w:val="004B2FB3"/>
    <w:rsid w:val="004B3AC7"/>
    <w:rsid w:val="004B46EE"/>
    <w:rsid w:val="004B472C"/>
    <w:rsid w:val="004B529B"/>
    <w:rsid w:val="004B5BCE"/>
    <w:rsid w:val="004B6371"/>
    <w:rsid w:val="004C0FBA"/>
    <w:rsid w:val="004C15DF"/>
    <w:rsid w:val="004C1BD8"/>
    <w:rsid w:val="004C65F0"/>
    <w:rsid w:val="004D0989"/>
    <w:rsid w:val="004D1892"/>
    <w:rsid w:val="004D4952"/>
    <w:rsid w:val="004D4BA4"/>
    <w:rsid w:val="004D5904"/>
    <w:rsid w:val="004D62ED"/>
    <w:rsid w:val="004D6448"/>
    <w:rsid w:val="004D76F4"/>
    <w:rsid w:val="004E0103"/>
    <w:rsid w:val="004E0ED7"/>
    <w:rsid w:val="004E1532"/>
    <w:rsid w:val="004E2184"/>
    <w:rsid w:val="004E4D35"/>
    <w:rsid w:val="004E5009"/>
    <w:rsid w:val="004F0096"/>
    <w:rsid w:val="004F0873"/>
    <w:rsid w:val="004F0AB6"/>
    <w:rsid w:val="004F3F61"/>
    <w:rsid w:val="004F4653"/>
    <w:rsid w:val="004F61B8"/>
    <w:rsid w:val="00501EE6"/>
    <w:rsid w:val="005020E7"/>
    <w:rsid w:val="005035B4"/>
    <w:rsid w:val="00510D63"/>
    <w:rsid w:val="00511A39"/>
    <w:rsid w:val="00511C55"/>
    <w:rsid w:val="0051286F"/>
    <w:rsid w:val="00512FA5"/>
    <w:rsid w:val="00513157"/>
    <w:rsid w:val="00515D64"/>
    <w:rsid w:val="005167A3"/>
    <w:rsid w:val="00522087"/>
    <w:rsid w:val="00523C53"/>
    <w:rsid w:val="00524A80"/>
    <w:rsid w:val="00525C6A"/>
    <w:rsid w:val="005260DD"/>
    <w:rsid w:val="0052749C"/>
    <w:rsid w:val="00530028"/>
    <w:rsid w:val="00532848"/>
    <w:rsid w:val="00534B2E"/>
    <w:rsid w:val="00534B36"/>
    <w:rsid w:val="005359F9"/>
    <w:rsid w:val="005365BE"/>
    <w:rsid w:val="00536E95"/>
    <w:rsid w:val="00537E67"/>
    <w:rsid w:val="005409C8"/>
    <w:rsid w:val="005429E5"/>
    <w:rsid w:val="00544A9D"/>
    <w:rsid w:val="00551282"/>
    <w:rsid w:val="0055149B"/>
    <w:rsid w:val="00552460"/>
    <w:rsid w:val="00553196"/>
    <w:rsid w:val="005535AC"/>
    <w:rsid w:val="0056119E"/>
    <w:rsid w:val="00561446"/>
    <w:rsid w:val="005615E3"/>
    <w:rsid w:val="0056202B"/>
    <w:rsid w:val="005627D9"/>
    <w:rsid w:val="005633B4"/>
    <w:rsid w:val="00564E7C"/>
    <w:rsid w:val="0056680B"/>
    <w:rsid w:val="0056692A"/>
    <w:rsid w:val="00570FCC"/>
    <w:rsid w:val="005751E0"/>
    <w:rsid w:val="0057555E"/>
    <w:rsid w:val="00575B8B"/>
    <w:rsid w:val="00576822"/>
    <w:rsid w:val="0057693C"/>
    <w:rsid w:val="00582425"/>
    <w:rsid w:val="005826D5"/>
    <w:rsid w:val="00582A55"/>
    <w:rsid w:val="00583F3C"/>
    <w:rsid w:val="00584185"/>
    <w:rsid w:val="00586E4C"/>
    <w:rsid w:val="0059125B"/>
    <w:rsid w:val="005919DF"/>
    <w:rsid w:val="00592354"/>
    <w:rsid w:val="005954CF"/>
    <w:rsid w:val="0059606C"/>
    <w:rsid w:val="00597463"/>
    <w:rsid w:val="00597652"/>
    <w:rsid w:val="005A1B0E"/>
    <w:rsid w:val="005A41F6"/>
    <w:rsid w:val="005A446B"/>
    <w:rsid w:val="005A4B2E"/>
    <w:rsid w:val="005A5F4E"/>
    <w:rsid w:val="005A687D"/>
    <w:rsid w:val="005A7149"/>
    <w:rsid w:val="005B2C25"/>
    <w:rsid w:val="005B3C38"/>
    <w:rsid w:val="005B3F60"/>
    <w:rsid w:val="005B48DA"/>
    <w:rsid w:val="005B4C9D"/>
    <w:rsid w:val="005B6075"/>
    <w:rsid w:val="005B6308"/>
    <w:rsid w:val="005C1141"/>
    <w:rsid w:val="005C14DE"/>
    <w:rsid w:val="005C2E8F"/>
    <w:rsid w:val="005C3E6E"/>
    <w:rsid w:val="005C6080"/>
    <w:rsid w:val="005C6A2D"/>
    <w:rsid w:val="005D0A45"/>
    <w:rsid w:val="005D2E8E"/>
    <w:rsid w:val="005D3E5F"/>
    <w:rsid w:val="005D61D7"/>
    <w:rsid w:val="005D63B8"/>
    <w:rsid w:val="005D646E"/>
    <w:rsid w:val="005D7FDA"/>
    <w:rsid w:val="005E0A63"/>
    <w:rsid w:val="005E26B9"/>
    <w:rsid w:val="005E3068"/>
    <w:rsid w:val="005E480D"/>
    <w:rsid w:val="005E48C2"/>
    <w:rsid w:val="005E7157"/>
    <w:rsid w:val="005F0C2D"/>
    <w:rsid w:val="005F19F0"/>
    <w:rsid w:val="005F1BF8"/>
    <w:rsid w:val="005F3637"/>
    <w:rsid w:val="005F73B3"/>
    <w:rsid w:val="0060054D"/>
    <w:rsid w:val="00603CEF"/>
    <w:rsid w:val="00604428"/>
    <w:rsid w:val="00605018"/>
    <w:rsid w:val="00606AE7"/>
    <w:rsid w:val="00607BDA"/>
    <w:rsid w:val="006121E5"/>
    <w:rsid w:val="00613C7B"/>
    <w:rsid w:val="0061434C"/>
    <w:rsid w:val="00614EB4"/>
    <w:rsid w:val="00615186"/>
    <w:rsid w:val="00616EDB"/>
    <w:rsid w:val="006172B7"/>
    <w:rsid w:val="00624F10"/>
    <w:rsid w:val="00625E93"/>
    <w:rsid w:val="00626A5C"/>
    <w:rsid w:val="00627C65"/>
    <w:rsid w:val="006300B3"/>
    <w:rsid w:val="00631391"/>
    <w:rsid w:val="00633957"/>
    <w:rsid w:val="00633A5D"/>
    <w:rsid w:val="006342AD"/>
    <w:rsid w:val="00635A41"/>
    <w:rsid w:val="006368FC"/>
    <w:rsid w:val="00641DFE"/>
    <w:rsid w:val="006431BD"/>
    <w:rsid w:val="00643200"/>
    <w:rsid w:val="00643587"/>
    <w:rsid w:val="00644F7D"/>
    <w:rsid w:val="00646CB9"/>
    <w:rsid w:val="00647578"/>
    <w:rsid w:val="0065310B"/>
    <w:rsid w:val="00653371"/>
    <w:rsid w:val="00653EA2"/>
    <w:rsid w:val="00655592"/>
    <w:rsid w:val="006576C4"/>
    <w:rsid w:val="00660FDE"/>
    <w:rsid w:val="006626CE"/>
    <w:rsid w:val="00663968"/>
    <w:rsid w:val="006645CC"/>
    <w:rsid w:val="00664639"/>
    <w:rsid w:val="00665F79"/>
    <w:rsid w:val="0066670A"/>
    <w:rsid w:val="0066671D"/>
    <w:rsid w:val="00666F66"/>
    <w:rsid w:val="00667DB2"/>
    <w:rsid w:val="00672D04"/>
    <w:rsid w:val="00673144"/>
    <w:rsid w:val="0067428C"/>
    <w:rsid w:val="0067534C"/>
    <w:rsid w:val="00675AAC"/>
    <w:rsid w:val="00676AFC"/>
    <w:rsid w:val="006778FF"/>
    <w:rsid w:val="00677A62"/>
    <w:rsid w:val="00680128"/>
    <w:rsid w:val="006805A3"/>
    <w:rsid w:val="00680B5F"/>
    <w:rsid w:val="00681389"/>
    <w:rsid w:val="006850B1"/>
    <w:rsid w:val="006854DF"/>
    <w:rsid w:val="00685BF5"/>
    <w:rsid w:val="006915A6"/>
    <w:rsid w:val="00692BD1"/>
    <w:rsid w:val="00692BEA"/>
    <w:rsid w:val="00693252"/>
    <w:rsid w:val="0069327F"/>
    <w:rsid w:val="006940F1"/>
    <w:rsid w:val="00695E45"/>
    <w:rsid w:val="006A1340"/>
    <w:rsid w:val="006A1B0E"/>
    <w:rsid w:val="006A1EF4"/>
    <w:rsid w:val="006A2402"/>
    <w:rsid w:val="006A263E"/>
    <w:rsid w:val="006A3D99"/>
    <w:rsid w:val="006A457D"/>
    <w:rsid w:val="006A6CF8"/>
    <w:rsid w:val="006B148A"/>
    <w:rsid w:val="006B2B51"/>
    <w:rsid w:val="006B325F"/>
    <w:rsid w:val="006B3517"/>
    <w:rsid w:val="006B3ED0"/>
    <w:rsid w:val="006B66F5"/>
    <w:rsid w:val="006C10D7"/>
    <w:rsid w:val="006C121E"/>
    <w:rsid w:val="006C1BD4"/>
    <w:rsid w:val="006C1D2C"/>
    <w:rsid w:val="006C2CC7"/>
    <w:rsid w:val="006C397C"/>
    <w:rsid w:val="006C4EF8"/>
    <w:rsid w:val="006C6FF3"/>
    <w:rsid w:val="006C79F0"/>
    <w:rsid w:val="006D1BDC"/>
    <w:rsid w:val="006D1DEA"/>
    <w:rsid w:val="006D1FA1"/>
    <w:rsid w:val="006D2AC8"/>
    <w:rsid w:val="006D38A9"/>
    <w:rsid w:val="006D3D84"/>
    <w:rsid w:val="006D7839"/>
    <w:rsid w:val="006E04C8"/>
    <w:rsid w:val="006E04D3"/>
    <w:rsid w:val="006E0893"/>
    <w:rsid w:val="006E2075"/>
    <w:rsid w:val="006E257A"/>
    <w:rsid w:val="006E553E"/>
    <w:rsid w:val="006F05B4"/>
    <w:rsid w:val="006F184B"/>
    <w:rsid w:val="006F1E73"/>
    <w:rsid w:val="006F283D"/>
    <w:rsid w:val="006F3A0B"/>
    <w:rsid w:val="006F4475"/>
    <w:rsid w:val="006F520A"/>
    <w:rsid w:val="006F58CA"/>
    <w:rsid w:val="006F66D0"/>
    <w:rsid w:val="00700737"/>
    <w:rsid w:val="00701F1E"/>
    <w:rsid w:val="00703D92"/>
    <w:rsid w:val="007056F2"/>
    <w:rsid w:val="00705D6E"/>
    <w:rsid w:val="007069C4"/>
    <w:rsid w:val="00706AB5"/>
    <w:rsid w:val="0071003D"/>
    <w:rsid w:val="00710A00"/>
    <w:rsid w:val="00710C99"/>
    <w:rsid w:val="00712793"/>
    <w:rsid w:val="00712D3F"/>
    <w:rsid w:val="00714C63"/>
    <w:rsid w:val="00715A6F"/>
    <w:rsid w:val="00716CD9"/>
    <w:rsid w:val="007201DA"/>
    <w:rsid w:val="00722D7B"/>
    <w:rsid w:val="007232C0"/>
    <w:rsid w:val="0072338A"/>
    <w:rsid w:val="00723480"/>
    <w:rsid w:val="007238F0"/>
    <w:rsid w:val="007244D4"/>
    <w:rsid w:val="0072504D"/>
    <w:rsid w:val="007270A5"/>
    <w:rsid w:val="00735B02"/>
    <w:rsid w:val="00736E9C"/>
    <w:rsid w:val="00736EE8"/>
    <w:rsid w:val="00743414"/>
    <w:rsid w:val="00744142"/>
    <w:rsid w:val="0074459A"/>
    <w:rsid w:val="00744F98"/>
    <w:rsid w:val="00745702"/>
    <w:rsid w:val="00745D45"/>
    <w:rsid w:val="00745D8D"/>
    <w:rsid w:val="00745F2B"/>
    <w:rsid w:val="00746752"/>
    <w:rsid w:val="00752CD4"/>
    <w:rsid w:val="00753A54"/>
    <w:rsid w:val="00754B23"/>
    <w:rsid w:val="007575F3"/>
    <w:rsid w:val="00761F8D"/>
    <w:rsid w:val="0076253E"/>
    <w:rsid w:val="00762980"/>
    <w:rsid w:val="00763960"/>
    <w:rsid w:val="0076453F"/>
    <w:rsid w:val="00764D16"/>
    <w:rsid w:val="0076554B"/>
    <w:rsid w:val="007659CF"/>
    <w:rsid w:val="0076600B"/>
    <w:rsid w:val="00767567"/>
    <w:rsid w:val="00774465"/>
    <w:rsid w:val="00774A13"/>
    <w:rsid w:val="00776130"/>
    <w:rsid w:val="0077667A"/>
    <w:rsid w:val="0077699E"/>
    <w:rsid w:val="00776DAC"/>
    <w:rsid w:val="00780238"/>
    <w:rsid w:val="0078084D"/>
    <w:rsid w:val="00782784"/>
    <w:rsid w:val="00783AB1"/>
    <w:rsid w:val="00785681"/>
    <w:rsid w:val="00786AA9"/>
    <w:rsid w:val="007965C6"/>
    <w:rsid w:val="007968B7"/>
    <w:rsid w:val="00797297"/>
    <w:rsid w:val="00797EEF"/>
    <w:rsid w:val="007A008C"/>
    <w:rsid w:val="007A00F1"/>
    <w:rsid w:val="007A4292"/>
    <w:rsid w:val="007A5767"/>
    <w:rsid w:val="007A65FA"/>
    <w:rsid w:val="007A70C6"/>
    <w:rsid w:val="007A743D"/>
    <w:rsid w:val="007B6C64"/>
    <w:rsid w:val="007C4FC4"/>
    <w:rsid w:val="007C75FE"/>
    <w:rsid w:val="007C799D"/>
    <w:rsid w:val="007D1F72"/>
    <w:rsid w:val="007D259C"/>
    <w:rsid w:val="007D3CC6"/>
    <w:rsid w:val="007D4BB6"/>
    <w:rsid w:val="007D79AB"/>
    <w:rsid w:val="007D7B42"/>
    <w:rsid w:val="007D7CC2"/>
    <w:rsid w:val="007E09A4"/>
    <w:rsid w:val="007E1DEA"/>
    <w:rsid w:val="007E41FD"/>
    <w:rsid w:val="007E6191"/>
    <w:rsid w:val="007E6EC1"/>
    <w:rsid w:val="007F07D0"/>
    <w:rsid w:val="007F1DD7"/>
    <w:rsid w:val="007F3FB0"/>
    <w:rsid w:val="007F5997"/>
    <w:rsid w:val="007F5AD9"/>
    <w:rsid w:val="00800A19"/>
    <w:rsid w:val="0080100B"/>
    <w:rsid w:val="008023B5"/>
    <w:rsid w:val="00804107"/>
    <w:rsid w:val="00805DBA"/>
    <w:rsid w:val="00812072"/>
    <w:rsid w:val="008132CF"/>
    <w:rsid w:val="00815E3D"/>
    <w:rsid w:val="00820376"/>
    <w:rsid w:val="00822172"/>
    <w:rsid w:val="008224D9"/>
    <w:rsid w:val="00822D93"/>
    <w:rsid w:val="00824FC1"/>
    <w:rsid w:val="00826104"/>
    <w:rsid w:val="00826976"/>
    <w:rsid w:val="00826AD8"/>
    <w:rsid w:val="00830426"/>
    <w:rsid w:val="0083079F"/>
    <w:rsid w:val="00830DA0"/>
    <w:rsid w:val="00831108"/>
    <w:rsid w:val="00832903"/>
    <w:rsid w:val="00833621"/>
    <w:rsid w:val="00833ACB"/>
    <w:rsid w:val="00835248"/>
    <w:rsid w:val="0083690B"/>
    <w:rsid w:val="00836E00"/>
    <w:rsid w:val="00836F0A"/>
    <w:rsid w:val="008419C1"/>
    <w:rsid w:val="0084205F"/>
    <w:rsid w:val="008423CF"/>
    <w:rsid w:val="00842C8F"/>
    <w:rsid w:val="00845872"/>
    <w:rsid w:val="0085024F"/>
    <w:rsid w:val="00851C8F"/>
    <w:rsid w:val="00852C3D"/>
    <w:rsid w:val="00854DB1"/>
    <w:rsid w:val="008553AF"/>
    <w:rsid w:val="0085688D"/>
    <w:rsid w:val="00860280"/>
    <w:rsid w:val="00860795"/>
    <w:rsid w:val="008615F9"/>
    <w:rsid w:val="0086175A"/>
    <w:rsid w:val="00861BF8"/>
    <w:rsid w:val="00862A4D"/>
    <w:rsid w:val="00865CEA"/>
    <w:rsid w:val="00867A29"/>
    <w:rsid w:val="00871539"/>
    <w:rsid w:val="00871D16"/>
    <w:rsid w:val="008726B8"/>
    <w:rsid w:val="008731DB"/>
    <w:rsid w:val="00875916"/>
    <w:rsid w:val="0088082E"/>
    <w:rsid w:val="0088201E"/>
    <w:rsid w:val="008832D3"/>
    <w:rsid w:val="00883312"/>
    <w:rsid w:val="008865CE"/>
    <w:rsid w:val="00887E2E"/>
    <w:rsid w:val="00891131"/>
    <w:rsid w:val="00891510"/>
    <w:rsid w:val="00895885"/>
    <w:rsid w:val="00896795"/>
    <w:rsid w:val="00897875"/>
    <w:rsid w:val="008A1C78"/>
    <w:rsid w:val="008A1DDE"/>
    <w:rsid w:val="008A1F0B"/>
    <w:rsid w:val="008A483D"/>
    <w:rsid w:val="008B17AB"/>
    <w:rsid w:val="008B1B63"/>
    <w:rsid w:val="008B268B"/>
    <w:rsid w:val="008B3B38"/>
    <w:rsid w:val="008B5F3A"/>
    <w:rsid w:val="008C13F7"/>
    <w:rsid w:val="008C6248"/>
    <w:rsid w:val="008C7A3E"/>
    <w:rsid w:val="008C7B10"/>
    <w:rsid w:val="008D11CE"/>
    <w:rsid w:val="008D2DB1"/>
    <w:rsid w:val="008D3B0B"/>
    <w:rsid w:val="008D3CD5"/>
    <w:rsid w:val="008D6D22"/>
    <w:rsid w:val="008E044B"/>
    <w:rsid w:val="008E1460"/>
    <w:rsid w:val="008E156B"/>
    <w:rsid w:val="008E2E5D"/>
    <w:rsid w:val="008E334D"/>
    <w:rsid w:val="008E55BA"/>
    <w:rsid w:val="008E5DA6"/>
    <w:rsid w:val="008F05A3"/>
    <w:rsid w:val="008F0DC1"/>
    <w:rsid w:val="008F1A4F"/>
    <w:rsid w:val="008F1C01"/>
    <w:rsid w:val="008F3C6E"/>
    <w:rsid w:val="008F3FC3"/>
    <w:rsid w:val="008F5A49"/>
    <w:rsid w:val="008F600B"/>
    <w:rsid w:val="0090378B"/>
    <w:rsid w:val="00904ADD"/>
    <w:rsid w:val="009053AB"/>
    <w:rsid w:val="009055AD"/>
    <w:rsid w:val="00907975"/>
    <w:rsid w:val="009107BF"/>
    <w:rsid w:val="009108D3"/>
    <w:rsid w:val="00913064"/>
    <w:rsid w:val="0091316A"/>
    <w:rsid w:val="00915A3C"/>
    <w:rsid w:val="00917209"/>
    <w:rsid w:val="00917B3B"/>
    <w:rsid w:val="00917E73"/>
    <w:rsid w:val="0092256A"/>
    <w:rsid w:val="009238FC"/>
    <w:rsid w:val="00924127"/>
    <w:rsid w:val="00925071"/>
    <w:rsid w:val="00932FDB"/>
    <w:rsid w:val="009330BF"/>
    <w:rsid w:val="0094077F"/>
    <w:rsid w:val="009457DB"/>
    <w:rsid w:val="0094588A"/>
    <w:rsid w:val="00947674"/>
    <w:rsid w:val="0095100F"/>
    <w:rsid w:val="00952537"/>
    <w:rsid w:val="00953E59"/>
    <w:rsid w:val="0095411D"/>
    <w:rsid w:val="0095446B"/>
    <w:rsid w:val="0095560E"/>
    <w:rsid w:val="00957533"/>
    <w:rsid w:val="00960F2F"/>
    <w:rsid w:val="009616D7"/>
    <w:rsid w:val="00965B19"/>
    <w:rsid w:val="00965B9F"/>
    <w:rsid w:val="0096612A"/>
    <w:rsid w:val="0096745E"/>
    <w:rsid w:val="00967B74"/>
    <w:rsid w:val="009707CB"/>
    <w:rsid w:val="00970A02"/>
    <w:rsid w:val="0097552C"/>
    <w:rsid w:val="00976D84"/>
    <w:rsid w:val="0098113B"/>
    <w:rsid w:val="00981EDD"/>
    <w:rsid w:val="00984624"/>
    <w:rsid w:val="00985427"/>
    <w:rsid w:val="00985CE2"/>
    <w:rsid w:val="00987AFE"/>
    <w:rsid w:val="00991539"/>
    <w:rsid w:val="00991720"/>
    <w:rsid w:val="00991882"/>
    <w:rsid w:val="00991B5F"/>
    <w:rsid w:val="0099283C"/>
    <w:rsid w:val="009948DC"/>
    <w:rsid w:val="009950D3"/>
    <w:rsid w:val="00996E4E"/>
    <w:rsid w:val="009A13E8"/>
    <w:rsid w:val="009A2330"/>
    <w:rsid w:val="009A2C86"/>
    <w:rsid w:val="009A3B59"/>
    <w:rsid w:val="009A490D"/>
    <w:rsid w:val="009A6C4C"/>
    <w:rsid w:val="009A6EC6"/>
    <w:rsid w:val="009A7A96"/>
    <w:rsid w:val="009B01D9"/>
    <w:rsid w:val="009B049B"/>
    <w:rsid w:val="009B05C9"/>
    <w:rsid w:val="009B1746"/>
    <w:rsid w:val="009B26AE"/>
    <w:rsid w:val="009B35AE"/>
    <w:rsid w:val="009B619B"/>
    <w:rsid w:val="009B72AC"/>
    <w:rsid w:val="009C1B0D"/>
    <w:rsid w:val="009C6650"/>
    <w:rsid w:val="009C7273"/>
    <w:rsid w:val="009D05E3"/>
    <w:rsid w:val="009D0F9B"/>
    <w:rsid w:val="009D1A4E"/>
    <w:rsid w:val="009D1C79"/>
    <w:rsid w:val="009D2F95"/>
    <w:rsid w:val="009D3710"/>
    <w:rsid w:val="009D67B3"/>
    <w:rsid w:val="009D7A23"/>
    <w:rsid w:val="009E0ECE"/>
    <w:rsid w:val="009E168E"/>
    <w:rsid w:val="009E1BF2"/>
    <w:rsid w:val="009E3610"/>
    <w:rsid w:val="009E3F09"/>
    <w:rsid w:val="009E68EA"/>
    <w:rsid w:val="009E6D63"/>
    <w:rsid w:val="009F1485"/>
    <w:rsid w:val="009F35F7"/>
    <w:rsid w:val="009F5D61"/>
    <w:rsid w:val="00A00486"/>
    <w:rsid w:val="00A052DB"/>
    <w:rsid w:val="00A07607"/>
    <w:rsid w:val="00A07B6A"/>
    <w:rsid w:val="00A12C6F"/>
    <w:rsid w:val="00A12E93"/>
    <w:rsid w:val="00A1376B"/>
    <w:rsid w:val="00A13D41"/>
    <w:rsid w:val="00A14EDC"/>
    <w:rsid w:val="00A15F79"/>
    <w:rsid w:val="00A16105"/>
    <w:rsid w:val="00A170CD"/>
    <w:rsid w:val="00A17C67"/>
    <w:rsid w:val="00A17D1B"/>
    <w:rsid w:val="00A21DDB"/>
    <w:rsid w:val="00A30302"/>
    <w:rsid w:val="00A304D5"/>
    <w:rsid w:val="00A31933"/>
    <w:rsid w:val="00A323AA"/>
    <w:rsid w:val="00A32759"/>
    <w:rsid w:val="00A32FE5"/>
    <w:rsid w:val="00A33A14"/>
    <w:rsid w:val="00A33DF6"/>
    <w:rsid w:val="00A35B42"/>
    <w:rsid w:val="00A36EF4"/>
    <w:rsid w:val="00A37733"/>
    <w:rsid w:val="00A37AB5"/>
    <w:rsid w:val="00A45F43"/>
    <w:rsid w:val="00A511FD"/>
    <w:rsid w:val="00A51B8B"/>
    <w:rsid w:val="00A525AC"/>
    <w:rsid w:val="00A54C49"/>
    <w:rsid w:val="00A552F9"/>
    <w:rsid w:val="00A55E94"/>
    <w:rsid w:val="00A56C4F"/>
    <w:rsid w:val="00A56F95"/>
    <w:rsid w:val="00A60520"/>
    <w:rsid w:val="00A61426"/>
    <w:rsid w:val="00A71515"/>
    <w:rsid w:val="00A73432"/>
    <w:rsid w:val="00A74842"/>
    <w:rsid w:val="00A7488F"/>
    <w:rsid w:val="00A75E09"/>
    <w:rsid w:val="00A76F5F"/>
    <w:rsid w:val="00A773A7"/>
    <w:rsid w:val="00A80009"/>
    <w:rsid w:val="00A81118"/>
    <w:rsid w:val="00A81541"/>
    <w:rsid w:val="00A83B71"/>
    <w:rsid w:val="00A83D79"/>
    <w:rsid w:val="00A84067"/>
    <w:rsid w:val="00A86456"/>
    <w:rsid w:val="00A9029F"/>
    <w:rsid w:val="00A90A39"/>
    <w:rsid w:val="00A921CE"/>
    <w:rsid w:val="00A92253"/>
    <w:rsid w:val="00A960B4"/>
    <w:rsid w:val="00AA0786"/>
    <w:rsid w:val="00AA0F9C"/>
    <w:rsid w:val="00AA197F"/>
    <w:rsid w:val="00AA1BD6"/>
    <w:rsid w:val="00AA48AD"/>
    <w:rsid w:val="00AA4CEC"/>
    <w:rsid w:val="00AA5ABF"/>
    <w:rsid w:val="00AA7D8A"/>
    <w:rsid w:val="00AB5597"/>
    <w:rsid w:val="00AB7026"/>
    <w:rsid w:val="00AB7C95"/>
    <w:rsid w:val="00AC0250"/>
    <w:rsid w:val="00AC2050"/>
    <w:rsid w:val="00AC2242"/>
    <w:rsid w:val="00AC258D"/>
    <w:rsid w:val="00AC2ABC"/>
    <w:rsid w:val="00AC36A8"/>
    <w:rsid w:val="00AC675E"/>
    <w:rsid w:val="00AC7636"/>
    <w:rsid w:val="00AD1A8F"/>
    <w:rsid w:val="00AD1B77"/>
    <w:rsid w:val="00AD3ED6"/>
    <w:rsid w:val="00AD5DAF"/>
    <w:rsid w:val="00AD5DDA"/>
    <w:rsid w:val="00AD6061"/>
    <w:rsid w:val="00AD6356"/>
    <w:rsid w:val="00AE004D"/>
    <w:rsid w:val="00AE0DE6"/>
    <w:rsid w:val="00AE4552"/>
    <w:rsid w:val="00AE5CA6"/>
    <w:rsid w:val="00AE5E03"/>
    <w:rsid w:val="00AE6BC6"/>
    <w:rsid w:val="00AE6FBC"/>
    <w:rsid w:val="00AE72E5"/>
    <w:rsid w:val="00AF0E33"/>
    <w:rsid w:val="00AF2A91"/>
    <w:rsid w:val="00AF3095"/>
    <w:rsid w:val="00AF30ED"/>
    <w:rsid w:val="00AF72EF"/>
    <w:rsid w:val="00AF76E1"/>
    <w:rsid w:val="00AF798C"/>
    <w:rsid w:val="00B00C0A"/>
    <w:rsid w:val="00B027CD"/>
    <w:rsid w:val="00B037AC"/>
    <w:rsid w:val="00B04341"/>
    <w:rsid w:val="00B054A3"/>
    <w:rsid w:val="00B055DF"/>
    <w:rsid w:val="00B0636A"/>
    <w:rsid w:val="00B06601"/>
    <w:rsid w:val="00B0784B"/>
    <w:rsid w:val="00B10257"/>
    <w:rsid w:val="00B12914"/>
    <w:rsid w:val="00B129B5"/>
    <w:rsid w:val="00B17ED4"/>
    <w:rsid w:val="00B22B56"/>
    <w:rsid w:val="00B30615"/>
    <w:rsid w:val="00B323F6"/>
    <w:rsid w:val="00B339F1"/>
    <w:rsid w:val="00B35F87"/>
    <w:rsid w:val="00B3664D"/>
    <w:rsid w:val="00B404C0"/>
    <w:rsid w:val="00B408DB"/>
    <w:rsid w:val="00B41BAA"/>
    <w:rsid w:val="00B41E9E"/>
    <w:rsid w:val="00B42085"/>
    <w:rsid w:val="00B43DB4"/>
    <w:rsid w:val="00B44BCF"/>
    <w:rsid w:val="00B466BD"/>
    <w:rsid w:val="00B46877"/>
    <w:rsid w:val="00B505E2"/>
    <w:rsid w:val="00B5135A"/>
    <w:rsid w:val="00B52408"/>
    <w:rsid w:val="00B528F7"/>
    <w:rsid w:val="00B53A87"/>
    <w:rsid w:val="00B552FA"/>
    <w:rsid w:val="00B57034"/>
    <w:rsid w:val="00B60A12"/>
    <w:rsid w:val="00B61F56"/>
    <w:rsid w:val="00B625E5"/>
    <w:rsid w:val="00B6387B"/>
    <w:rsid w:val="00B64768"/>
    <w:rsid w:val="00B6597E"/>
    <w:rsid w:val="00B66CD1"/>
    <w:rsid w:val="00B709E8"/>
    <w:rsid w:val="00B71E4C"/>
    <w:rsid w:val="00B80B0B"/>
    <w:rsid w:val="00B85C5A"/>
    <w:rsid w:val="00B8625B"/>
    <w:rsid w:val="00B86767"/>
    <w:rsid w:val="00BA0F36"/>
    <w:rsid w:val="00BA1504"/>
    <w:rsid w:val="00BA34C3"/>
    <w:rsid w:val="00BA3560"/>
    <w:rsid w:val="00BA3930"/>
    <w:rsid w:val="00BA429E"/>
    <w:rsid w:val="00BA4A11"/>
    <w:rsid w:val="00BA561D"/>
    <w:rsid w:val="00BA7F85"/>
    <w:rsid w:val="00BB1B1D"/>
    <w:rsid w:val="00BB2663"/>
    <w:rsid w:val="00BB4BCE"/>
    <w:rsid w:val="00BB5E64"/>
    <w:rsid w:val="00BC011C"/>
    <w:rsid w:val="00BC0EA0"/>
    <w:rsid w:val="00BC194B"/>
    <w:rsid w:val="00BC3185"/>
    <w:rsid w:val="00BC3DA0"/>
    <w:rsid w:val="00BC604F"/>
    <w:rsid w:val="00BC68D3"/>
    <w:rsid w:val="00BD2409"/>
    <w:rsid w:val="00BD2944"/>
    <w:rsid w:val="00BD2EB0"/>
    <w:rsid w:val="00BD77D0"/>
    <w:rsid w:val="00BD7E1C"/>
    <w:rsid w:val="00BE09E4"/>
    <w:rsid w:val="00BE0B64"/>
    <w:rsid w:val="00BE1259"/>
    <w:rsid w:val="00BE2363"/>
    <w:rsid w:val="00BE31AC"/>
    <w:rsid w:val="00BE5FB9"/>
    <w:rsid w:val="00BF0DD9"/>
    <w:rsid w:val="00BF1053"/>
    <w:rsid w:val="00BF1AED"/>
    <w:rsid w:val="00BF1F1B"/>
    <w:rsid w:val="00BF2386"/>
    <w:rsid w:val="00BF40F0"/>
    <w:rsid w:val="00BF480B"/>
    <w:rsid w:val="00BF6299"/>
    <w:rsid w:val="00C0464F"/>
    <w:rsid w:val="00C05D5D"/>
    <w:rsid w:val="00C066FE"/>
    <w:rsid w:val="00C07053"/>
    <w:rsid w:val="00C07DAB"/>
    <w:rsid w:val="00C10227"/>
    <w:rsid w:val="00C105B0"/>
    <w:rsid w:val="00C10CD4"/>
    <w:rsid w:val="00C10D22"/>
    <w:rsid w:val="00C118CB"/>
    <w:rsid w:val="00C13528"/>
    <w:rsid w:val="00C144A1"/>
    <w:rsid w:val="00C14E55"/>
    <w:rsid w:val="00C1516E"/>
    <w:rsid w:val="00C1539E"/>
    <w:rsid w:val="00C15410"/>
    <w:rsid w:val="00C16179"/>
    <w:rsid w:val="00C240A6"/>
    <w:rsid w:val="00C27F00"/>
    <w:rsid w:val="00C3122D"/>
    <w:rsid w:val="00C31620"/>
    <w:rsid w:val="00C318F8"/>
    <w:rsid w:val="00C33F24"/>
    <w:rsid w:val="00C35686"/>
    <w:rsid w:val="00C35C9A"/>
    <w:rsid w:val="00C40DF5"/>
    <w:rsid w:val="00C40FA3"/>
    <w:rsid w:val="00C43A62"/>
    <w:rsid w:val="00C43C3D"/>
    <w:rsid w:val="00C4608D"/>
    <w:rsid w:val="00C46565"/>
    <w:rsid w:val="00C47284"/>
    <w:rsid w:val="00C47EFF"/>
    <w:rsid w:val="00C47FC8"/>
    <w:rsid w:val="00C50FF4"/>
    <w:rsid w:val="00C5107E"/>
    <w:rsid w:val="00C52F58"/>
    <w:rsid w:val="00C55F86"/>
    <w:rsid w:val="00C569D6"/>
    <w:rsid w:val="00C57C79"/>
    <w:rsid w:val="00C6014C"/>
    <w:rsid w:val="00C62C62"/>
    <w:rsid w:val="00C64B43"/>
    <w:rsid w:val="00C65546"/>
    <w:rsid w:val="00C66B1F"/>
    <w:rsid w:val="00C66CCF"/>
    <w:rsid w:val="00C7477C"/>
    <w:rsid w:val="00C811DD"/>
    <w:rsid w:val="00C819BC"/>
    <w:rsid w:val="00C821BA"/>
    <w:rsid w:val="00C823B7"/>
    <w:rsid w:val="00C82AE9"/>
    <w:rsid w:val="00C83B65"/>
    <w:rsid w:val="00C84009"/>
    <w:rsid w:val="00C870EF"/>
    <w:rsid w:val="00C92200"/>
    <w:rsid w:val="00C93D97"/>
    <w:rsid w:val="00C95D20"/>
    <w:rsid w:val="00CA0CC6"/>
    <w:rsid w:val="00CA0FA5"/>
    <w:rsid w:val="00CA2EA2"/>
    <w:rsid w:val="00CA50B3"/>
    <w:rsid w:val="00CB0B78"/>
    <w:rsid w:val="00CB1260"/>
    <w:rsid w:val="00CB1C15"/>
    <w:rsid w:val="00CB1F64"/>
    <w:rsid w:val="00CB226F"/>
    <w:rsid w:val="00CB2539"/>
    <w:rsid w:val="00CB4C15"/>
    <w:rsid w:val="00CB722F"/>
    <w:rsid w:val="00CC239A"/>
    <w:rsid w:val="00CC3167"/>
    <w:rsid w:val="00CC357D"/>
    <w:rsid w:val="00CC3766"/>
    <w:rsid w:val="00CC4241"/>
    <w:rsid w:val="00CC54CE"/>
    <w:rsid w:val="00CD181F"/>
    <w:rsid w:val="00CD2617"/>
    <w:rsid w:val="00CD6497"/>
    <w:rsid w:val="00CE002D"/>
    <w:rsid w:val="00CE4024"/>
    <w:rsid w:val="00CE478D"/>
    <w:rsid w:val="00CE642B"/>
    <w:rsid w:val="00CE6754"/>
    <w:rsid w:val="00CF097F"/>
    <w:rsid w:val="00CF1955"/>
    <w:rsid w:val="00CF69A3"/>
    <w:rsid w:val="00CF6ADF"/>
    <w:rsid w:val="00D02308"/>
    <w:rsid w:val="00D04BCC"/>
    <w:rsid w:val="00D07AF6"/>
    <w:rsid w:val="00D1091E"/>
    <w:rsid w:val="00D11B6D"/>
    <w:rsid w:val="00D12D50"/>
    <w:rsid w:val="00D138F2"/>
    <w:rsid w:val="00D1421A"/>
    <w:rsid w:val="00D16399"/>
    <w:rsid w:val="00D20A22"/>
    <w:rsid w:val="00D2209A"/>
    <w:rsid w:val="00D23F65"/>
    <w:rsid w:val="00D2403C"/>
    <w:rsid w:val="00D244DF"/>
    <w:rsid w:val="00D25A13"/>
    <w:rsid w:val="00D27B6C"/>
    <w:rsid w:val="00D30B54"/>
    <w:rsid w:val="00D30CF6"/>
    <w:rsid w:val="00D313F7"/>
    <w:rsid w:val="00D324BE"/>
    <w:rsid w:val="00D33ED1"/>
    <w:rsid w:val="00D36207"/>
    <w:rsid w:val="00D41424"/>
    <w:rsid w:val="00D4170D"/>
    <w:rsid w:val="00D41A26"/>
    <w:rsid w:val="00D509F7"/>
    <w:rsid w:val="00D50ADB"/>
    <w:rsid w:val="00D5252F"/>
    <w:rsid w:val="00D52A46"/>
    <w:rsid w:val="00D52A98"/>
    <w:rsid w:val="00D52AAA"/>
    <w:rsid w:val="00D537E0"/>
    <w:rsid w:val="00D53821"/>
    <w:rsid w:val="00D53B70"/>
    <w:rsid w:val="00D53C46"/>
    <w:rsid w:val="00D54068"/>
    <w:rsid w:val="00D54B49"/>
    <w:rsid w:val="00D5578D"/>
    <w:rsid w:val="00D62446"/>
    <w:rsid w:val="00D64CC4"/>
    <w:rsid w:val="00D707BE"/>
    <w:rsid w:val="00D7661A"/>
    <w:rsid w:val="00D76705"/>
    <w:rsid w:val="00D81A4C"/>
    <w:rsid w:val="00D8294B"/>
    <w:rsid w:val="00D83E0E"/>
    <w:rsid w:val="00D8437F"/>
    <w:rsid w:val="00D84DB5"/>
    <w:rsid w:val="00D84FC9"/>
    <w:rsid w:val="00D8688C"/>
    <w:rsid w:val="00D93CE1"/>
    <w:rsid w:val="00D944C6"/>
    <w:rsid w:val="00D94533"/>
    <w:rsid w:val="00D959E5"/>
    <w:rsid w:val="00DA1672"/>
    <w:rsid w:val="00DA18DC"/>
    <w:rsid w:val="00DA220A"/>
    <w:rsid w:val="00DA583B"/>
    <w:rsid w:val="00DB0981"/>
    <w:rsid w:val="00DB36FE"/>
    <w:rsid w:val="00DB40AF"/>
    <w:rsid w:val="00DB5B10"/>
    <w:rsid w:val="00DC04E9"/>
    <w:rsid w:val="00DC1BFC"/>
    <w:rsid w:val="00DC2227"/>
    <w:rsid w:val="00DC35E9"/>
    <w:rsid w:val="00DC36DD"/>
    <w:rsid w:val="00DC4752"/>
    <w:rsid w:val="00DC4F3D"/>
    <w:rsid w:val="00DC635E"/>
    <w:rsid w:val="00DC6E53"/>
    <w:rsid w:val="00DC726D"/>
    <w:rsid w:val="00DC72BB"/>
    <w:rsid w:val="00DC7DE8"/>
    <w:rsid w:val="00DD0D64"/>
    <w:rsid w:val="00DD15D6"/>
    <w:rsid w:val="00DD2AF1"/>
    <w:rsid w:val="00DD2D69"/>
    <w:rsid w:val="00DD4FB8"/>
    <w:rsid w:val="00DD6C73"/>
    <w:rsid w:val="00DD6E3C"/>
    <w:rsid w:val="00DD6FD1"/>
    <w:rsid w:val="00DE09A6"/>
    <w:rsid w:val="00DE14DF"/>
    <w:rsid w:val="00DE4288"/>
    <w:rsid w:val="00DE536F"/>
    <w:rsid w:val="00DE63ED"/>
    <w:rsid w:val="00DE6BF1"/>
    <w:rsid w:val="00DE6E2A"/>
    <w:rsid w:val="00DF0094"/>
    <w:rsid w:val="00DF0596"/>
    <w:rsid w:val="00DF1E50"/>
    <w:rsid w:val="00DF1FB6"/>
    <w:rsid w:val="00DF3E85"/>
    <w:rsid w:val="00DF4FC5"/>
    <w:rsid w:val="00DF517F"/>
    <w:rsid w:val="00DF69AD"/>
    <w:rsid w:val="00E00D3F"/>
    <w:rsid w:val="00E05251"/>
    <w:rsid w:val="00E07EDB"/>
    <w:rsid w:val="00E102EE"/>
    <w:rsid w:val="00E10F22"/>
    <w:rsid w:val="00E146D2"/>
    <w:rsid w:val="00E1557B"/>
    <w:rsid w:val="00E15BFC"/>
    <w:rsid w:val="00E16C80"/>
    <w:rsid w:val="00E221CF"/>
    <w:rsid w:val="00E22779"/>
    <w:rsid w:val="00E25E04"/>
    <w:rsid w:val="00E2758A"/>
    <w:rsid w:val="00E27BB5"/>
    <w:rsid w:val="00E30889"/>
    <w:rsid w:val="00E3254E"/>
    <w:rsid w:val="00E3404C"/>
    <w:rsid w:val="00E34AA2"/>
    <w:rsid w:val="00E37293"/>
    <w:rsid w:val="00E40253"/>
    <w:rsid w:val="00E4050B"/>
    <w:rsid w:val="00E413DB"/>
    <w:rsid w:val="00E4487E"/>
    <w:rsid w:val="00E45E7F"/>
    <w:rsid w:val="00E4714E"/>
    <w:rsid w:val="00E50DEB"/>
    <w:rsid w:val="00E51D1F"/>
    <w:rsid w:val="00E524E7"/>
    <w:rsid w:val="00E53643"/>
    <w:rsid w:val="00E54404"/>
    <w:rsid w:val="00E60B8B"/>
    <w:rsid w:val="00E61BDC"/>
    <w:rsid w:val="00E62095"/>
    <w:rsid w:val="00E67431"/>
    <w:rsid w:val="00E707FA"/>
    <w:rsid w:val="00E70BDB"/>
    <w:rsid w:val="00E70F43"/>
    <w:rsid w:val="00E7163D"/>
    <w:rsid w:val="00E71784"/>
    <w:rsid w:val="00E7375F"/>
    <w:rsid w:val="00E740FB"/>
    <w:rsid w:val="00E76F39"/>
    <w:rsid w:val="00E806A7"/>
    <w:rsid w:val="00E81086"/>
    <w:rsid w:val="00E82465"/>
    <w:rsid w:val="00E826C0"/>
    <w:rsid w:val="00E82FFD"/>
    <w:rsid w:val="00E831A0"/>
    <w:rsid w:val="00E861B1"/>
    <w:rsid w:val="00E92451"/>
    <w:rsid w:val="00E92A8D"/>
    <w:rsid w:val="00E93BD9"/>
    <w:rsid w:val="00EA1123"/>
    <w:rsid w:val="00EA12A6"/>
    <w:rsid w:val="00EA1C58"/>
    <w:rsid w:val="00EA2901"/>
    <w:rsid w:val="00EA3EAF"/>
    <w:rsid w:val="00EA6C7F"/>
    <w:rsid w:val="00EA741A"/>
    <w:rsid w:val="00EA779C"/>
    <w:rsid w:val="00EB1CA4"/>
    <w:rsid w:val="00EB260A"/>
    <w:rsid w:val="00EB3C4B"/>
    <w:rsid w:val="00EC07D2"/>
    <w:rsid w:val="00EC1D3E"/>
    <w:rsid w:val="00EC27DD"/>
    <w:rsid w:val="00EC324A"/>
    <w:rsid w:val="00EC3278"/>
    <w:rsid w:val="00EC34A9"/>
    <w:rsid w:val="00EC3EC0"/>
    <w:rsid w:val="00EC7550"/>
    <w:rsid w:val="00EC764E"/>
    <w:rsid w:val="00ED0CDE"/>
    <w:rsid w:val="00ED12F2"/>
    <w:rsid w:val="00ED1AB6"/>
    <w:rsid w:val="00ED1D2B"/>
    <w:rsid w:val="00ED3A9F"/>
    <w:rsid w:val="00ED58F1"/>
    <w:rsid w:val="00ED6BD1"/>
    <w:rsid w:val="00ED77AF"/>
    <w:rsid w:val="00EE16C8"/>
    <w:rsid w:val="00EE35F8"/>
    <w:rsid w:val="00EE4B26"/>
    <w:rsid w:val="00EE558A"/>
    <w:rsid w:val="00EE6930"/>
    <w:rsid w:val="00EF1385"/>
    <w:rsid w:val="00EF34F2"/>
    <w:rsid w:val="00EF3792"/>
    <w:rsid w:val="00EF4779"/>
    <w:rsid w:val="00EF627F"/>
    <w:rsid w:val="00EF732A"/>
    <w:rsid w:val="00EF7ED5"/>
    <w:rsid w:val="00F0104C"/>
    <w:rsid w:val="00F01A2B"/>
    <w:rsid w:val="00F034B9"/>
    <w:rsid w:val="00F0519B"/>
    <w:rsid w:val="00F07A59"/>
    <w:rsid w:val="00F07C2E"/>
    <w:rsid w:val="00F11E2F"/>
    <w:rsid w:val="00F158A6"/>
    <w:rsid w:val="00F15D18"/>
    <w:rsid w:val="00F22773"/>
    <w:rsid w:val="00F227E0"/>
    <w:rsid w:val="00F244A5"/>
    <w:rsid w:val="00F25E2D"/>
    <w:rsid w:val="00F2691D"/>
    <w:rsid w:val="00F31E64"/>
    <w:rsid w:val="00F33A00"/>
    <w:rsid w:val="00F35263"/>
    <w:rsid w:val="00F408AE"/>
    <w:rsid w:val="00F41F01"/>
    <w:rsid w:val="00F423FC"/>
    <w:rsid w:val="00F42E32"/>
    <w:rsid w:val="00F43C37"/>
    <w:rsid w:val="00F44397"/>
    <w:rsid w:val="00F443E6"/>
    <w:rsid w:val="00F53F42"/>
    <w:rsid w:val="00F54A8F"/>
    <w:rsid w:val="00F55363"/>
    <w:rsid w:val="00F55450"/>
    <w:rsid w:val="00F61B59"/>
    <w:rsid w:val="00F61E73"/>
    <w:rsid w:val="00F6477A"/>
    <w:rsid w:val="00F663A8"/>
    <w:rsid w:val="00F66DFB"/>
    <w:rsid w:val="00F67E31"/>
    <w:rsid w:val="00F70A7D"/>
    <w:rsid w:val="00F7109C"/>
    <w:rsid w:val="00F71FD3"/>
    <w:rsid w:val="00F720C2"/>
    <w:rsid w:val="00F7234F"/>
    <w:rsid w:val="00F72753"/>
    <w:rsid w:val="00F744DA"/>
    <w:rsid w:val="00F7481B"/>
    <w:rsid w:val="00F81555"/>
    <w:rsid w:val="00F843FF"/>
    <w:rsid w:val="00F85C3E"/>
    <w:rsid w:val="00F860F9"/>
    <w:rsid w:val="00F870F6"/>
    <w:rsid w:val="00F873AB"/>
    <w:rsid w:val="00F900B6"/>
    <w:rsid w:val="00F90DCD"/>
    <w:rsid w:val="00F925F0"/>
    <w:rsid w:val="00F94053"/>
    <w:rsid w:val="00F9405B"/>
    <w:rsid w:val="00F94C4A"/>
    <w:rsid w:val="00F954F1"/>
    <w:rsid w:val="00FA18B4"/>
    <w:rsid w:val="00FA2EEE"/>
    <w:rsid w:val="00FA418E"/>
    <w:rsid w:val="00FA4C92"/>
    <w:rsid w:val="00FB0400"/>
    <w:rsid w:val="00FB123B"/>
    <w:rsid w:val="00FB1344"/>
    <w:rsid w:val="00FB4E4D"/>
    <w:rsid w:val="00FB6FB1"/>
    <w:rsid w:val="00FC00ED"/>
    <w:rsid w:val="00FC0347"/>
    <w:rsid w:val="00FC3CBE"/>
    <w:rsid w:val="00FC3D3D"/>
    <w:rsid w:val="00FC4289"/>
    <w:rsid w:val="00FC4750"/>
    <w:rsid w:val="00FC5464"/>
    <w:rsid w:val="00FC76F4"/>
    <w:rsid w:val="00FD003F"/>
    <w:rsid w:val="00FD0718"/>
    <w:rsid w:val="00FD084B"/>
    <w:rsid w:val="00FD131A"/>
    <w:rsid w:val="00FD1637"/>
    <w:rsid w:val="00FD17AC"/>
    <w:rsid w:val="00FD2983"/>
    <w:rsid w:val="00FD394C"/>
    <w:rsid w:val="00FD6436"/>
    <w:rsid w:val="00FD71A4"/>
    <w:rsid w:val="00FE0B83"/>
    <w:rsid w:val="00FE224C"/>
    <w:rsid w:val="00FE2C68"/>
    <w:rsid w:val="00FE4941"/>
    <w:rsid w:val="00FE4A6D"/>
    <w:rsid w:val="00FE5116"/>
    <w:rsid w:val="00FE5869"/>
    <w:rsid w:val="00FE686C"/>
    <w:rsid w:val="00FE70E7"/>
    <w:rsid w:val="00FE7C90"/>
    <w:rsid w:val="00FF6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C26FA4"/>
  <w15:docId w15:val="{A7582863-1ABF-4DD9-BB78-FADA30AC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7D0"/>
    <w:pPr>
      <w:spacing w:after="200" w:line="276" w:lineRule="auto"/>
    </w:pPr>
    <w:rPr>
      <w:rFonts w:cs="Calibri"/>
      <w:sz w:val="22"/>
      <w:szCs w:val="22"/>
    </w:rPr>
  </w:style>
  <w:style w:type="paragraph" w:styleId="Heading1">
    <w:name w:val="heading 1"/>
    <w:basedOn w:val="Normal"/>
    <w:next w:val="Normal"/>
    <w:link w:val="Heading1Char"/>
    <w:qFormat/>
    <w:locked/>
    <w:rsid w:val="00286A20"/>
    <w:pPr>
      <w:keepNext/>
      <w:tabs>
        <w:tab w:val="num" w:pos="547"/>
      </w:tabs>
      <w:spacing w:before="240" w:after="60" w:line="264" w:lineRule="auto"/>
      <w:ind w:left="547" w:hanging="360"/>
      <w:outlineLvl w:val="0"/>
    </w:pPr>
    <w:rPr>
      <w:rFonts w:ascii="Times New Roman" w:eastAsia="Times New Roman" w:hAnsi="Times New Roman" w:cs="Angsana New"/>
      <w:b/>
      <w:kern w:val="32"/>
      <w:sz w:val="28"/>
      <w:szCs w:val="24"/>
      <w:lang w:val="sr-Latn-CS"/>
    </w:rPr>
  </w:style>
  <w:style w:type="paragraph" w:styleId="Heading2">
    <w:name w:val="heading 2"/>
    <w:basedOn w:val="Normal"/>
    <w:link w:val="Heading2Char"/>
    <w:qFormat/>
    <w:locked/>
    <w:rsid w:val="00536E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qFormat/>
    <w:locked/>
    <w:rsid w:val="00286A20"/>
    <w:pPr>
      <w:keepNext/>
      <w:tabs>
        <w:tab w:val="num" w:pos="1281"/>
      </w:tabs>
      <w:spacing w:before="240" w:after="80" w:line="264" w:lineRule="auto"/>
      <w:ind w:left="1065" w:hanging="504"/>
      <w:jc w:val="both"/>
      <w:outlineLvl w:val="2"/>
    </w:pPr>
    <w:rPr>
      <w:rFonts w:ascii="Times New Roman" w:eastAsia="Times New Roman" w:hAnsi="Times New Roman" w:cs="Angsana New"/>
      <w:b/>
      <w:caps/>
      <w:szCs w:val="24"/>
      <w:lang w:val="sr-Latn-CS"/>
    </w:rPr>
  </w:style>
  <w:style w:type="paragraph" w:styleId="Heading4">
    <w:name w:val="heading 4"/>
    <w:basedOn w:val="Normal"/>
    <w:next w:val="Normal"/>
    <w:link w:val="Heading4Char"/>
    <w:semiHidden/>
    <w:unhideWhenUsed/>
    <w:qFormat/>
    <w:locked/>
    <w:rsid w:val="00286A2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4571F5"/>
    <w:pPr>
      <w:spacing w:before="240" w:after="60" w:line="264" w:lineRule="auto"/>
      <w:ind w:firstLine="851"/>
      <w:jc w:val="both"/>
      <w:outlineLvl w:val="4"/>
    </w:pPr>
    <w:rPr>
      <w:rFonts w:ascii="Times New Roman" w:eastAsia="Times New Roman" w:hAnsi="Times New Roman" w:cs="Angsana New"/>
      <w:b/>
      <w:bCs/>
      <w:i/>
      <w:iCs/>
      <w:sz w:val="26"/>
      <w:szCs w:val="26"/>
    </w:rPr>
  </w:style>
  <w:style w:type="paragraph" w:styleId="Heading6">
    <w:name w:val="heading 6"/>
    <w:basedOn w:val="Normal"/>
    <w:next w:val="Normal"/>
    <w:link w:val="Heading6Char"/>
    <w:qFormat/>
    <w:locked/>
    <w:rsid w:val="004571F5"/>
    <w:pPr>
      <w:spacing w:before="240" w:after="60" w:line="264" w:lineRule="auto"/>
      <w:ind w:firstLine="851"/>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locked/>
    <w:rsid w:val="004571F5"/>
    <w:pPr>
      <w:spacing w:before="240" w:after="60" w:line="264" w:lineRule="auto"/>
      <w:ind w:firstLine="851"/>
      <w:jc w:val="both"/>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536E95"/>
    <w:rPr>
      <w:rFonts w:ascii="Times New Roman" w:hAnsi="Times New Roman" w:cs="Times New Roman"/>
      <w:b/>
      <w:bCs/>
      <w:sz w:val="36"/>
      <w:szCs w:val="36"/>
    </w:rPr>
  </w:style>
  <w:style w:type="paragraph" w:styleId="Title">
    <w:name w:val="Title"/>
    <w:basedOn w:val="Normal"/>
    <w:next w:val="Normal"/>
    <w:link w:val="TitleChar"/>
    <w:uiPriority w:val="99"/>
    <w:qFormat/>
    <w:rsid w:val="00BB4BCE"/>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link w:val="Title"/>
    <w:uiPriority w:val="99"/>
    <w:locked/>
    <w:rsid w:val="00BB4BCE"/>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BB4BCE"/>
    <w:pPr>
      <w:numPr>
        <w:ilvl w:val="1"/>
      </w:numPr>
    </w:pPr>
    <w:rPr>
      <w:rFonts w:ascii="Cambria" w:eastAsia="Times New Roman" w:hAnsi="Cambria" w:cs="Cambria"/>
      <w:i/>
      <w:iCs/>
      <w:color w:val="4F81BD"/>
      <w:spacing w:val="15"/>
      <w:sz w:val="24"/>
      <w:szCs w:val="24"/>
    </w:rPr>
  </w:style>
  <w:style w:type="character" w:customStyle="1" w:styleId="SubtitleChar">
    <w:name w:val="Subtitle Char"/>
    <w:link w:val="Subtitle"/>
    <w:uiPriority w:val="99"/>
    <w:locked/>
    <w:rsid w:val="00BB4BCE"/>
    <w:rPr>
      <w:rFonts w:ascii="Cambria" w:hAnsi="Cambria" w:cs="Cambria"/>
      <w:i/>
      <w:iCs/>
      <w:color w:val="4F81BD"/>
      <w:spacing w:val="15"/>
      <w:sz w:val="24"/>
      <w:szCs w:val="24"/>
    </w:rPr>
  </w:style>
  <w:style w:type="paragraph" w:styleId="Header">
    <w:name w:val="header"/>
    <w:basedOn w:val="Normal"/>
    <w:link w:val="HeaderChar"/>
    <w:uiPriority w:val="99"/>
    <w:rsid w:val="00BB4BCE"/>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BB4BCE"/>
  </w:style>
  <w:style w:type="paragraph" w:styleId="Footer">
    <w:name w:val="footer"/>
    <w:basedOn w:val="Normal"/>
    <w:link w:val="FooterChar"/>
    <w:uiPriority w:val="99"/>
    <w:rsid w:val="00BB4BCE"/>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BB4BCE"/>
  </w:style>
  <w:style w:type="paragraph" w:styleId="NoSpacing">
    <w:name w:val="No Spacing"/>
    <w:link w:val="NoSpacingChar"/>
    <w:uiPriority w:val="99"/>
    <w:qFormat/>
    <w:rsid w:val="00BB4BCE"/>
    <w:rPr>
      <w:rFonts w:eastAsia="Times New Roman" w:cs="Calibri"/>
      <w:sz w:val="22"/>
      <w:szCs w:val="22"/>
    </w:rPr>
  </w:style>
  <w:style w:type="character" w:customStyle="1" w:styleId="NoSpacingChar">
    <w:name w:val="No Spacing Char"/>
    <w:link w:val="NoSpacing"/>
    <w:uiPriority w:val="99"/>
    <w:locked/>
    <w:rsid w:val="00BB4BCE"/>
    <w:rPr>
      <w:rFonts w:eastAsia="Times New Roman"/>
      <w:sz w:val="22"/>
      <w:szCs w:val="22"/>
      <w:lang w:val="en-US" w:eastAsia="en-US"/>
    </w:rPr>
  </w:style>
  <w:style w:type="paragraph" w:styleId="BalloonText">
    <w:name w:val="Balloon Text"/>
    <w:basedOn w:val="Normal"/>
    <w:link w:val="BalloonTextChar"/>
    <w:uiPriority w:val="99"/>
    <w:semiHidden/>
    <w:rsid w:val="00BB4B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B4BCE"/>
    <w:rPr>
      <w:rFonts w:ascii="Tahoma" w:hAnsi="Tahoma" w:cs="Tahoma"/>
      <w:sz w:val="16"/>
      <w:szCs w:val="16"/>
    </w:rPr>
  </w:style>
  <w:style w:type="character" w:styleId="Emphasis">
    <w:name w:val="Emphasis"/>
    <w:uiPriority w:val="99"/>
    <w:qFormat/>
    <w:rsid w:val="002E4CCC"/>
    <w:rPr>
      <w:i/>
      <w:iCs/>
    </w:rPr>
  </w:style>
  <w:style w:type="character" w:customStyle="1" w:styleId="apple-converted-space">
    <w:name w:val="apple-converted-space"/>
    <w:basedOn w:val="DefaultParagraphFont"/>
    <w:uiPriority w:val="99"/>
    <w:rsid w:val="002E4CCC"/>
  </w:style>
  <w:style w:type="paragraph" w:styleId="ListParagraph">
    <w:name w:val="List Paragraph"/>
    <w:basedOn w:val="Normal"/>
    <w:uiPriority w:val="34"/>
    <w:qFormat/>
    <w:rsid w:val="00EB260A"/>
    <w:pPr>
      <w:ind w:left="720"/>
    </w:pPr>
  </w:style>
  <w:style w:type="table" w:styleId="TableGrid">
    <w:name w:val="Table Grid"/>
    <w:basedOn w:val="TableNormal"/>
    <w:uiPriority w:val="39"/>
    <w:rsid w:val="00AF30E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1A771C"/>
    <w:pPr>
      <w:autoSpaceDE w:val="0"/>
      <w:autoSpaceDN w:val="0"/>
      <w:adjustRightInd w:val="0"/>
    </w:pPr>
    <w:rPr>
      <w:rFonts w:ascii="Arial" w:hAnsi="Arial" w:cs="Arial"/>
      <w:color w:val="000000"/>
      <w:sz w:val="24"/>
      <w:szCs w:val="24"/>
    </w:rPr>
  </w:style>
  <w:style w:type="paragraph" w:styleId="IntenseQuote">
    <w:name w:val="Intense Quote"/>
    <w:basedOn w:val="Normal"/>
    <w:next w:val="Normal"/>
    <w:link w:val="IntenseQuoteChar"/>
    <w:uiPriority w:val="99"/>
    <w:qFormat/>
    <w:rsid w:val="000E071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locked/>
    <w:rsid w:val="000E071B"/>
    <w:rPr>
      <w:b/>
      <w:bCs/>
      <w:i/>
      <w:iCs/>
      <w:color w:val="4F81BD"/>
    </w:rPr>
  </w:style>
  <w:style w:type="paragraph" w:customStyle="1" w:styleId="sonya1">
    <w:name w:val="sonya 1"/>
    <w:basedOn w:val="Normal"/>
    <w:rsid w:val="00D244DF"/>
    <w:pPr>
      <w:numPr>
        <w:numId w:val="3"/>
      </w:numPr>
      <w:tabs>
        <w:tab w:val="left" w:pos="567"/>
      </w:tabs>
      <w:spacing w:after="0" w:line="288" w:lineRule="auto"/>
      <w:ind w:left="0" w:firstLine="357"/>
      <w:jc w:val="both"/>
    </w:pPr>
    <w:rPr>
      <w:rFonts w:ascii="Times New Roman" w:eastAsia="Times New Roman" w:hAnsi="Times New Roman" w:cs="Angsana New"/>
      <w:sz w:val="24"/>
      <w:szCs w:val="24"/>
      <w:lang w:val="sr-Latn-CS"/>
    </w:rPr>
  </w:style>
  <w:style w:type="paragraph" w:customStyle="1" w:styleId="Sonya">
    <w:name w:val="Sonya"/>
    <w:basedOn w:val="sonya1"/>
    <w:link w:val="SonyaChar"/>
    <w:rsid w:val="00D244DF"/>
  </w:style>
  <w:style w:type="character" w:customStyle="1" w:styleId="SonyaChar">
    <w:name w:val="Sonya Char"/>
    <w:link w:val="Sonya"/>
    <w:rsid w:val="00D244DF"/>
    <w:rPr>
      <w:rFonts w:ascii="Times New Roman" w:eastAsia="Times New Roman" w:hAnsi="Times New Roman" w:cs="Angsana New"/>
      <w:sz w:val="24"/>
      <w:szCs w:val="24"/>
      <w:lang w:val="sr-Latn-CS"/>
    </w:rPr>
  </w:style>
  <w:style w:type="character" w:customStyle="1" w:styleId="Heading5Char">
    <w:name w:val="Heading 5 Char"/>
    <w:basedOn w:val="DefaultParagraphFont"/>
    <w:link w:val="Heading5"/>
    <w:rsid w:val="004571F5"/>
    <w:rPr>
      <w:rFonts w:ascii="Times New Roman" w:eastAsia="Times New Roman" w:hAnsi="Times New Roman" w:cs="Angsana New"/>
      <w:b/>
      <w:bCs/>
      <w:i/>
      <w:iCs/>
      <w:sz w:val="26"/>
      <w:szCs w:val="26"/>
    </w:rPr>
  </w:style>
  <w:style w:type="character" w:customStyle="1" w:styleId="Heading6Char">
    <w:name w:val="Heading 6 Char"/>
    <w:basedOn w:val="DefaultParagraphFont"/>
    <w:link w:val="Heading6"/>
    <w:rsid w:val="004571F5"/>
    <w:rPr>
      <w:rFonts w:ascii="Times New Roman" w:eastAsia="Times New Roman" w:hAnsi="Times New Roman"/>
      <w:b/>
      <w:bCs/>
      <w:sz w:val="22"/>
      <w:szCs w:val="22"/>
    </w:rPr>
  </w:style>
  <w:style w:type="character" w:customStyle="1" w:styleId="Heading7Char">
    <w:name w:val="Heading 7 Char"/>
    <w:basedOn w:val="DefaultParagraphFont"/>
    <w:link w:val="Heading7"/>
    <w:rsid w:val="004571F5"/>
    <w:rPr>
      <w:rFonts w:ascii="Times New Roman" w:eastAsia="Times New Roman" w:hAnsi="Times New Roman"/>
      <w:sz w:val="24"/>
      <w:szCs w:val="24"/>
    </w:rPr>
  </w:style>
  <w:style w:type="paragraph" w:styleId="BodyTextIndent3">
    <w:name w:val="Body Text Indent 3"/>
    <w:basedOn w:val="Normal"/>
    <w:link w:val="BodyTextIndent3Char"/>
    <w:rsid w:val="004571F5"/>
    <w:pPr>
      <w:spacing w:before="80" w:after="80" w:line="264" w:lineRule="auto"/>
      <w:ind w:firstLine="851"/>
      <w:jc w:val="both"/>
    </w:pPr>
    <w:rPr>
      <w:rFonts w:ascii="Times New Roman" w:eastAsia="Times New Roman" w:hAnsi="Times New Roman" w:cs="Angsana New"/>
      <w:sz w:val="24"/>
      <w:szCs w:val="24"/>
      <w:lang w:val="sr-Cyrl-CS"/>
    </w:rPr>
  </w:style>
  <w:style w:type="character" w:customStyle="1" w:styleId="BodyTextIndent3Char">
    <w:name w:val="Body Text Indent 3 Char"/>
    <w:basedOn w:val="DefaultParagraphFont"/>
    <w:link w:val="BodyTextIndent3"/>
    <w:rsid w:val="004571F5"/>
    <w:rPr>
      <w:rFonts w:ascii="Times New Roman" w:eastAsia="Times New Roman" w:hAnsi="Times New Roman" w:cs="Angsana New"/>
      <w:sz w:val="24"/>
      <w:szCs w:val="24"/>
      <w:lang w:val="sr-Cyrl-CS"/>
    </w:rPr>
  </w:style>
  <w:style w:type="paragraph" w:styleId="BodyTextIndent2">
    <w:name w:val="Body Text Indent 2"/>
    <w:basedOn w:val="Normal"/>
    <w:link w:val="BodyTextIndent2Char"/>
    <w:rsid w:val="004571F5"/>
    <w:pPr>
      <w:spacing w:before="80" w:after="120" w:line="480" w:lineRule="auto"/>
      <w:ind w:left="360" w:firstLine="851"/>
      <w:jc w:val="both"/>
    </w:pPr>
    <w:rPr>
      <w:rFonts w:ascii="Times New Roman" w:eastAsia="Times New Roman" w:hAnsi="Times New Roman" w:cs="Angsana New"/>
      <w:sz w:val="24"/>
      <w:szCs w:val="24"/>
    </w:rPr>
  </w:style>
  <w:style w:type="character" w:customStyle="1" w:styleId="BodyTextIndent2Char">
    <w:name w:val="Body Text Indent 2 Char"/>
    <w:basedOn w:val="DefaultParagraphFont"/>
    <w:link w:val="BodyTextIndent2"/>
    <w:rsid w:val="004571F5"/>
    <w:rPr>
      <w:rFonts w:ascii="Times New Roman" w:eastAsia="Times New Roman" w:hAnsi="Times New Roman" w:cs="Angsana New"/>
      <w:sz w:val="24"/>
      <w:szCs w:val="24"/>
    </w:rPr>
  </w:style>
  <w:style w:type="paragraph" w:customStyle="1" w:styleId="1Uvod">
    <w:name w:val="1Uvod"/>
    <w:basedOn w:val="Normal"/>
    <w:link w:val="1UvodChar"/>
    <w:rsid w:val="00895885"/>
    <w:pPr>
      <w:spacing w:before="360" w:after="80" w:line="264" w:lineRule="auto"/>
      <w:ind w:firstLine="851"/>
    </w:pPr>
    <w:rPr>
      <w:rFonts w:ascii="Times New Roman" w:eastAsia="Times New Roman" w:hAnsi="Times New Roman" w:cs="Angsana New"/>
      <w:b/>
      <w:sz w:val="28"/>
      <w:szCs w:val="28"/>
    </w:rPr>
  </w:style>
  <w:style w:type="character" w:customStyle="1" w:styleId="1UvodChar">
    <w:name w:val="1Uvod Char"/>
    <w:link w:val="1Uvod"/>
    <w:rsid w:val="00895885"/>
    <w:rPr>
      <w:rFonts w:ascii="Times New Roman" w:eastAsia="Times New Roman" w:hAnsi="Times New Roman" w:cs="Angsana New"/>
      <w:b/>
      <w:sz w:val="28"/>
      <w:szCs w:val="28"/>
    </w:rPr>
  </w:style>
  <w:style w:type="character" w:customStyle="1" w:styleId="Heading1Char">
    <w:name w:val="Heading 1 Char"/>
    <w:basedOn w:val="DefaultParagraphFont"/>
    <w:link w:val="Heading1"/>
    <w:rsid w:val="00286A20"/>
    <w:rPr>
      <w:rFonts w:ascii="Times New Roman" w:eastAsia="Times New Roman" w:hAnsi="Times New Roman" w:cs="Angsana New"/>
      <w:b/>
      <w:kern w:val="32"/>
      <w:sz w:val="28"/>
      <w:szCs w:val="24"/>
      <w:lang w:val="sr-Latn-CS"/>
    </w:rPr>
  </w:style>
  <w:style w:type="character" w:customStyle="1" w:styleId="Heading3Char">
    <w:name w:val="Heading 3 Char"/>
    <w:basedOn w:val="DefaultParagraphFont"/>
    <w:link w:val="Heading3"/>
    <w:rsid w:val="00286A20"/>
    <w:rPr>
      <w:rFonts w:ascii="Times New Roman" w:eastAsia="Times New Roman" w:hAnsi="Times New Roman" w:cs="Angsana New"/>
      <w:b/>
      <w:caps/>
      <w:sz w:val="22"/>
      <w:szCs w:val="24"/>
      <w:lang w:val="sr-Latn-CS"/>
    </w:rPr>
  </w:style>
  <w:style w:type="paragraph" w:customStyle="1" w:styleId="HT3a">
    <w:name w:val="HT3a"/>
    <w:basedOn w:val="Heading3"/>
    <w:rsid w:val="00286A20"/>
    <w:pPr>
      <w:numPr>
        <w:ilvl w:val="2"/>
      </w:numPr>
      <w:tabs>
        <w:tab w:val="num" w:pos="1281"/>
      </w:tabs>
      <w:ind w:left="1440" w:hanging="720"/>
    </w:pPr>
    <w:rPr>
      <w:rFonts w:ascii="Arial" w:hAnsi="Arial"/>
      <w:sz w:val="24"/>
    </w:rPr>
  </w:style>
  <w:style w:type="paragraph" w:customStyle="1" w:styleId="HT4a">
    <w:name w:val="HT4a"/>
    <w:basedOn w:val="Heading4"/>
    <w:rsid w:val="00286A20"/>
    <w:pPr>
      <w:keepLines w:val="0"/>
      <w:tabs>
        <w:tab w:val="num" w:pos="360"/>
      </w:tabs>
      <w:spacing w:before="240" w:after="120" w:line="312" w:lineRule="auto"/>
      <w:jc w:val="both"/>
    </w:pPr>
    <w:rPr>
      <w:rFonts w:ascii="Arial" w:eastAsia="Times New Roman" w:hAnsi="Arial" w:cs="Angsana New"/>
      <w:caps/>
      <w:color w:val="auto"/>
      <w:sz w:val="24"/>
      <w:szCs w:val="24"/>
    </w:rPr>
  </w:style>
  <w:style w:type="paragraph" w:styleId="ListNumber5">
    <w:name w:val="List Number 5"/>
    <w:basedOn w:val="Normal"/>
    <w:rsid w:val="00286A20"/>
    <w:pPr>
      <w:tabs>
        <w:tab w:val="num" w:pos="1800"/>
      </w:tabs>
      <w:spacing w:before="80" w:after="80" w:line="264" w:lineRule="auto"/>
      <w:ind w:left="1800" w:hanging="360"/>
      <w:jc w:val="both"/>
    </w:pPr>
    <w:rPr>
      <w:rFonts w:ascii="Times New Roman" w:eastAsia="Times New Roman" w:hAnsi="Times New Roman" w:cs="Angsana New"/>
      <w:sz w:val="24"/>
      <w:szCs w:val="24"/>
    </w:rPr>
  </w:style>
  <w:style w:type="paragraph" w:customStyle="1" w:styleId="HT5b">
    <w:name w:val="HT5b"/>
    <w:basedOn w:val="Heading5"/>
    <w:rsid w:val="00286A20"/>
    <w:pPr>
      <w:numPr>
        <w:numId w:val="7"/>
      </w:numPr>
      <w:tabs>
        <w:tab w:val="clear" w:pos="1800"/>
        <w:tab w:val="num" w:pos="2520"/>
      </w:tabs>
      <w:ind w:left="2232" w:hanging="792"/>
    </w:pPr>
    <w:rPr>
      <w:rFonts w:ascii="Arial" w:hAnsi="Arial"/>
      <w:sz w:val="24"/>
      <w:szCs w:val="24"/>
    </w:rPr>
  </w:style>
  <w:style w:type="character" w:customStyle="1" w:styleId="Heading4Char">
    <w:name w:val="Heading 4 Char"/>
    <w:basedOn w:val="DefaultParagraphFont"/>
    <w:link w:val="Heading4"/>
    <w:semiHidden/>
    <w:rsid w:val="00286A20"/>
    <w:rPr>
      <w:rFonts w:asciiTheme="majorHAnsi" w:eastAsiaTheme="majorEastAsia" w:hAnsiTheme="majorHAnsi" w:cstheme="majorBidi"/>
      <w:b/>
      <w:bCs/>
      <w:i/>
      <w:iCs/>
      <w:color w:val="4F81BD" w:themeColor="accent1"/>
      <w:sz w:val="22"/>
      <w:szCs w:val="22"/>
    </w:rPr>
  </w:style>
  <w:style w:type="paragraph" w:customStyle="1" w:styleId="Tabela">
    <w:name w:val="Tabela"/>
    <w:basedOn w:val="Normal"/>
    <w:rsid w:val="001D7A58"/>
    <w:pPr>
      <w:spacing w:before="40" w:after="40" w:line="240" w:lineRule="auto"/>
      <w:jc w:val="center"/>
    </w:pPr>
    <w:rPr>
      <w:rFonts w:ascii="Times New Roman" w:eastAsia="Times New Roman" w:hAnsi="Times New Roman" w:cs="Angsana New"/>
      <w:sz w:val="24"/>
      <w:szCs w:val="24"/>
      <w:lang w:val="sr-Cyrl-CS"/>
    </w:rPr>
  </w:style>
  <w:style w:type="paragraph" w:customStyle="1" w:styleId="3Ubezbroja">
    <w:name w:val="3U  bez broja"/>
    <w:basedOn w:val="Normal"/>
    <w:rsid w:val="001D7A58"/>
    <w:pPr>
      <w:keepNext/>
      <w:spacing w:before="360" w:after="80" w:line="264" w:lineRule="auto"/>
      <w:ind w:firstLine="851"/>
      <w:jc w:val="both"/>
    </w:pPr>
    <w:rPr>
      <w:rFonts w:ascii="Times New Roman" w:eastAsia="Times New Roman" w:hAnsi="Times New Roman" w:cs="Angsana New"/>
      <w:b/>
      <w:caps/>
      <w:lang w:val="ru-RU"/>
    </w:rPr>
  </w:style>
  <w:style w:type="paragraph" w:customStyle="1" w:styleId="HT2a">
    <w:name w:val="HT2a"/>
    <w:basedOn w:val="Normal"/>
    <w:rsid w:val="001D7A58"/>
    <w:pPr>
      <w:keepNext/>
      <w:tabs>
        <w:tab w:val="num" w:pos="360"/>
        <w:tab w:val="num" w:pos="1260"/>
      </w:tabs>
      <w:spacing w:before="240" w:after="60" w:line="264" w:lineRule="auto"/>
      <w:ind w:left="1260" w:hanging="540"/>
      <w:jc w:val="both"/>
      <w:outlineLvl w:val="1"/>
    </w:pPr>
    <w:rPr>
      <w:rFonts w:ascii="Arial" w:eastAsia="Times New Roman" w:hAnsi="Arial" w:cs="Arial"/>
      <w:b/>
      <w:bCs/>
      <w:i/>
      <w:iCs/>
      <w:caps/>
      <w:sz w:val="24"/>
      <w:szCs w:val="24"/>
      <w:lang w:val="ru-RU"/>
    </w:rPr>
  </w:style>
  <w:style w:type="paragraph" w:styleId="BodyText2">
    <w:name w:val="Body Text 2"/>
    <w:basedOn w:val="Normal"/>
    <w:link w:val="BodyText2Char"/>
    <w:uiPriority w:val="99"/>
    <w:semiHidden/>
    <w:unhideWhenUsed/>
    <w:rsid w:val="002151D9"/>
    <w:pPr>
      <w:spacing w:after="120" w:line="480" w:lineRule="auto"/>
    </w:pPr>
    <w:rPr>
      <w:rFonts w:cs="Times New Roman"/>
    </w:rPr>
  </w:style>
  <w:style w:type="character" w:customStyle="1" w:styleId="BodyText2Char">
    <w:name w:val="Body Text 2 Char"/>
    <w:basedOn w:val="DefaultParagraphFont"/>
    <w:link w:val="BodyText2"/>
    <w:uiPriority w:val="99"/>
    <w:semiHidden/>
    <w:rsid w:val="002151D9"/>
    <w:rPr>
      <w:sz w:val="22"/>
      <w:szCs w:val="22"/>
    </w:rPr>
  </w:style>
  <w:style w:type="character" w:styleId="Hyperlink">
    <w:name w:val="Hyperlink"/>
    <w:basedOn w:val="DefaultParagraphFont"/>
    <w:uiPriority w:val="99"/>
    <w:unhideWhenUsed/>
    <w:rsid w:val="007A65FA"/>
    <w:rPr>
      <w:color w:val="0000FF" w:themeColor="hyperlink"/>
      <w:u w:val="single"/>
    </w:rPr>
  </w:style>
  <w:style w:type="character" w:styleId="UnresolvedMention">
    <w:name w:val="Unresolved Mention"/>
    <w:basedOn w:val="DefaultParagraphFont"/>
    <w:uiPriority w:val="99"/>
    <w:semiHidden/>
    <w:unhideWhenUsed/>
    <w:rsid w:val="007A65FA"/>
    <w:rPr>
      <w:color w:val="605E5C"/>
      <w:shd w:val="clear" w:color="auto" w:fill="E1DFDD"/>
    </w:rPr>
  </w:style>
  <w:style w:type="paragraph" w:styleId="NormalWeb">
    <w:name w:val="Normal (Web)"/>
    <w:basedOn w:val="Normal"/>
    <w:uiPriority w:val="99"/>
    <w:unhideWhenUsed/>
    <w:rsid w:val="00FD13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E810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ar">
    <w:name w:val="centar"/>
    <w:basedOn w:val="Normal"/>
    <w:rsid w:val="00E810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426018">
      <w:bodyDiv w:val="1"/>
      <w:marLeft w:val="0"/>
      <w:marRight w:val="0"/>
      <w:marTop w:val="0"/>
      <w:marBottom w:val="0"/>
      <w:divBdr>
        <w:top w:val="none" w:sz="0" w:space="0" w:color="auto"/>
        <w:left w:val="none" w:sz="0" w:space="0" w:color="auto"/>
        <w:bottom w:val="none" w:sz="0" w:space="0" w:color="auto"/>
        <w:right w:val="none" w:sz="0" w:space="0" w:color="auto"/>
      </w:divBdr>
    </w:div>
    <w:div w:id="1860923422">
      <w:marLeft w:val="0"/>
      <w:marRight w:val="0"/>
      <w:marTop w:val="0"/>
      <w:marBottom w:val="0"/>
      <w:divBdr>
        <w:top w:val="none" w:sz="0" w:space="0" w:color="auto"/>
        <w:left w:val="none" w:sz="0" w:space="0" w:color="auto"/>
        <w:bottom w:val="none" w:sz="0" w:space="0" w:color="auto"/>
        <w:right w:val="none" w:sz="0" w:space="0" w:color="auto"/>
      </w:divBdr>
    </w:div>
    <w:div w:id="1860923423">
      <w:marLeft w:val="0"/>
      <w:marRight w:val="0"/>
      <w:marTop w:val="0"/>
      <w:marBottom w:val="0"/>
      <w:divBdr>
        <w:top w:val="none" w:sz="0" w:space="0" w:color="auto"/>
        <w:left w:val="none" w:sz="0" w:space="0" w:color="auto"/>
        <w:bottom w:val="none" w:sz="0" w:space="0" w:color="auto"/>
        <w:right w:val="none" w:sz="0" w:space="0" w:color="auto"/>
      </w:divBdr>
    </w:div>
    <w:div w:id="1860923424">
      <w:marLeft w:val="0"/>
      <w:marRight w:val="0"/>
      <w:marTop w:val="0"/>
      <w:marBottom w:val="0"/>
      <w:divBdr>
        <w:top w:val="none" w:sz="0" w:space="0" w:color="auto"/>
        <w:left w:val="none" w:sz="0" w:space="0" w:color="auto"/>
        <w:bottom w:val="none" w:sz="0" w:space="0" w:color="auto"/>
        <w:right w:val="none" w:sz="0" w:space="0" w:color="auto"/>
      </w:divBdr>
    </w:div>
    <w:div w:id="1860923425">
      <w:marLeft w:val="0"/>
      <w:marRight w:val="0"/>
      <w:marTop w:val="0"/>
      <w:marBottom w:val="0"/>
      <w:divBdr>
        <w:top w:val="none" w:sz="0" w:space="0" w:color="auto"/>
        <w:left w:val="none" w:sz="0" w:space="0" w:color="auto"/>
        <w:bottom w:val="none" w:sz="0" w:space="0" w:color="auto"/>
        <w:right w:val="none" w:sz="0" w:space="0" w:color="auto"/>
      </w:divBdr>
    </w:div>
    <w:div w:id="1860923426">
      <w:marLeft w:val="0"/>
      <w:marRight w:val="0"/>
      <w:marTop w:val="0"/>
      <w:marBottom w:val="0"/>
      <w:divBdr>
        <w:top w:val="none" w:sz="0" w:space="0" w:color="auto"/>
        <w:left w:val="none" w:sz="0" w:space="0" w:color="auto"/>
        <w:bottom w:val="none" w:sz="0" w:space="0" w:color="auto"/>
        <w:right w:val="none" w:sz="0" w:space="0" w:color="auto"/>
      </w:divBdr>
    </w:div>
    <w:div w:id="1860923427">
      <w:marLeft w:val="0"/>
      <w:marRight w:val="0"/>
      <w:marTop w:val="0"/>
      <w:marBottom w:val="0"/>
      <w:divBdr>
        <w:top w:val="none" w:sz="0" w:space="0" w:color="auto"/>
        <w:left w:val="none" w:sz="0" w:space="0" w:color="auto"/>
        <w:bottom w:val="none" w:sz="0" w:space="0" w:color="auto"/>
        <w:right w:val="none" w:sz="0" w:space="0" w:color="auto"/>
      </w:divBdr>
    </w:div>
    <w:div w:id="1860923428">
      <w:marLeft w:val="0"/>
      <w:marRight w:val="0"/>
      <w:marTop w:val="0"/>
      <w:marBottom w:val="0"/>
      <w:divBdr>
        <w:top w:val="none" w:sz="0" w:space="0" w:color="auto"/>
        <w:left w:val="none" w:sz="0" w:space="0" w:color="auto"/>
        <w:bottom w:val="none" w:sz="0" w:space="0" w:color="auto"/>
        <w:right w:val="none" w:sz="0" w:space="0" w:color="auto"/>
      </w:divBdr>
    </w:div>
    <w:div w:id="1860923429">
      <w:marLeft w:val="0"/>
      <w:marRight w:val="0"/>
      <w:marTop w:val="0"/>
      <w:marBottom w:val="0"/>
      <w:divBdr>
        <w:top w:val="none" w:sz="0" w:space="0" w:color="auto"/>
        <w:left w:val="none" w:sz="0" w:space="0" w:color="auto"/>
        <w:bottom w:val="none" w:sz="0" w:space="0" w:color="auto"/>
        <w:right w:val="none" w:sz="0" w:space="0" w:color="auto"/>
      </w:divBdr>
    </w:div>
    <w:div w:id="1860923430">
      <w:marLeft w:val="0"/>
      <w:marRight w:val="0"/>
      <w:marTop w:val="0"/>
      <w:marBottom w:val="0"/>
      <w:divBdr>
        <w:top w:val="none" w:sz="0" w:space="0" w:color="auto"/>
        <w:left w:val="none" w:sz="0" w:space="0" w:color="auto"/>
        <w:bottom w:val="none" w:sz="0" w:space="0" w:color="auto"/>
        <w:right w:val="none" w:sz="0" w:space="0" w:color="auto"/>
      </w:divBdr>
    </w:div>
    <w:div w:id="1860923431">
      <w:marLeft w:val="0"/>
      <w:marRight w:val="0"/>
      <w:marTop w:val="0"/>
      <w:marBottom w:val="0"/>
      <w:divBdr>
        <w:top w:val="none" w:sz="0" w:space="0" w:color="auto"/>
        <w:left w:val="none" w:sz="0" w:space="0" w:color="auto"/>
        <w:bottom w:val="none" w:sz="0" w:space="0" w:color="auto"/>
        <w:right w:val="none" w:sz="0" w:space="0" w:color="auto"/>
      </w:divBdr>
    </w:div>
    <w:div w:id="1860923432">
      <w:marLeft w:val="0"/>
      <w:marRight w:val="0"/>
      <w:marTop w:val="0"/>
      <w:marBottom w:val="0"/>
      <w:divBdr>
        <w:top w:val="none" w:sz="0" w:space="0" w:color="auto"/>
        <w:left w:val="none" w:sz="0" w:space="0" w:color="auto"/>
        <w:bottom w:val="none" w:sz="0" w:space="0" w:color="auto"/>
        <w:right w:val="none" w:sz="0" w:space="0" w:color="auto"/>
      </w:divBdr>
    </w:div>
    <w:div w:id="214519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kovilje@eunet.rs" TargetMode="External"/><Relationship Id="rId13" Type="http://schemas.openxmlformats.org/officeDocument/2006/relationships/oleObject" Target="embeddings/Microsoft_Excel_97-2003_Worksheet.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EDF77718BF49BEBD99B9B3D71AA25E"/>
        <w:category>
          <w:name w:val="General"/>
          <w:gallery w:val="placeholder"/>
        </w:category>
        <w:types>
          <w:type w:val="bbPlcHdr"/>
        </w:types>
        <w:behaviors>
          <w:behavior w:val="content"/>
        </w:behaviors>
        <w:guid w:val="{6EA61466-C71E-419F-9E24-75D52169FEB9}"/>
      </w:docPartPr>
      <w:docPartBody>
        <w:p w:rsidR="00AF3011" w:rsidRDefault="00AF3011" w:rsidP="00AF3011">
          <w:pPr>
            <w:pStyle w:val="61EDF77718BF49BEBD99B9B3D71AA25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monBullets">
    <w:altName w:val="Symbol"/>
    <w:charset w:val="02"/>
    <w:family w:val="swiss"/>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irilica Times">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Times Roman Cirilica">
    <w:altName w:val="Agency FB"/>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011"/>
    <w:rsid w:val="00002411"/>
    <w:rsid w:val="000362BB"/>
    <w:rsid w:val="00061707"/>
    <w:rsid w:val="000C5790"/>
    <w:rsid w:val="001030AE"/>
    <w:rsid w:val="00105AF6"/>
    <w:rsid w:val="00162551"/>
    <w:rsid w:val="001E5D2D"/>
    <w:rsid w:val="001F361C"/>
    <w:rsid w:val="00216BE4"/>
    <w:rsid w:val="00222BBF"/>
    <w:rsid w:val="002432B5"/>
    <w:rsid w:val="002511B0"/>
    <w:rsid w:val="00253EFC"/>
    <w:rsid w:val="0025511D"/>
    <w:rsid w:val="002D2C89"/>
    <w:rsid w:val="00312A79"/>
    <w:rsid w:val="00333318"/>
    <w:rsid w:val="00344E2F"/>
    <w:rsid w:val="0036621C"/>
    <w:rsid w:val="00366FCC"/>
    <w:rsid w:val="00377231"/>
    <w:rsid w:val="0039188A"/>
    <w:rsid w:val="003B234C"/>
    <w:rsid w:val="003F778F"/>
    <w:rsid w:val="004236A8"/>
    <w:rsid w:val="00493513"/>
    <w:rsid w:val="00511A20"/>
    <w:rsid w:val="0052455C"/>
    <w:rsid w:val="005C2336"/>
    <w:rsid w:val="005C36F4"/>
    <w:rsid w:val="005F2718"/>
    <w:rsid w:val="00605B08"/>
    <w:rsid w:val="00661921"/>
    <w:rsid w:val="00666718"/>
    <w:rsid w:val="006B6435"/>
    <w:rsid w:val="006C47CD"/>
    <w:rsid w:val="006F1A40"/>
    <w:rsid w:val="0072052F"/>
    <w:rsid w:val="00786D13"/>
    <w:rsid w:val="00790EB3"/>
    <w:rsid w:val="007D08E3"/>
    <w:rsid w:val="00864912"/>
    <w:rsid w:val="0086751B"/>
    <w:rsid w:val="008A1C67"/>
    <w:rsid w:val="008B7E3D"/>
    <w:rsid w:val="008C4BFD"/>
    <w:rsid w:val="00984838"/>
    <w:rsid w:val="00990DF3"/>
    <w:rsid w:val="009A29EB"/>
    <w:rsid w:val="00A82E29"/>
    <w:rsid w:val="00A8341B"/>
    <w:rsid w:val="00AC25B2"/>
    <w:rsid w:val="00AC69F6"/>
    <w:rsid w:val="00AF3011"/>
    <w:rsid w:val="00B233D3"/>
    <w:rsid w:val="00B53188"/>
    <w:rsid w:val="00BB74F4"/>
    <w:rsid w:val="00BC2739"/>
    <w:rsid w:val="00BC2E22"/>
    <w:rsid w:val="00BC35D5"/>
    <w:rsid w:val="00BD2409"/>
    <w:rsid w:val="00BE3609"/>
    <w:rsid w:val="00C3145B"/>
    <w:rsid w:val="00C422F9"/>
    <w:rsid w:val="00C6071A"/>
    <w:rsid w:val="00C76F08"/>
    <w:rsid w:val="00CA7ED7"/>
    <w:rsid w:val="00CB1268"/>
    <w:rsid w:val="00CF45F2"/>
    <w:rsid w:val="00D312EC"/>
    <w:rsid w:val="00D51477"/>
    <w:rsid w:val="00D55AC8"/>
    <w:rsid w:val="00D8385D"/>
    <w:rsid w:val="00DC726D"/>
    <w:rsid w:val="00DE5673"/>
    <w:rsid w:val="00E2443F"/>
    <w:rsid w:val="00E27EB4"/>
    <w:rsid w:val="00E5112C"/>
    <w:rsid w:val="00E77AE3"/>
    <w:rsid w:val="00E85062"/>
    <w:rsid w:val="00ED18E6"/>
    <w:rsid w:val="00F42E03"/>
    <w:rsid w:val="00F4467A"/>
    <w:rsid w:val="00FC7CF7"/>
    <w:rsid w:val="00FF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EDF77718BF49BEBD99B9B3D71AA25E">
    <w:name w:val="61EDF77718BF49BEBD99B9B3D71AA25E"/>
    <w:rsid w:val="00AF3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6CAB6-CB57-4A00-B3A3-196981A2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2925</TotalTime>
  <Pages>105</Pages>
  <Words>22781</Words>
  <Characters>129856</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ИЗВЕШТАЈ О РАДУ "КОВИЉЕ"2016/17.</vt:lpstr>
    </vt:vector>
  </TitlesOfParts>
  <Company>OСНОВНА ШКОЛА „ КОВИЉЕ"</Company>
  <LinksUpToDate>false</LinksUpToDate>
  <CharactersWithSpaces>152333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РАДУ "КОВИЉЕ"2016/17.</dc:title>
  <dc:creator>Acer</dc:creator>
  <cp:lastModifiedBy>xMx</cp:lastModifiedBy>
  <cp:revision>141</cp:revision>
  <cp:lastPrinted>2014-09-19T07:58:00Z</cp:lastPrinted>
  <dcterms:created xsi:type="dcterms:W3CDTF">2022-08-22T12:00:00Z</dcterms:created>
  <dcterms:modified xsi:type="dcterms:W3CDTF">2024-09-16T15:50:00Z</dcterms:modified>
</cp:coreProperties>
</file>